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F810" w14:textId="77777777" w:rsidR="008D0EF4" w:rsidRPr="0075077D" w:rsidRDefault="008D0EF4" w:rsidP="008D0EF4">
      <w:r w:rsidRPr="0075077D">
        <w:t xml:space="preserve">        </w:t>
      </w:r>
      <w:r w:rsidRPr="0075077D">
        <w:rPr>
          <w:noProof/>
        </w:rPr>
        <w:drawing>
          <wp:inline distT="0" distB="0" distL="0" distR="0" wp14:anchorId="2C2E06E2" wp14:editId="7CCAE8EF">
            <wp:extent cx="4892040" cy="4892040"/>
            <wp:effectExtent l="0" t="0" r="3810" b="3810"/>
            <wp:docPr id="798845323"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92040" cy="4892040"/>
                    </a:xfrm>
                    <a:prstGeom prst="rect">
                      <a:avLst/>
                    </a:prstGeom>
                    <a:noFill/>
                    <a:ln>
                      <a:noFill/>
                    </a:ln>
                  </pic:spPr>
                </pic:pic>
              </a:graphicData>
            </a:graphic>
          </wp:inline>
        </w:drawing>
      </w:r>
    </w:p>
    <w:p w14:paraId="5D9746CB" w14:textId="77777777" w:rsidR="008D0EF4" w:rsidRPr="0075077D" w:rsidRDefault="008D0EF4" w:rsidP="008D0EF4"/>
    <w:p w14:paraId="0F83BBE8" w14:textId="77777777" w:rsidR="008D0EF4" w:rsidRPr="0075077D" w:rsidRDefault="008D0EF4" w:rsidP="008D0EF4"/>
    <w:p w14:paraId="4BCC64CF" w14:textId="77777777" w:rsidR="008D0EF4" w:rsidRPr="0075077D" w:rsidRDefault="008D0EF4" w:rsidP="008D0EF4">
      <w:pPr>
        <w:jc w:val="center"/>
      </w:pPr>
      <w:r w:rsidRPr="0075077D">
        <w:rPr>
          <w:b/>
          <w:bCs/>
        </w:rPr>
        <w:t>Editado en Oviedo, Asturias</w:t>
      </w:r>
    </w:p>
    <w:p w14:paraId="7B443582" w14:textId="77777777" w:rsidR="008D0EF4" w:rsidRPr="0075077D" w:rsidRDefault="008D0EF4" w:rsidP="008D0EF4">
      <w:pPr>
        <w:jc w:val="center"/>
      </w:pPr>
      <w:r w:rsidRPr="0075077D">
        <w:rPr>
          <w:b/>
          <w:bCs/>
        </w:rPr>
        <w:t xml:space="preserve">Por </w:t>
      </w:r>
      <w:proofErr w:type="spellStart"/>
      <w:r w:rsidRPr="0075077D">
        <w:rPr>
          <w:b/>
          <w:bCs/>
        </w:rPr>
        <w:t>AsturiasPublica</w:t>
      </w:r>
      <w:proofErr w:type="spellEnd"/>
    </w:p>
    <w:p w14:paraId="02C5B40A" w14:textId="77777777" w:rsidR="008D0EF4" w:rsidRPr="0075077D" w:rsidRDefault="008D0EF4" w:rsidP="008D0EF4">
      <w:pPr>
        <w:jc w:val="center"/>
      </w:pPr>
      <w:r w:rsidRPr="0075077D">
        <w:rPr>
          <w:b/>
          <w:bCs/>
        </w:rPr>
        <w:t>*</w:t>
      </w:r>
      <w:proofErr w:type="spellStart"/>
      <w:r w:rsidRPr="0075077D">
        <w:rPr>
          <w:b/>
          <w:bCs/>
        </w:rPr>
        <w:t>AsturiasPublica</w:t>
      </w:r>
      <w:proofErr w:type="spellEnd"/>
      <w:r w:rsidRPr="0075077D">
        <w:rPr>
          <w:b/>
          <w:bCs/>
        </w:rPr>
        <w:t xml:space="preserve"> no se hace responsable de las opiniones de sus colaboradores ni del contenido de los artículos firmados por los autores ajenos al equipo de redacción. Queda prohibida la reproducción (total o parcial) de los contenidos de la publicación por cualquier medio o procedimiento sin la autorización previa de los autores.</w:t>
      </w:r>
    </w:p>
    <w:p w14:paraId="7598A830" w14:textId="77777777" w:rsidR="008D0EF4" w:rsidRPr="0075077D" w:rsidRDefault="008D0EF4" w:rsidP="008D0EF4">
      <w:pPr>
        <w:jc w:val="center"/>
      </w:pPr>
      <w:r w:rsidRPr="0075077D">
        <w:rPr>
          <w:b/>
          <w:bCs/>
        </w:rPr>
        <w:t>Edición: asturiaspublica@outlook.es</w:t>
      </w:r>
    </w:p>
    <w:p w14:paraId="7C79415B" w14:textId="77777777" w:rsidR="008D0EF4" w:rsidRPr="0075077D" w:rsidRDefault="008D0EF4" w:rsidP="008D0EF4">
      <w:pPr>
        <w:jc w:val="center"/>
      </w:pPr>
      <w:r w:rsidRPr="0075077D">
        <w:rPr>
          <w:b/>
          <w:bCs/>
        </w:rPr>
        <w:t>Publicidad: asturiaspublica@outlook.es (ASUNTO: PUBLICIDAD)</w:t>
      </w:r>
    </w:p>
    <w:p w14:paraId="52CD4402" w14:textId="77777777" w:rsidR="008D0EF4" w:rsidRPr="0075077D" w:rsidRDefault="008D0EF4" w:rsidP="008D0EF4">
      <w:pPr>
        <w:jc w:val="center"/>
      </w:pPr>
      <w:r w:rsidRPr="0075077D">
        <w:rPr>
          <w:b/>
          <w:bCs/>
        </w:rPr>
        <w:t>AS 02927-2022</w:t>
      </w:r>
    </w:p>
    <w:p w14:paraId="27B6D59F" w14:textId="77777777" w:rsidR="008D0EF4" w:rsidRPr="0075077D" w:rsidRDefault="008D0EF4" w:rsidP="008D0EF4">
      <w:pPr>
        <w:jc w:val="center"/>
      </w:pPr>
      <w:r w:rsidRPr="0075077D">
        <w:rPr>
          <w:b/>
          <w:bCs/>
        </w:rPr>
        <w:t>ISSN: 2952-0614</w:t>
      </w:r>
    </w:p>
    <w:p w14:paraId="222D7BC7" w14:textId="77777777" w:rsidR="008D0EF4" w:rsidRPr="008D0EF4" w:rsidRDefault="008D0EF4" w:rsidP="00FE7697">
      <w:pPr>
        <w:jc w:val="both"/>
        <w:rPr>
          <w:b/>
          <w:bCs/>
        </w:rPr>
      </w:pPr>
      <w:r w:rsidRPr="008D0EF4">
        <w:rPr>
          <w:b/>
          <w:bCs/>
        </w:rPr>
        <w:lastRenderedPageBreak/>
        <w:t>La comunicación efectiva en el entorno hospitalario: clave para la calidad asistencial</w:t>
      </w:r>
    </w:p>
    <w:p w14:paraId="45F24E18" w14:textId="77777777" w:rsidR="008D0EF4" w:rsidRPr="008D0EF4" w:rsidRDefault="008D0EF4" w:rsidP="00FE7697">
      <w:pPr>
        <w:jc w:val="both"/>
        <w:rPr>
          <w:b/>
          <w:bCs/>
        </w:rPr>
      </w:pPr>
      <w:r w:rsidRPr="008D0EF4">
        <w:rPr>
          <w:b/>
          <w:bCs/>
        </w:rPr>
        <w:t>Resumen</w:t>
      </w:r>
    </w:p>
    <w:p w14:paraId="7BAACF86" w14:textId="77777777" w:rsidR="008D0EF4" w:rsidRPr="008D0EF4" w:rsidRDefault="008D0EF4" w:rsidP="00FE7697">
      <w:pPr>
        <w:jc w:val="both"/>
      </w:pPr>
      <w:r w:rsidRPr="008D0EF4">
        <w:t>La comunicación en el entorno hospitalario constituye un elemento esencial para garantizar la calidad asistencial, la seguridad del paciente y la eficiencia organizativa. Este artículo analiza la comunicación como proceso transversal que implica tanto a personal sanitario como no sanitario, identificando barreras habituales y proponiendo estrategias de mejora. Se concluye que una comunicación estructurada, clara y adaptada al contexto reduce errores clínicos y administrativos, mejora la coordinación y aumenta la satisfacción de pacientes y profesionales.</w:t>
      </w:r>
    </w:p>
    <w:p w14:paraId="62E83B98" w14:textId="77777777" w:rsidR="008D0EF4" w:rsidRPr="008D0EF4" w:rsidRDefault="008D0EF4" w:rsidP="00FE7697">
      <w:pPr>
        <w:jc w:val="both"/>
        <w:rPr>
          <w:b/>
          <w:bCs/>
        </w:rPr>
      </w:pPr>
      <w:r w:rsidRPr="008D0EF4">
        <w:rPr>
          <w:b/>
          <w:bCs/>
        </w:rPr>
        <w:t>Palabras clave</w:t>
      </w:r>
    </w:p>
    <w:p w14:paraId="02431010" w14:textId="77777777" w:rsidR="008D0EF4" w:rsidRPr="008D0EF4" w:rsidRDefault="008D0EF4" w:rsidP="00FE7697">
      <w:pPr>
        <w:jc w:val="both"/>
      </w:pPr>
      <w:r w:rsidRPr="008D0EF4">
        <w:t>Comunicación, hospital, calidad asistencial, seguridad del paciente, trabajo en equipo.</w:t>
      </w:r>
    </w:p>
    <w:p w14:paraId="61CBE11F" w14:textId="37883BC1" w:rsidR="008D0EF4" w:rsidRPr="008D0EF4" w:rsidRDefault="008D0EF4" w:rsidP="00FE7697">
      <w:pPr>
        <w:jc w:val="both"/>
      </w:pPr>
    </w:p>
    <w:p w14:paraId="65883BA7" w14:textId="77777777" w:rsidR="008D0EF4" w:rsidRPr="008D0EF4" w:rsidRDefault="008D0EF4" w:rsidP="00FE7697">
      <w:pPr>
        <w:jc w:val="both"/>
        <w:rPr>
          <w:b/>
          <w:bCs/>
        </w:rPr>
      </w:pPr>
      <w:r w:rsidRPr="008D0EF4">
        <w:rPr>
          <w:b/>
          <w:bCs/>
        </w:rPr>
        <w:t>Introducción</w:t>
      </w:r>
    </w:p>
    <w:p w14:paraId="36655AE6" w14:textId="77777777" w:rsidR="008D0EF4" w:rsidRPr="008D0EF4" w:rsidRDefault="008D0EF4" w:rsidP="00FE7697">
      <w:pPr>
        <w:jc w:val="both"/>
      </w:pPr>
      <w:r w:rsidRPr="008D0EF4">
        <w:t>El entorno hospitalario se caracteriza por su complejidad organizativa, la diversidad de profesionales implicados y la necesidad de una coordinación constante. En este contexto, la comunicación se convierte en un pilar fundamental para el correcto funcionamiento del sistema.</w:t>
      </w:r>
    </w:p>
    <w:p w14:paraId="695CEC3D" w14:textId="77777777" w:rsidR="008D0EF4" w:rsidRPr="008D0EF4" w:rsidRDefault="008D0EF4" w:rsidP="00FE7697">
      <w:pPr>
        <w:jc w:val="both"/>
      </w:pPr>
      <w:r w:rsidRPr="008D0EF4">
        <w:t>La interacción no solo se produce entre profesionales sanitarios, sino también con personal administrativo, celadores, técnicos y servicios auxiliares. Además, la relación con pacientes y familiares añade una dimensión humana que exige habilidades comunicativas específicas.</w:t>
      </w:r>
    </w:p>
    <w:p w14:paraId="2CDFD354" w14:textId="77777777" w:rsidR="008D0EF4" w:rsidRPr="008D0EF4" w:rsidRDefault="008D0EF4" w:rsidP="00FE7697">
      <w:pPr>
        <w:jc w:val="both"/>
      </w:pPr>
      <w:r w:rsidRPr="008D0EF4">
        <w:t>Una comunicación deficiente puede generar errores en la atención, retrasos en procesos asistenciales y situaciones de conflicto. Por el contrario, una comunicación eficaz contribuye a la seguridad del paciente, a la mejora del clima laboral y a la optimización de recursos.</w:t>
      </w:r>
    </w:p>
    <w:p w14:paraId="21BAF7F6" w14:textId="006930E9" w:rsidR="008D0EF4" w:rsidRPr="008D0EF4" w:rsidRDefault="008D0EF4" w:rsidP="00FE7697">
      <w:pPr>
        <w:jc w:val="both"/>
      </w:pPr>
    </w:p>
    <w:p w14:paraId="1CC765EC" w14:textId="77777777" w:rsidR="008D0EF4" w:rsidRPr="008D0EF4" w:rsidRDefault="008D0EF4" w:rsidP="00FE7697">
      <w:pPr>
        <w:jc w:val="both"/>
        <w:rPr>
          <w:b/>
          <w:bCs/>
        </w:rPr>
      </w:pPr>
      <w:r w:rsidRPr="008D0EF4">
        <w:rPr>
          <w:b/>
          <w:bCs/>
        </w:rPr>
        <w:t>Metodología</w:t>
      </w:r>
    </w:p>
    <w:p w14:paraId="289DC223" w14:textId="77777777" w:rsidR="008D0EF4" w:rsidRPr="008D0EF4" w:rsidRDefault="008D0EF4" w:rsidP="00FE7697">
      <w:pPr>
        <w:jc w:val="both"/>
      </w:pPr>
      <w:r w:rsidRPr="008D0EF4">
        <w:t>Se ha realizado un análisis descriptivo basado en la revisión de literatura sobre comunicación en entornos sanitarios y en la observación de prácticas habituales en hospitales.</w:t>
      </w:r>
    </w:p>
    <w:p w14:paraId="472D836B" w14:textId="77777777" w:rsidR="008D0EF4" w:rsidRPr="008D0EF4" w:rsidRDefault="008D0EF4" w:rsidP="00FE7697">
      <w:pPr>
        <w:jc w:val="both"/>
      </w:pPr>
      <w:r w:rsidRPr="008D0EF4">
        <w:t>Se han identificado los principales puntos críticos en la comunicación hospitalaria:</w:t>
      </w:r>
    </w:p>
    <w:p w14:paraId="38177D62" w14:textId="77777777" w:rsidR="008D0EF4" w:rsidRPr="008D0EF4" w:rsidRDefault="008D0EF4" w:rsidP="00FE7697">
      <w:pPr>
        <w:numPr>
          <w:ilvl w:val="0"/>
          <w:numId w:val="1"/>
        </w:numPr>
        <w:jc w:val="both"/>
      </w:pPr>
      <w:r w:rsidRPr="008D0EF4">
        <w:lastRenderedPageBreak/>
        <w:t xml:space="preserve">Comunicación interprofesional </w:t>
      </w:r>
    </w:p>
    <w:p w14:paraId="7831E673" w14:textId="77777777" w:rsidR="008D0EF4" w:rsidRPr="008D0EF4" w:rsidRDefault="008D0EF4" w:rsidP="00FE7697">
      <w:pPr>
        <w:numPr>
          <w:ilvl w:val="0"/>
          <w:numId w:val="1"/>
        </w:numPr>
        <w:jc w:val="both"/>
      </w:pPr>
      <w:r w:rsidRPr="008D0EF4">
        <w:t xml:space="preserve">Comunicación con el paciente </w:t>
      </w:r>
    </w:p>
    <w:p w14:paraId="2D62BF6B" w14:textId="77777777" w:rsidR="008D0EF4" w:rsidRPr="008D0EF4" w:rsidRDefault="008D0EF4" w:rsidP="00FE7697">
      <w:pPr>
        <w:numPr>
          <w:ilvl w:val="0"/>
          <w:numId w:val="1"/>
        </w:numPr>
        <w:jc w:val="both"/>
      </w:pPr>
      <w:r w:rsidRPr="008D0EF4">
        <w:t xml:space="preserve">Transmisión de información administrativa </w:t>
      </w:r>
    </w:p>
    <w:p w14:paraId="4056263E" w14:textId="77777777" w:rsidR="008D0EF4" w:rsidRPr="008D0EF4" w:rsidRDefault="008D0EF4" w:rsidP="00FE7697">
      <w:pPr>
        <w:numPr>
          <w:ilvl w:val="0"/>
          <w:numId w:val="1"/>
        </w:numPr>
        <w:jc w:val="both"/>
      </w:pPr>
      <w:r w:rsidRPr="008D0EF4">
        <w:t xml:space="preserve">Comunicación en situaciones de urgencia </w:t>
      </w:r>
    </w:p>
    <w:p w14:paraId="4405DF1B" w14:textId="77777777" w:rsidR="008D0EF4" w:rsidRPr="008D0EF4" w:rsidRDefault="008D0EF4" w:rsidP="00FE7697">
      <w:pPr>
        <w:jc w:val="both"/>
      </w:pPr>
      <w:r w:rsidRPr="008D0EF4">
        <w:t>Asimismo, se han analizado estrategias de mejora implementadas en diferentes centros sanitarios.</w:t>
      </w:r>
    </w:p>
    <w:p w14:paraId="304CECB2" w14:textId="40487A4A" w:rsidR="008D0EF4" w:rsidRPr="008D0EF4" w:rsidRDefault="008D0EF4" w:rsidP="00FE7697">
      <w:pPr>
        <w:jc w:val="both"/>
      </w:pPr>
    </w:p>
    <w:p w14:paraId="122132FF" w14:textId="77777777" w:rsidR="008D0EF4" w:rsidRPr="008D0EF4" w:rsidRDefault="008D0EF4" w:rsidP="00FE7697">
      <w:pPr>
        <w:jc w:val="both"/>
        <w:rPr>
          <w:b/>
          <w:bCs/>
        </w:rPr>
      </w:pPr>
      <w:r w:rsidRPr="008D0EF4">
        <w:rPr>
          <w:b/>
          <w:bCs/>
        </w:rPr>
        <w:t>Resultados</w:t>
      </w:r>
    </w:p>
    <w:p w14:paraId="1EAE1B4F" w14:textId="77777777" w:rsidR="008D0EF4" w:rsidRPr="008D0EF4" w:rsidRDefault="008D0EF4" w:rsidP="00FE7697">
      <w:pPr>
        <w:jc w:val="both"/>
      </w:pPr>
      <w:r w:rsidRPr="008D0EF4">
        <w:t>Los resultados muestran que los principales problemas de comunicación en hospitales incluyen:</w:t>
      </w:r>
    </w:p>
    <w:p w14:paraId="185A61CB" w14:textId="77777777" w:rsidR="008D0EF4" w:rsidRPr="008D0EF4" w:rsidRDefault="008D0EF4" w:rsidP="00FE7697">
      <w:pPr>
        <w:numPr>
          <w:ilvl w:val="0"/>
          <w:numId w:val="2"/>
        </w:numPr>
        <w:jc w:val="both"/>
      </w:pPr>
      <w:r w:rsidRPr="008D0EF4">
        <w:t xml:space="preserve">Falta de claridad en la transmisión de información </w:t>
      </w:r>
    </w:p>
    <w:p w14:paraId="5E667625" w14:textId="77777777" w:rsidR="008D0EF4" w:rsidRPr="008D0EF4" w:rsidRDefault="008D0EF4" w:rsidP="00FE7697">
      <w:pPr>
        <w:numPr>
          <w:ilvl w:val="0"/>
          <w:numId w:val="2"/>
        </w:numPr>
        <w:jc w:val="both"/>
      </w:pPr>
      <w:r w:rsidRPr="008D0EF4">
        <w:t xml:space="preserve">Uso excesivo de tecnicismos </w:t>
      </w:r>
    </w:p>
    <w:p w14:paraId="1BCF5BA2" w14:textId="77777777" w:rsidR="008D0EF4" w:rsidRPr="008D0EF4" w:rsidRDefault="008D0EF4" w:rsidP="00FE7697">
      <w:pPr>
        <w:numPr>
          <w:ilvl w:val="0"/>
          <w:numId w:val="2"/>
        </w:numPr>
        <w:jc w:val="both"/>
      </w:pPr>
      <w:r w:rsidRPr="008D0EF4">
        <w:t xml:space="preserve">Omisiones en la comunicación entre turnos </w:t>
      </w:r>
    </w:p>
    <w:p w14:paraId="7CFB28CB" w14:textId="77777777" w:rsidR="008D0EF4" w:rsidRPr="008D0EF4" w:rsidRDefault="008D0EF4" w:rsidP="00FE7697">
      <w:pPr>
        <w:numPr>
          <w:ilvl w:val="0"/>
          <w:numId w:val="2"/>
        </w:numPr>
        <w:jc w:val="both"/>
      </w:pPr>
      <w:r w:rsidRPr="008D0EF4">
        <w:t xml:space="preserve">Errores en la identificación del paciente </w:t>
      </w:r>
    </w:p>
    <w:p w14:paraId="4A58F6DF" w14:textId="77777777" w:rsidR="008D0EF4" w:rsidRPr="008D0EF4" w:rsidRDefault="008D0EF4" w:rsidP="00FE7697">
      <w:pPr>
        <w:jc w:val="both"/>
      </w:pPr>
      <w:r w:rsidRPr="008D0EF4">
        <w:t>Se ha observado que la implementación de protocolos estructurados (como listas de verificación o sistemas de comunicación estandarizados) reduce significativamente los errores.</w:t>
      </w:r>
    </w:p>
    <w:p w14:paraId="52039E0E" w14:textId="77777777" w:rsidR="008D0EF4" w:rsidRPr="008D0EF4" w:rsidRDefault="008D0EF4" w:rsidP="00FE7697">
      <w:pPr>
        <w:jc w:val="both"/>
      </w:pPr>
      <w:r w:rsidRPr="008D0EF4">
        <w:t>Además, la formación en habilidades comunicativas mejora la relación entre profesionales y pacientes.</w:t>
      </w:r>
    </w:p>
    <w:p w14:paraId="6FD35F24" w14:textId="775F40CD" w:rsidR="008D0EF4" w:rsidRPr="008D0EF4" w:rsidRDefault="008D0EF4" w:rsidP="00FE7697">
      <w:pPr>
        <w:jc w:val="both"/>
      </w:pPr>
    </w:p>
    <w:p w14:paraId="1AF5E30A" w14:textId="77777777" w:rsidR="008D0EF4" w:rsidRPr="008D0EF4" w:rsidRDefault="008D0EF4" w:rsidP="00FE7697">
      <w:pPr>
        <w:jc w:val="both"/>
        <w:rPr>
          <w:b/>
          <w:bCs/>
        </w:rPr>
      </w:pPr>
      <w:r w:rsidRPr="008D0EF4">
        <w:rPr>
          <w:b/>
          <w:bCs/>
        </w:rPr>
        <w:t>Discusión</w:t>
      </w:r>
    </w:p>
    <w:p w14:paraId="6613ACF4" w14:textId="77777777" w:rsidR="008D0EF4" w:rsidRPr="008D0EF4" w:rsidRDefault="008D0EF4" w:rsidP="00FE7697">
      <w:pPr>
        <w:jc w:val="both"/>
      </w:pPr>
      <w:r w:rsidRPr="008D0EF4">
        <w:t>La comunicación no debe entenderse como una competencia exclusiva del personal sanitario. El personal administrativo, por ejemplo, juega un papel clave en la gestión de citas, información al paciente y coordinación interna.</w:t>
      </w:r>
    </w:p>
    <w:p w14:paraId="1BDF00EF" w14:textId="77777777" w:rsidR="008D0EF4" w:rsidRPr="008D0EF4" w:rsidRDefault="008D0EF4" w:rsidP="00FE7697">
      <w:pPr>
        <w:jc w:val="both"/>
      </w:pPr>
      <w:r w:rsidRPr="008D0EF4">
        <w:t>Asimismo, los celadores y personal de apoyo actúan como enlace entre diferentes servicios, siendo fundamentales en la continuidad asistencial.</w:t>
      </w:r>
    </w:p>
    <w:p w14:paraId="553380B4" w14:textId="77777777" w:rsidR="008D0EF4" w:rsidRPr="008D0EF4" w:rsidRDefault="008D0EF4" w:rsidP="00FE7697">
      <w:pPr>
        <w:jc w:val="both"/>
      </w:pPr>
      <w:r w:rsidRPr="008D0EF4">
        <w:t>La incorporación de tecnologías (historias clínicas electrónicas, sistemas de mensajería interna) mejora la comunicación, pero no sustituye la necesidad de habilidades interpersonales.</w:t>
      </w:r>
    </w:p>
    <w:p w14:paraId="33DD55DA" w14:textId="1C45E3FF" w:rsidR="008D0EF4" w:rsidRPr="008D0EF4" w:rsidRDefault="008D0EF4" w:rsidP="00FE7697">
      <w:pPr>
        <w:jc w:val="both"/>
      </w:pPr>
    </w:p>
    <w:p w14:paraId="4D336B94" w14:textId="77777777" w:rsidR="008D0EF4" w:rsidRPr="008D0EF4" w:rsidRDefault="008D0EF4" w:rsidP="00FE7697">
      <w:pPr>
        <w:jc w:val="both"/>
        <w:rPr>
          <w:b/>
          <w:bCs/>
        </w:rPr>
      </w:pPr>
      <w:r w:rsidRPr="008D0EF4">
        <w:rPr>
          <w:b/>
          <w:bCs/>
        </w:rPr>
        <w:t>Conclusiones</w:t>
      </w:r>
    </w:p>
    <w:p w14:paraId="48B2EF5F" w14:textId="77777777" w:rsidR="008D0EF4" w:rsidRPr="008D0EF4" w:rsidRDefault="008D0EF4" w:rsidP="00FE7697">
      <w:pPr>
        <w:jc w:val="both"/>
      </w:pPr>
      <w:r w:rsidRPr="008D0EF4">
        <w:lastRenderedPageBreak/>
        <w:t>La comunicación efectiva es un elemento esencial en el entorno hospitalario. Su mejora requiere formación, protocolos claros y una cultura organizativa orientada a la seguridad y la colaboración.</w:t>
      </w:r>
    </w:p>
    <w:p w14:paraId="1395EADA" w14:textId="77777777" w:rsidR="008D0EF4" w:rsidRPr="008D0EF4" w:rsidRDefault="008D0EF4" w:rsidP="00FE7697">
      <w:pPr>
        <w:jc w:val="both"/>
      </w:pPr>
      <w:r w:rsidRPr="008D0EF4">
        <w:t>Todos los profesionales, independientemente de su categoría, deben participar activamente en la mejora de los procesos comunicativos.</w:t>
      </w:r>
    </w:p>
    <w:p w14:paraId="795F70C7" w14:textId="7E50A88E" w:rsidR="008D0EF4" w:rsidRPr="008D0EF4" w:rsidRDefault="008D0EF4" w:rsidP="00FE7697">
      <w:pPr>
        <w:jc w:val="both"/>
      </w:pPr>
    </w:p>
    <w:p w14:paraId="5D767C5A" w14:textId="77777777" w:rsidR="008D0EF4" w:rsidRPr="008D0EF4" w:rsidRDefault="008D0EF4" w:rsidP="00FE7697">
      <w:pPr>
        <w:jc w:val="both"/>
        <w:rPr>
          <w:b/>
          <w:bCs/>
        </w:rPr>
      </w:pPr>
      <w:r w:rsidRPr="008D0EF4">
        <w:rPr>
          <w:b/>
          <w:bCs/>
        </w:rPr>
        <w:t>Bibliografía</w:t>
      </w:r>
    </w:p>
    <w:p w14:paraId="258D5E7D" w14:textId="77777777" w:rsidR="008D0EF4" w:rsidRPr="008D0EF4" w:rsidRDefault="008D0EF4" w:rsidP="00FE7697">
      <w:pPr>
        <w:numPr>
          <w:ilvl w:val="0"/>
          <w:numId w:val="3"/>
        </w:numPr>
        <w:jc w:val="both"/>
        <w:rPr>
          <w:lang w:val="en-GB"/>
        </w:rPr>
      </w:pPr>
      <w:r w:rsidRPr="008D0EF4">
        <w:rPr>
          <w:lang w:val="en-GB"/>
        </w:rPr>
        <w:t xml:space="preserve">World Health Organization. (2009). </w:t>
      </w:r>
      <w:r w:rsidRPr="008D0EF4">
        <w:rPr>
          <w:i/>
          <w:iCs/>
          <w:lang w:val="en-GB"/>
        </w:rPr>
        <w:t>Patient safety solutions</w:t>
      </w:r>
      <w:r w:rsidRPr="008D0EF4">
        <w:rPr>
          <w:lang w:val="en-GB"/>
        </w:rPr>
        <w:t xml:space="preserve">. </w:t>
      </w:r>
    </w:p>
    <w:p w14:paraId="3B6EBA6D" w14:textId="77777777" w:rsidR="008D0EF4" w:rsidRPr="008D0EF4" w:rsidRDefault="008D0EF4" w:rsidP="00FE7697">
      <w:pPr>
        <w:numPr>
          <w:ilvl w:val="0"/>
          <w:numId w:val="3"/>
        </w:numPr>
        <w:jc w:val="both"/>
      </w:pPr>
      <w:r w:rsidRPr="008D0EF4">
        <w:t xml:space="preserve">Ministerio de Sanidad. Estrategia de Seguridad del Paciente. </w:t>
      </w:r>
    </w:p>
    <w:p w14:paraId="21F2B959" w14:textId="77777777" w:rsidR="008D0EF4" w:rsidRPr="008D0EF4" w:rsidRDefault="008D0EF4" w:rsidP="00FE7697">
      <w:pPr>
        <w:numPr>
          <w:ilvl w:val="0"/>
          <w:numId w:val="3"/>
        </w:numPr>
        <w:jc w:val="both"/>
      </w:pPr>
      <w:r w:rsidRPr="008D0EF4">
        <w:t xml:space="preserve">Joint </w:t>
      </w:r>
      <w:proofErr w:type="spellStart"/>
      <w:r w:rsidRPr="008D0EF4">
        <w:t>Commission</w:t>
      </w:r>
      <w:proofErr w:type="spellEnd"/>
      <w:r w:rsidRPr="008D0EF4">
        <w:t xml:space="preserve"> International. (2017).</w:t>
      </w:r>
    </w:p>
    <w:p w14:paraId="27E9BF69" w14:textId="77777777" w:rsidR="00AC331E" w:rsidRDefault="00AC331E" w:rsidP="00FE7697">
      <w:pPr>
        <w:jc w:val="both"/>
      </w:pPr>
    </w:p>
    <w:p w14:paraId="57B8EE5B" w14:textId="77777777" w:rsidR="008D0EF4" w:rsidRDefault="008D0EF4" w:rsidP="00FE7697">
      <w:pPr>
        <w:jc w:val="both"/>
      </w:pPr>
    </w:p>
    <w:p w14:paraId="5F412F25" w14:textId="77777777" w:rsidR="008D0EF4" w:rsidRDefault="008D0EF4" w:rsidP="00FE7697">
      <w:pPr>
        <w:jc w:val="both"/>
      </w:pPr>
    </w:p>
    <w:p w14:paraId="26C1F289" w14:textId="77777777" w:rsidR="008D0EF4" w:rsidRDefault="008D0EF4" w:rsidP="00FE7697">
      <w:pPr>
        <w:jc w:val="both"/>
      </w:pPr>
    </w:p>
    <w:p w14:paraId="161CF709" w14:textId="77777777" w:rsidR="008D0EF4" w:rsidRDefault="008D0EF4" w:rsidP="00FE7697">
      <w:pPr>
        <w:jc w:val="both"/>
      </w:pPr>
    </w:p>
    <w:p w14:paraId="11468C78" w14:textId="77777777" w:rsidR="008D0EF4" w:rsidRDefault="008D0EF4" w:rsidP="00FE7697">
      <w:pPr>
        <w:jc w:val="both"/>
      </w:pPr>
    </w:p>
    <w:p w14:paraId="1F9564B1" w14:textId="77777777" w:rsidR="008D0EF4" w:rsidRDefault="008D0EF4" w:rsidP="00FE7697">
      <w:pPr>
        <w:jc w:val="both"/>
      </w:pPr>
    </w:p>
    <w:p w14:paraId="01A8F2CF" w14:textId="77777777" w:rsidR="008D0EF4" w:rsidRDefault="008D0EF4" w:rsidP="00FE7697">
      <w:pPr>
        <w:jc w:val="both"/>
      </w:pPr>
    </w:p>
    <w:p w14:paraId="0D7A9A98" w14:textId="77777777" w:rsidR="008D0EF4" w:rsidRDefault="008D0EF4" w:rsidP="00FE7697">
      <w:pPr>
        <w:jc w:val="both"/>
      </w:pPr>
    </w:p>
    <w:p w14:paraId="3A2459F3" w14:textId="77777777" w:rsidR="008D0EF4" w:rsidRDefault="008D0EF4" w:rsidP="00FE7697">
      <w:pPr>
        <w:jc w:val="both"/>
      </w:pPr>
    </w:p>
    <w:p w14:paraId="2D625BB0" w14:textId="77777777" w:rsidR="008D0EF4" w:rsidRDefault="008D0EF4" w:rsidP="00FE7697">
      <w:pPr>
        <w:jc w:val="both"/>
      </w:pPr>
    </w:p>
    <w:p w14:paraId="6B971683" w14:textId="77777777" w:rsidR="008D0EF4" w:rsidRDefault="008D0EF4" w:rsidP="00FE7697">
      <w:pPr>
        <w:jc w:val="both"/>
      </w:pPr>
    </w:p>
    <w:p w14:paraId="38F00CC7" w14:textId="77777777" w:rsidR="008D0EF4" w:rsidRDefault="008D0EF4" w:rsidP="00FE7697">
      <w:pPr>
        <w:jc w:val="both"/>
      </w:pPr>
    </w:p>
    <w:p w14:paraId="2F7B7D04" w14:textId="77777777" w:rsidR="008D0EF4" w:rsidRDefault="008D0EF4" w:rsidP="00FE7697">
      <w:pPr>
        <w:jc w:val="both"/>
      </w:pPr>
    </w:p>
    <w:p w14:paraId="24FD32E7" w14:textId="77777777" w:rsidR="008D0EF4" w:rsidRDefault="008D0EF4" w:rsidP="00FE7697">
      <w:pPr>
        <w:jc w:val="both"/>
      </w:pPr>
    </w:p>
    <w:p w14:paraId="49EB8DA3" w14:textId="77777777" w:rsidR="008D0EF4" w:rsidRDefault="008D0EF4" w:rsidP="00FE7697">
      <w:pPr>
        <w:jc w:val="both"/>
      </w:pPr>
    </w:p>
    <w:p w14:paraId="23D82EA4" w14:textId="77777777" w:rsidR="008D0EF4" w:rsidRDefault="008D0EF4" w:rsidP="00FE7697">
      <w:pPr>
        <w:jc w:val="both"/>
      </w:pPr>
    </w:p>
    <w:p w14:paraId="120C45CB" w14:textId="77777777" w:rsidR="008D0EF4" w:rsidRDefault="008D0EF4" w:rsidP="00FE7697">
      <w:pPr>
        <w:jc w:val="both"/>
      </w:pPr>
    </w:p>
    <w:p w14:paraId="1825F2C6" w14:textId="77777777" w:rsidR="008D0EF4" w:rsidRDefault="008D0EF4" w:rsidP="00FE7697">
      <w:pPr>
        <w:jc w:val="both"/>
      </w:pPr>
    </w:p>
    <w:p w14:paraId="417C41B4" w14:textId="77777777" w:rsidR="008D0EF4" w:rsidRPr="008D0EF4" w:rsidRDefault="008D0EF4" w:rsidP="00FE7697">
      <w:pPr>
        <w:jc w:val="both"/>
        <w:rPr>
          <w:b/>
          <w:bCs/>
        </w:rPr>
      </w:pPr>
      <w:r w:rsidRPr="008D0EF4">
        <w:rPr>
          <w:b/>
          <w:bCs/>
        </w:rPr>
        <w:lastRenderedPageBreak/>
        <w:t>Seguridad del paciente: responsabilidad compartida en el entorno hospitalario</w:t>
      </w:r>
    </w:p>
    <w:p w14:paraId="56F15E65" w14:textId="77777777" w:rsidR="008D0EF4" w:rsidRPr="008D0EF4" w:rsidRDefault="008D0EF4" w:rsidP="00FE7697">
      <w:pPr>
        <w:jc w:val="both"/>
        <w:rPr>
          <w:b/>
          <w:bCs/>
        </w:rPr>
      </w:pPr>
      <w:r w:rsidRPr="008D0EF4">
        <w:rPr>
          <w:b/>
          <w:bCs/>
        </w:rPr>
        <w:t>Resumen</w:t>
      </w:r>
    </w:p>
    <w:p w14:paraId="04BF37E4" w14:textId="77777777" w:rsidR="008D0EF4" w:rsidRPr="008D0EF4" w:rsidRDefault="008D0EF4" w:rsidP="00FE7697">
      <w:pPr>
        <w:jc w:val="both"/>
      </w:pPr>
      <w:r w:rsidRPr="008D0EF4">
        <w:t>La seguridad del paciente es un objetivo prioritario en los sistemas sanitarios modernos. Este artículo analiza su carácter multidisciplinar, destacando la implicación tanto de personal sanitario como no sanitario. Se identifican factores de riesgo y se proponen medidas preventivas basadas en la cultura de seguridad.</w:t>
      </w:r>
    </w:p>
    <w:p w14:paraId="36CFC839" w14:textId="77777777" w:rsidR="008D0EF4" w:rsidRPr="008D0EF4" w:rsidRDefault="008D0EF4" w:rsidP="00FE7697">
      <w:pPr>
        <w:jc w:val="both"/>
        <w:rPr>
          <w:b/>
          <w:bCs/>
        </w:rPr>
      </w:pPr>
      <w:r w:rsidRPr="008D0EF4">
        <w:rPr>
          <w:b/>
          <w:bCs/>
        </w:rPr>
        <w:t>Palabras clave</w:t>
      </w:r>
    </w:p>
    <w:p w14:paraId="5C40F47E" w14:textId="77777777" w:rsidR="008D0EF4" w:rsidRPr="008D0EF4" w:rsidRDefault="008D0EF4" w:rsidP="00FE7697">
      <w:pPr>
        <w:jc w:val="both"/>
      </w:pPr>
      <w:r w:rsidRPr="008D0EF4">
        <w:t>Seguridad del paciente, hospital, prevención, calidad asistencial.</w:t>
      </w:r>
    </w:p>
    <w:p w14:paraId="42F0720C" w14:textId="22136F58" w:rsidR="008D0EF4" w:rsidRPr="008D0EF4" w:rsidRDefault="008D0EF4" w:rsidP="00FE7697">
      <w:pPr>
        <w:jc w:val="both"/>
      </w:pPr>
    </w:p>
    <w:p w14:paraId="1D53FBE5" w14:textId="77777777" w:rsidR="008D0EF4" w:rsidRPr="008D0EF4" w:rsidRDefault="008D0EF4" w:rsidP="00FE7697">
      <w:pPr>
        <w:jc w:val="both"/>
        <w:rPr>
          <w:b/>
          <w:bCs/>
        </w:rPr>
      </w:pPr>
      <w:r w:rsidRPr="008D0EF4">
        <w:rPr>
          <w:b/>
          <w:bCs/>
        </w:rPr>
        <w:t>Introducción</w:t>
      </w:r>
    </w:p>
    <w:p w14:paraId="39F3493F" w14:textId="77777777" w:rsidR="008D0EF4" w:rsidRPr="008D0EF4" w:rsidRDefault="008D0EF4" w:rsidP="00FE7697">
      <w:pPr>
        <w:jc w:val="both"/>
      </w:pPr>
      <w:r w:rsidRPr="008D0EF4">
        <w:t>La seguridad del paciente se define como la ausencia de daño evitable durante la atención sanitaria. En el entorno hospitalario, los riesgos son elevados debido a la complejidad de los procesos y la interacción de múltiples profesionales.</w:t>
      </w:r>
    </w:p>
    <w:p w14:paraId="454DD38C" w14:textId="77777777" w:rsidR="008D0EF4" w:rsidRPr="008D0EF4" w:rsidRDefault="008D0EF4" w:rsidP="00FE7697">
      <w:pPr>
        <w:jc w:val="both"/>
      </w:pPr>
      <w:r w:rsidRPr="008D0EF4">
        <w:t>Tradicionalmente, la seguridad se ha asociado al acto clínico, pero actualmente se reconoce que factores organizativos y administrativos también influyen de manera significativa.</w:t>
      </w:r>
    </w:p>
    <w:p w14:paraId="55B97DA5" w14:textId="5EA34188" w:rsidR="008D0EF4" w:rsidRPr="008D0EF4" w:rsidRDefault="008D0EF4" w:rsidP="00FE7697">
      <w:pPr>
        <w:jc w:val="both"/>
      </w:pPr>
    </w:p>
    <w:p w14:paraId="48161056" w14:textId="77777777" w:rsidR="008D0EF4" w:rsidRPr="008D0EF4" w:rsidRDefault="008D0EF4" w:rsidP="00FE7697">
      <w:pPr>
        <w:jc w:val="both"/>
        <w:rPr>
          <w:b/>
          <w:bCs/>
        </w:rPr>
      </w:pPr>
      <w:r w:rsidRPr="008D0EF4">
        <w:rPr>
          <w:b/>
          <w:bCs/>
        </w:rPr>
        <w:t>Metodología</w:t>
      </w:r>
    </w:p>
    <w:p w14:paraId="117D9494" w14:textId="77777777" w:rsidR="008D0EF4" w:rsidRPr="008D0EF4" w:rsidRDefault="008D0EF4" w:rsidP="00FE7697">
      <w:pPr>
        <w:jc w:val="both"/>
      </w:pPr>
      <w:r w:rsidRPr="008D0EF4">
        <w:t>Se ha realizado una revisión de estudios sobre eventos adversos en hospitales y análisis de incidentes relacionados con errores organizativos.</w:t>
      </w:r>
    </w:p>
    <w:p w14:paraId="19B9A35F" w14:textId="77777777" w:rsidR="008D0EF4" w:rsidRPr="008D0EF4" w:rsidRDefault="008D0EF4" w:rsidP="00FE7697">
      <w:pPr>
        <w:jc w:val="both"/>
      </w:pPr>
      <w:r w:rsidRPr="008D0EF4">
        <w:t>Se han clasificado los factores de riesgo en:</w:t>
      </w:r>
    </w:p>
    <w:p w14:paraId="01BD306F" w14:textId="77777777" w:rsidR="008D0EF4" w:rsidRPr="008D0EF4" w:rsidRDefault="008D0EF4" w:rsidP="00FE7697">
      <w:pPr>
        <w:numPr>
          <w:ilvl w:val="0"/>
          <w:numId w:val="4"/>
        </w:numPr>
        <w:jc w:val="both"/>
      </w:pPr>
      <w:r w:rsidRPr="008D0EF4">
        <w:t xml:space="preserve">Factores clínicos </w:t>
      </w:r>
    </w:p>
    <w:p w14:paraId="51F7B949" w14:textId="77777777" w:rsidR="008D0EF4" w:rsidRPr="008D0EF4" w:rsidRDefault="008D0EF4" w:rsidP="00FE7697">
      <w:pPr>
        <w:numPr>
          <w:ilvl w:val="0"/>
          <w:numId w:val="4"/>
        </w:numPr>
        <w:jc w:val="both"/>
      </w:pPr>
      <w:r w:rsidRPr="008D0EF4">
        <w:t xml:space="preserve">Factores organizativos </w:t>
      </w:r>
    </w:p>
    <w:p w14:paraId="278C10BF" w14:textId="77777777" w:rsidR="008D0EF4" w:rsidRPr="008D0EF4" w:rsidRDefault="008D0EF4" w:rsidP="00FE7697">
      <w:pPr>
        <w:numPr>
          <w:ilvl w:val="0"/>
          <w:numId w:val="4"/>
        </w:numPr>
        <w:jc w:val="both"/>
      </w:pPr>
      <w:r w:rsidRPr="008D0EF4">
        <w:t xml:space="preserve">Factores humanos </w:t>
      </w:r>
    </w:p>
    <w:p w14:paraId="436B3718" w14:textId="77777777" w:rsidR="008D0EF4" w:rsidRPr="008D0EF4" w:rsidRDefault="008D0EF4" w:rsidP="00FE7697">
      <w:pPr>
        <w:numPr>
          <w:ilvl w:val="0"/>
          <w:numId w:val="4"/>
        </w:numPr>
        <w:jc w:val="both"/>
      </w:pPr>
      <w:r w:rsidRPr="008D0EF4">
        <w:t xml:space="preserve">Factores administrativos </w:t>
      </w:r>
    </w:p>
    <w:p w14:paraId="032D670B" w14:textId="3CEFAE33" w:rsidR="008D0EF4" w:rsidRPr="008D0EF4" w:rsidRDefault="008D0EF4" w:rsidP="00FE7697">
      <w:pPr>
        <w:jc w:val="both"/>
      </w:pPr>
    </w:p>
    <w:p w14:paraId="7FD6C3DE" w14:textId="3815F1F2" w:rsidR="008D0EF4" w:rsidRPr="008D0EF4" w:rsidRDefault="008D0EF4" w:rsidP="00FE7697">
      <w:pPr>
        <w:jc w:val="both"/>
        <w:rPr>
          <w:b/>
          <w:bCs/>
        </w:rPr>
      </w:pPr>
      <w:r w:rsidRPr="008D0EF4">
        <w:rPr>
          <w:b/>
          <w:bCs/>
        </w:rPr>
        <w:t>Resultado</w:t>
      </w:r>
    </w:p>
    <w:p w14:paraId="6D2528AA" w14:textId="77777777" w:rsidR="008D0EF4" w:rsidRPr="008D0EF4" w:rsidRDefault="008D0EF4" w:rsidP="00FE7697">
      <w:pPr>
        <w:jc w:val="both"/>
      </w:pPr>
      <w:r w:rsidRPr="008D0EF4">
        <w:t>Se identifican como principales causas de eventos adversos:</w:t>
      </w:r>
    </w:p>
    <w:p w14:paraId="4595ECD5" w14:textId="77777777" w:rsidR="008D0EF4" w:rsidRPr="008D0EF4" w:rsidRDefault="008D0EF4" w:rsidP="00FE7697">
      <w:pPr>
        <w:numPr>
          <w:ilvl w:val="0"/>
          <w:numId w:val="5"/>
        </w:numPr>
        <w:jc w:val="both"/>
      </w:pPr>
      <w:r w:rsidRPr="008D0EF4">
        <w:t xml:space="preserve">Errores en la identificación del paciente </w:t>
      </w:r>
    </w:p>
    <w:p w14:paraId="23AB7096" w14:textId="77777777" w:rsidR="008D0EF4" w:rsidRPr="008D0EF4" w:rsidRDefault="008D0EF4" w:rsidP="00FE7697">
      <w:pPr>
        <w:numPr>
          <w:ilvl w:val="0"/>
          <w:numId w:val="5"/>
        </w:numPr>
        <w:jc w:val="both"/>
      </w:pPr>
      <w:r w:rsidRPr="008D0EF4">
        <w:t xml:space="preserve">Fallos en la comunicación entre profesionales </w:t>
      </w:r>
    </w:p>
    <w:p w14:paraId="030AEFBB" w14:textId="77777777" w:rsidR="008D0EF4" w:rsidRPr="008D0EF4" w:rsidRDefault="008D0EF4" w:rsidP="00FE7697">
      <w:pPr>
        <w:numPr>
          <w:ilvl w:val="0"/>
          <w:numId w:val="5"/>
        </w:numPr>
        <w:jc w:val="both"/>
      </w:pPr>
      <w:r w:rsidRPr="008D0EF4">
        <w:t xml:space="preserve">Problemas en la gestión de citas y pruebas </w:t>
      </w:r>
    </w:p>
    <w:p w14:paraId="559B861D" w14:textId="77777777" w:rsidR="008D0EF4" w:rsidRPr="008D0EF4" w:rsidRDefault="008D0EF4" w:rsidP="00FE7697">
      <w:pPr>
        <w:numPr>
          <w:ilvl w:val="0"/>
          <w:numId w:val="5"/>
        </w:numPr>
        <w:jc w:val="both"/>
      </w:pPr>
      <w:r w:rsidRPr="008D0EF4">
        <w:lastRenderedPageBreak/>
        <w:t xml:space="preserve">Errores en la documentación </w:t>
      </w:r>
    </w:p>
    <w:p w14:paraId="4A74F4AF" w14:textId="77777777" w:rsidR="008D0EF4" w:rsidRPr="008D0EF4" w:rsidRDefault="008D0EF4" w:rsidP="00FE7697">
      <w:pPr>
        <w:jc w:val="both"/>
      </w:pPr>
      <w:r w:rsidRPr="008D0EF4">
        <w:t xml:space="preserve">La implementación de sistemas de verificación (doble identificación, </w:t>
      </w:r>
      <w:proofErr w:type="spellStart"/>
      <w:r w:rsidRPr="008D0EF4">
        <w:t>checklists</w:t>
      </w:r>
      <w:proofErr w:type="spellEnd"/>
      <w:r w:rsidRPr="008D0EF4">
        <w:t>) reduce significativamente estos errores.</w:t>
      </w:r>
    </w:p>
    <w:p w14:paraId="03DBA882" w14:textId="77CD827A" w:rsidR="008D0EF4" w:rsidRPr="008D0EF4" w:rsidRDefault="008D0EF4" w:rsidP="00FE7697">
      <w:pPr>
        <w:jc w:val="both"/>
      </w:pPr>
    </w:p>
    <w:p w14:paraId="1CDC28EB" w14:textId="77777777" w:rsidR="008D0EF4" w:rsidRPr="008D0EF4" w:rsidRDefault="008D0EF4" w:rsidP="00FE7697">
      <w:pPr>
        <w:jc w:val="both"/>
        <w:rPr>
          <w:b/>
          <w:bCs/>
        </w:rPr>
      </w:pPr>
      <w:r w:rsidRPr="008D0EF4">
        <w:rPr>
          <w:b/>
          <w:bCs/>
        </w:rPr>
        <w:t>Discusión</w:t>
      </w:r>
    </w:p>
    <w:p w14:paraId="451A80DC" w14:textId="77777777" w:rsidR="008D0EF4" w:rsidRPr="008D0EF4" w:rsidRDefault="008D0EF4" w:rsidP="00FE7697">
      <w:pPr>
        <w:jc w:val="both"/>
      </w:pPr>
      <w:r w:rsidRPr="008D0EF4">
        <w:t>La seguridad del paciente es una responsabilidad compartida. El personal administrativo, por ejemplo, influye en la correcta gestión de datos y citas, mientras que el personal de apoyo contribuye a la seguridad en traslados y logística.</w:t>
      </w:r>
    </w:p>
    <w:p w14:paraId="24CE4852" w14:textId="77777777" w:rsidR="008D0EF4" w:rsidRPr="008D0EF4" w:rsidRDefault="008D0EF4" w:rsidP="00FE7697">
      <w:pPr>
        <w:jc w:val="both"/>
      </w:pPr>
      <w:r w:rsidRPr="008D0EF4">
        <w:t>La cultura de seguridad debe implicar a todos los niveles de la organización.</w:t>
      </w:r>
    </w:p>
    <w:p w14:paraId="18B947CF" w14:textId="49059FBA" w:rsidR="008D0EF4" w:rsidRPr="008D0EF4" w:rsidRDefault="008D0EF4" w:rsidP="00FE7697">
      <w:pPr>
        <w:jc w:val="both"/>
      </w:pPr>
    </w:p>
    <w:p w14:paraId="170497C2" w14:textId="77777777" w:rsidR="008D0EF4" w:rsidRPr="008D0EF4" w:rsidRDefault="008D0EF4" w:rsidP="00FE7697">
      <w:pPr>
        <w:jc w:val="both"/>
        <w:rPr>
          <w:b/>
          <w:bCs/>
        </w:rPr>
      </w:pPr>
      <w:r w:rsidRPr="008D0EF4">
        <w:rPr>
          <w:b/>
          <w:bCs/>
        </w:rPr>
        <w:t>Conclusiones</w:t>
      </w:r>
    </w:p>
    <w:p w14:paraId="263EB2DD" w14:textId="77777777" w:rsidR="008D0EF4" w:rsidRPr="008D0EF4" w:rsidRDefault="008D0EF4" w:rsidP="00FE7697">
      <w:pPr>
        <w:jc w:val="both"/>
      </w:pPr>
      <w:r w:rsidRPr="008D0EF4">
        <w:t xml:space="preserve">La seguridad del paciente requiere un enfoque integral que incluya formación, protocolos y </w:t>
      </w:r>
      <w:proofErr w:type="gramStart"/>
      <w:r w:rsidRPr="008D0EF4">
        <w:t>participación activa</w:t>
      </w:r>
      <w:proofErr w:type="gramEnd"/>
      <w:r w:rsidRPr="008D0EF4">
        <w:t xml:space="preserve"> de todos los profesionales.</w:t>
      </w:r>
    </w:p>
    <w:p w14:paraId="4E608367" w14:textId="608E2A9C" w:rsidR="008D0EF4" w:rsidRPr="008D0EF4" w:rsidRDefault="008D0EF4" w:rsidP="00FE7697">
      <w:pPr>
        <w:jc w:val="both"/>
      </w:pPr>
    </w:p>
    <w:p w14:paraId="679DEC51" w14:textId="77777777" w:rsidR="008D0EF4" w:rsidRPr="008D0EF4" w:rsidRDefault="008D0EF4" w:rsidP="00FE7697">
      <w:pPr>
        <w:jc w:val="both"/>
        <w:rPr>
          <w:b/>
          <w:bCs/>
        </w:rPr>
      </w:pPr>
      <w:r w:rsidRPr="008D0EF4">
        <w:rPr>
          <w:b/>
          <w:bCs/>
        </w:rPr>
        <w:t>Bibliografía</w:t>
      </w:r>
    </w:p>
    <w:p w14:paraId="307FE0D4" w14:textId="77777777" w:rsidR="008D0EF4" w:rsidRPr="008D0EF4" w:rsidRDefault="008D0EF4" w:rsidP="00FE7697">
      <w:pPr>
        <w:numPr>
          <w:ilvl w:val="0"/>
          <w:numId w:val="6"/>
        </w:numPr>
        <w:jc w:val="both"/>
      </w:pPr>
      <w:r w:rsidRPr="008D0EF4">
        <w:t xml:space="preserve">WHO. (2017). </w:t>
      </w:r>
      <w:r w:rsidRPr="008D0EF4">
        <w:rPr>
          <w:i/>
          <w:iCs/>
        </w:rPr>
        <w:t>Patient safety</w:t>
      </w:r>
      <w:r w:rsidRPr="008D0EF4">
        <w:t xml:space="preserve">. </w:t>
      </w:r>
    </w:p>
    <w:p w14:paraId="34E0F318" w14:textId="77777777" w:rsidR="008D0EF4" w:rsidRPr="008D0EF4" w:rsidRDefault="008D0EF4" w:rsidP="00FE7697">
      <w:pPr>
        <w:numPr>
          <w:ilvl w:val="0"/>
          <w:numId w:val="6"/>
        </w:numPr>
        <w:jc w:val="both"/>
      </w:pPr>
      <w:r w:rsidRPr="008D0EF4">
        <w:t xml:space="preserve">Ley 41/2002, autonomía del paciente. </w:t>
      </w:r>
    </w:p>
    <w:p w14:paraId="4F31BCDC" w14:textId="77777777" w:rsidR="008D0EF4" w:rsidRDefault="008D0EF4" w:rsidP="00FE7697">
      <w:pPr>
        <w:jc w:val="both"/>
      </w:pPr>
    </w:p>
    <w:p w14:paraId="1AB82262" w14:textId="77777777" w:rsidR="008D0EF4" w:rsidRDefault="008D0EF4" w:rsidP="00FE7697">
      <w:pPr>
        <w:jc w:val="both"/>
      </w:pPr>
    </w:p>
    <w:p w14:paraId="4F39103D" w14:textId="77777777" w:rsidR="008D0EF4" w:rsidRDefault="008D0EF4" w:rsidP="00FE7697">
      <w:pPr>
        <w:jc w:val="both"/>
      </w:pPr>
    </w:p>
    <w:p w14:paraId="79F70C32" w14:textId="77777777" w:rsidR="008D0EF4" w:rsidRDefault="008D0EF4" w:rsidP="00FE7697">
      <w:pPr>
        <w:jc w:val="both"/>
      </w:pPr>
    </w:p>
    <w:p w14:paraId="15A24AA8" w14:textId="77777777" w:rsidR="008D0EF4" w:rsidRDefault="008D0EF4" w:rsidP="00FE7697">
      <w:pPr>
        <w:jc w:val="both"/>
      </w:pPr>
    </w:p>
    <w:p w14:paraId="1B645910" w14:textId="77777777" w:rsidR="008D0EF4" w:rsidRDefault="008D0EF4" w:rsidP="00FE7697">
      <w:pPr>
        <w:jc w:val="both"/>
      </w:pPr>
    </w:p>
    <w:p w14:paraId="2EA01DD6" w14:textId="77777777" w:rsidR="008D0EF4" w:rsidRDefault="008D0EF4" w:rsidP="00FE7697">
      <w:pPr>
        <w:jc w:val="both"/>
      </w:pPr>
    </w:p>
    <w:p w14:paraId="18625638" w14:textId="77777777" w:rsidR="008D0EF4" w:rsidRDefault="008D0EF4" w:rsidP="00FE7697">
      <w:pPr>
        <w:jc w:val="both"/>
      </w:pPr>
    </w:p>
    <w:p w14:paraId="10C492CD" w14:textId="77777777" w:rsidR="00FE7697" w:rsidRDefault="00FE7697" w:rsidP="00FE7697">
      <w:pPr>
        <w:jc w:val="both"/>
      </w:pPr>
    </w:p>
    <w:p w14:paraId="7DADD70B" w14:textId="77777777" w:rsidR="008D0EF4" w:rsidRDefault="008D0EF4" w:rsidP="00FE7697">
      <w:pPr>
        <w:jc w:val="both"/>
      </w:pPr>
    </w:p>
    <w:p w14:paraId="07133802" w14:textId="77777777" w:rsidR="008D0EF4" w:rsidRDefault="008D0EF4" w:rsidP="00FE7697">
      <w:pPr>
        <w:jc w:val="both"/>
      </w:pPr>
    </w:p>
    <w:p w14:paraId="616249E6" w14:textId="77777777" w:rsidR="008D0EF4" w:rsidRDefault="008D0EF4" w:rsidP="00FE7697">
      <w:pPr>
        <w:jc w:val="both"/>
      </w:pPr>
    </w:p>
    <w:p w14:paraId="3AE3C339" w14:textId="77777777" w:rsidR="008D0EF4" w:rsidRPr="008D0EF4" w:rsidRDefault="008D0EF4" w:rsidP="00FE7697">
      <w:pPr>
        <w:jc w:val="both"/>
        <w:rPr>
          <w:b/>
          <w:bCs/>
        </w:rPr>
      </w:pPr>
      <w:r w:rsidRPr="008D0EF4">
        <w:rPr>
          <w:b/>
          <w:bCs/>
        </w:rPr>
        <w:lastRenderedPageBreak/>
        <w:t>Trabajo en equipo en hospitales: integración de perfiles sanitarios y no sanitarios</w:t>
      </w:r>
    </w:p>
    <w:p w14:paraId="4EC5237E" w14:textId="77777777" w:rsidR="008D0EF4" w:rsidRPr="008D0EF4" w:rsidRDefault="008D0EF4" w:rsidP="00FE7697">
      <w:pPr>
        <w:jc w:val="both"/>
        <w:rPr>
          <w:b/>
          <w:bCs/>
        </w:rPr>
      </w:pPr>
      <w:r w:rsidRPr="008D0EF4">
        <w:rPr>
          <w:b/>
          <w:bCs/>
        </w:rPr>
        <w:t>Resumen</w:t>
      </w:r>
    </w:p>
    <w:p w14:paraId="7BEF850B" w14:textId="77777777" w:rsidR="008D0EF4" w:rsidRPr="008D0EF4" w:rsidRDefault="008D0EF4" w:rsidP="00FE7697">
      <w:pPr>
        <w:jc w:val="both"/>
      </w:pPr>
      <w:r w:rsidRPr="008D0EF4">
        <w:t>El trabajo en equipo en el entorno hospitalario es un elemento fundamental para garantizar una atención eficiente, segura y de calidad. Este artículo analiza la interacción entre profesionales sanitarios y no sanitarios, destacando la importancia de la coordinación interdisciplinar. A través de un enfoque organizativo, se identifican los factores que favorecen o dificultan el trabajo en equipo, así como su impacto en los resultados asistenciales. Los hallazgos sugieren que una adecuada integración de roles mejora la eficiencia, reduce errores y aumenta la satisfacción del paciente.</w:t>
      </w:r>
    </w:p>
    <w:p w14:paraId="2ECFE2E5" w14:textId="77777777" w:rsidR="008D0EF4" w:rsidRPr="008D0EF4" w:rsidRDefault="008D0EF4" w:rsidP="00FE7697">
      <w:pPr>
        <w:jc w:val="both"/>
        <w:rPr>
          <w:b/>
          <w:bCs/>
        </w:rPr>
      </w:pPr>
      <w:r w:rsidRPr="008D0EF4">
        <w:rPr>
          <w:b/>
          <w:bCs/>
        </w:rPr>
        <w:t>Palabras clave</w:t>
      </w:r>
    </w:p>
    <w:p w14:paraId="7840343E" w14:textId="77777777" w:rsidR="008D0EF4" w:rsidRPr="008D0EF4" w:rsidRDefault="008D0EF4" w:rsidP="00FE7697">
      <w:pPr>
        <w:jc w:val="both"/>
      </w:pPr>
      <w:r w:rsidRPr="008D0EF4">
        <w:t>Trabajo en equipo, hospital, coordinación interdisciplinar, calidad asistencial, organización sanitaria.</w:t>
      </w:r>
    </w:p>
    <w:p w14:paraId="5221328C" w14:textId="5C36418C" w:rsidR="008D0EF4" w:rsidRPr="008D0EF4" w:rsidRDefault="008D0EF4" w:rsidP="00FE7697">
      <w:pPr>
        <w:jc w:val="both"/>
      </w:pPr>
    </w:p>
    <w:p w14:paraId="5E9D00CB" w14:textId="77777777" w:rsidR="008D0EF4" w:rsidRPr="008D0EF4" w:rsidRDefault="008D0EF4" w:rsidP="00FE7697">
      <w:pPr>
        <w:jc w:val="both"/>
        <w:rPr>
          <w:b/>
          <w:bCs/>
        </w:rPr>
      </w:pPr>
      <w:r w:rsidRPr="008D0EF4">
        <w:rPr>
          <w:b/>
          <w:bCs/>
        </w:rPr>
        <w:t>Introducción</w:t>
      </w:r>
    </w:p>
    <w:p w14:paraId="48346714" w14:textId="77777777" w:rsidR="008D0EF4" w:rsidRPr="008D0EF4" w:rsidRDefault="008D0EF4" w:rsidP="00FE7697">
      <w:pPr>
        <w:jc w:val="both"/>
      </w:pPr>
      <w:r w:rsidRPr="008D0EF4">
        <w:t>El hospital moderno es una organización compleja en la que convergen múltiples disciplinas y perfiles profesionales. La atención al paciente no es el resultado de una acción individual, sino de un proceso colectivo que implica la participación coordinada de médicos, personal de enfermería, administrativos, técnicos, celadores y otros profesionales de apoyo.</w:t>
      </w:r>
    </w:p>
    <w:p w14:paraId="1D63435C" w14:textId="77777777" w:rsidR="008D0EF4" w:rsidRPr="008D0EF4" w:rsidRDefault="008D0EF4" w:rsidP="00FE7697">
      <w:pPr>
        <w:jc w:val="both"/>
      </w:pPr>
      <w:r w:rsidRPr="008D0EF4">
        <w:t>En este contexto, el trabajo en equipo adquiere un papel central. Sin embargo, la diversidad de funciones, niveles de responsabilidad y formación puede generar dificultades en la coordinación. La fragmentación de tareas, la falta de comunicación y las barreras jerárquicas son algunos de los obstáculos más frecuentes.</w:t>
      </w:r>
    </w:p>
    <w:p w14:paraId="041BD2C7" w14:textId="77777777" w:rsidR="008D0EF4" w:rsidRPr="008D0EF4" w:rsidRDefault="008D0EF4" w:rsidP="00FE7697">
      <w:pPr>
        <w:jc w:val="both"/>
      </w:pPr>
      <w:r w:rsidRPr="008D0EF4">
        <w:t>El objetivo de este artículo es analizar la importancia del trabajo en equipo en el entorno hospitalario, identificar sus principales dificultades y proponer estrategias para su mejora.</w:t>
      </w:r>
    </w:p>
    <w:p w14:paraId="3A71D22B" w14:textId="287D7991" w:rsidR="008D0EF4" w:rsidRPr="008D0EF4" w:rsidRDefault="008D0EF4" w:rsidP="00FE7697">
      <w:pPr>
        <w:jc w:val="both"/>
      </w:pPr>
    </w:p>
    <w:p w14:paraId="3B98861A" w14:textId="77777777" w:rsidR="008D0EF4" w:rsidRPr="008D0EF4" w:rsidRDefault="008D0EF4" w:rsidP="00FE7697">
      <w:pPr>
        <w:jc w:val="both"/>
        <w:rPr>
          <w:b/>
          <w:bCs/>
        </w:rPr>
      </w:pPr>
      <w:r w:rsidRPr="008D0EF4">
        <w:rPr>
          <w:b/>
          <w:bCs/>
        </w:rPr>
        <w:t>Metodología</w:t>
      </w:r>
    </w:p>
    <w:p w14:paraId="655D5C0D" w14:textId="77777777" w:rsidR="008D0EF4" w:rsidRPr="008D0EF4" w:rsidRDefault="008D0EF4" w:rsidP="00FE7697">
      <w:pPr>
        <w:jc w:val="both"/>
      </w:pPr>
      <w:r w:rsidRPr="008D0EF4">
        <w:t>Se ha realizado un análisis descriptivo basado en la revisión de literatura sobre trabajo en equipo en el ámbito sanitario y en la observación de dinámicas organizativas en hospitales.</w:t>
      </w:r>
    </w:p>
    <w:p w14:paraId="49A138F0" w14:textId="77777777" w:rsidR="008D0EF4" w:rsidRPr="008D0EF4" w:rsidRDefault="008D0EF4" w:rsidP="00FE7697">
      <w:pPr>
        <w:jc w:val="both"/>
      </w:pPr>
      <w:r w:rsidRPr="008D0EF4">
        <w:t>Se han identificado los siguientes elementos clave para el análisis:</w:t>
      </w:r>
    </w:p>
    <w:p w14:paraId="49121D56" w14:textId="77777777" w:rsidR="008D0EF4" w:rsidRPr="008D0EF4" w:rsidRDefault="008D0EF4" w:rsidP="00FE7697">
      <w:pPr>
        <w:numPr>
          <w:ilvl w:val="0"/>
          <w:numId w:val="7"/>
        </w:numPr>
        <w:jc w:val="both"/>
      </w:pPr>
      <w:r w:rsidRPr="008D0EF4">
        <w:lastRenderedPageBreak/>
        <w:t xml:space="preserve">Estructura organizativa </w:t>
      </w:r>
    </w:p>
    <w:p w14:paraId="56FC5763" w14:textId="77777777" w:rsidR="008D0EF4" w:rsidRPr="008D0EF4" w:rsidRDefault="008D0EF4" w:rsidP="00FE7697">
      <w:pPr>
        <w:numPr>
          <w:ilvl w:val="0"/>
          <w:numId w:val="7"/>
        </w:numPr>
        <w:jc w:val="both"/>
      </w:pPr>
      <w:r w:rsidRPr="008D0EF4">
        <w:t xml:space="preserve">Comunicación interprofesional </w:t>
      </w:r>
    </w:p>
    <w:p w14:paraId="29B1676E" w14:textId="77777777" w:rsidR="008D0EF4" w:rsidRPr="008D0EF4" w:rsidRDefault="008D0EF4" w:rsidP="00FE7697">
      <w:pPr>
        <w:numPr>
          <w:ilvl w:val="0"/>
          <w:numId w:val="7"/>
        </w:numPr>
        <w:jc w:val="both"/>
      </w:pPr>
      <w:r w:rsidRPr="008D0EF4">
        <w:t xml:space="preserve">Distribución de roles </w:t>
      </w:r>
    </w:p>
    <w:p w14:paraId="15D9A11C" w14:textId="77777777" w:rsidR="008D0EF4" w:rsidRPr="008D0EF4" w:rsidRDefault="008D0EF4" w:rsidP="00FE7697">
      <w:pPr>
        <w:numPr>
          <w:ilvl w:val="0"/>
          <w:numId w:val="7"/>
        </w:numPr>
        <w:jc w:val="both"/>
      </w:pPr>
      <w:r w:rsidRPr="008D0EF4">
        <w:t xml:space="preserve">Cultura organizativa </w:t>
      </w:r>
    </w:p>
    <w:p w14:paraId="590660D9" w14:textId="77777777" w:rsidR="008D0EF4" w:rsidRPr="008D0EF4" w:rsidRDefault="008D0EF4" w:rsidP="00FE7697">
      <w:pPr>
        <w:numPr>
          <w:ilvl w:val="0"/>
          <w:numId w:val="7"/>
        </w:numPr>
        <w:jc w:val="both"/>
      </w:pPr>
      <w:r w:rsidRPr="008D0EF4">
        <w:t xml:space="preserve">Liderazgo </w:t>
      </w:r>
    </w:p>
    <w:p w14:paraId="64BE4F14" w14:textId="77777777" w:rsidR="008D0EF4" w:rsidRPr="008D0EF4" w:rsidRDefault="008D0EF4" w:rsidP="00FE7697">
      <w:pPr>
        <w:jc w:val="both"/>
      </w:pPr>
      <w:r w:rsidRPr="008D0EF4">
        <w:t>Asimismo, se han comparado modelos de trabajo tradicional con modelos colaborativos centrados en el paciente.</w:t>
      </w:r>
    </w:p>
    <w:p w14:paraId="73ECA1D5" w14:textId="70AD841E" w:rsidR="008D0EF4" w:rsidRPr="008D0EF4" w:rsidRDefault="008D0EF4" w:rsidP="00FE7697">
      <w:pPr>
        <w:jc w:val="both"/>
      </w:pPr>
    </w:p>
    <w:p w14:paraId="580953FA" w14:textId="77777777" w:rsidR="008D0EF4" w:rsidRPr="008D0EF4" w:rsidRDefault="008D0EF4" w:rsidP="00FE7697">
      <w:pPr>
        <w:jc w:val="both"/>
        <w:rPr>
          <w:b/>
          <w:bCs/>
        </w:rPr>
      </w:pPr>
      <w:r w:rsidRPr="008D0EF4">
        <w:rPr>
          <w:b/>
          <w:bCs/>
        </w:rPr>
        <w:t>Resultados</w:t>
      </w:r>
    </w:p>
    <w:p w14:paraId="78E7715D" w14:textId="77777777" w:rsidR="008D0EF4" w:rsidRPr="008D0EF4" w:rsidRDefault="008D0EF4" w:rsidP="00FE7697">
      <w:pPr>
        <w:jc w:val="both"/>
      </w:pPr>
      <w:r w:rsidRPr="008D0EF4">
        <w:t>Los resultados muestran que los equipos hospitalarios que presentan una adecuada coordinación logran:</w:t>
      </w:r>
    </w:p>
    <w:p w14:paraId="61F4EAEE" w14:textId="77777777" w:rsidR="008D0EF4" w:rsidRPr="008D0EF4" w:rsidRDefault="008D0EF4" w:rsidP="00FE7697">
      <w:pPr>
        <w:numPr>
          <w:ilvl w:val="0"/>
          <w:numId w:val="8"/>
        </w:numPr>
        <w:jc w:val="both"/>
      </w:pPr>
      <w:r w:rsidRPr="008D0EF4">
        <w:t xml:space="preserve">Reducción de errores asistenciales </w:t>
      </w:r>
    </w:p>
    <w:p w14:paraId="0BE586E7" w14:textId="77777777" w:rsidR="008D0EF4" w:rsidRPr="008D0EF4" w:rsidRDefault="008D0EF4" w:rsidP="00FE7697">
      <w:pPr>
        <w:numPr>
          <w:ilvl w:val="0"/>
          <w:numId w:val="8"/>
        </w:numPr>
        <w:jc w:val="both"/>
      </w:pPr>
      <w:r w:rsidRPr="008D0EF4">
        <w:t xml:space="preserve">Mejora en la continuidad de la atención </w:t>
      </w:r>
    </w:p>
    <w:p w14:paraId="7F75089B" w14:textId="77777777" w:rsidR="008D0EF4" w:rsidRPr="008D0EF4" w:rsidRDefault="008D0EF4" w:rsidP="00FE7697">
      <w:pPr>
        <w:numPr>
          <w:ilvl w:val="0"/>
          <w:numId w:val="8"/>
        </w:numPr>
        <w:jc w:val="both"/>
      </w:pPr>
      <w:r w:rsidRPr="008D0EF4">
        <w:t xml:space="preserve">Disminución de duplicidades en procesos </w:t>
      </w:r>
    </w:p>
    <w:p w14:paraId="47D82775" w14:textId="77777777" w:rsidR="008D0EF4" w:rsidRPr="008D0EF4" w:rsidRDefault="008D0EF4" w:rsidP="00FE7697">
      <w:pPr>
        <w:numPr>
          <w:ilvl w:val="0"/>
          <w:numId w:val="8"/>
        </w:numPr>
        <w:jc w:val="both"/>
      </w:pPr>
      <w:r w:rsidRPr="008D0EF4">
        <w:t xml:space="preserve">Mayor eficiencia en el uso de recursos </w:t>
      </w:r>
    </w:p>
    <w:p w14:paraId="4A6E84CD" w14:textId="77777777" w:rsidR="008D0EF4" w:rsidRPr="008D0EF4" w:rsidRDefault="008D0EF4" w:rsidP="00FE7697">
      <w:pPr>
        <w:jc w:val="both"/>
      </w:pPr>
      <w:r w:rsidRPr="008D0EF4">
        <w:t>Por el contrario, la falta de trabajo en equipo se asocia con:</w:t>
      </w:r>
    </w:p>
    <w:p w14:paraId="0CE98963" w14:textId="77777777" w:rsidR="008D0EF4" w:rsidRPr="008D0EF4" w:rsidRDefault="008D0EF4" w:rsidP="00FE7697">
      <w:pPr>
        <w:numPr>
          <w:ilvl w:val="0"/>
          <w:numId w:val="9"/>
        </w:numPr>
        <w:jc w:val="both"/>
      </w:pPr>
      <w:r w:rsidRPr="008D0EF4">
        <w:t xml:space="preserve">Retrasos en la atención </w:t>
      </w:r>
    </w:p>
    <w:p w14:paraId="7648576E" w14:textId="77777777" w:rsidR="008D0EF4" w:rsidRPr="008D0EF4" w:rsidRDefault="008D0EF4" w:rsidP="00FE7697">
      <w:pPr>
        <w:numPr>
          <w:ilvl w:val="0"/>
          <w:numId w:val="9"/>
        </w:numPr>
        <w:jc w:val="both"/>
      </w:pPr>
      <w:r w:rsidRPr="008D0EF4">
        <w:t xml:space="preserve">Errores en la transmisión de información </w:t>
      </w:r>
    </w:p>
    <w:p w14:paraId="504F0734" w14:textId="77777777" w:rsidR="008D0EF4" w:rsidRPr="008D0EF4" w:rsidRDefault="008D0EF4" w:rsidP="00FE7697">
      <w:pPr>
        <w:numPr>
          <w:ilvl w:val="0"/>
          <w:numId w:val="9"/>
        </w:numPr>
        <w:jc w:val="both"/>
      </w:pPr>
      <w:r w:rsidRPr="008D0EF4">
        <w:t xml:space="preserve">Conflictos entre profesionales </w:t>
      </w:r>
    </w:p>
    <w:p w14:paraId="02D433A1" w14:textId="77777777" w:rsidR="008D0EF4" w:rsidRPr="008D0EF4" w:rsidRDefault="008D0EF4" w:rsidP="00FE7697">
      <w:pPr>
        <w:numPr>
          <w:ilvl w:val="0"/>
          <w:numId w:val="9"/>
        </w:numPr>
        <w:jc w:val="both"/>
      </w:pPr>
      <w:r w:rsidRPr="008D0EF4">
        <w:t xml:space="preserve">Disminución de la satisfacción laboral </w:t>
      </w:r>
    </w:p>
    <w:p w14:paraId="21CD63E2" w14:textId="77777777" w:rsidR="008D0EF4" w:rsidRPr="008D0EF4" w:rsidRDefault="008D0EF4" w:rsidP="00FE7697">
      <w:pPr>
        <w:jc w:val="both"/>
      </w:pPr>
      <w:r w:rsidRPr="008D0EF4">
        <w:t>Se ha observado que los equipos que comparten objetivos claros y mantienen canales de comunicación abiertos presentan mejores resultados.</w:t>
      </w:r>
    </w:p>
    <w:p w14:paraId="5F7D9803" w14:textId="4BB267F0" w:rsidR="008D0EF4" w:rsidRPr="008D0EF4" w:rsidRDefault="008D0EF4" w:rsidP="00FE7697">
      <w:pPr>
        <w:jc w:val="both"/>
      </w:pPr>
    </w:p>
    <w:p w14:paraId="703DA3CC" w14:textId="77777777" w:rsidR="008D0EF4" w:rsidRPr="008D0EF4" w:rsidRDefault="008D0EF4" w:rsidP="00FE7697">
      <w:pPr>
        <w:jc w:val="both"/>
        <w:rPr>
          <w:b/>
          <w:bCs/>
        </w:rPr>
      </w:pPr>
      <w:r w:rsidRPr="008D0EF4">
        <w:rPr>
          <w:b/>
          <w:bCs/>
        </w:rPr>
        <w:t>Discusión</w:t>
      </w:r>
    </w:p>
    <w:p w14:paraId="07C1BADB" w14:textId="77777777" w:rsidR="008D0EF4" w:rsidRPr="008D0EF4" w:rsidRDefault="008D0EF4" w:rsidP="00FE7697">
      <w:pPr>
        <w:jc w:val="both"/>
      </w:pPr>
      <w:r w:rsidRPr="008D0EF4">
        <w:t>El trabajo en equipo no surge de forma espontánea, sino que requiere una estructura organizativa adecuada y una cultura basada en la colaboración.</w:t>
      </w:r>
    </w:p>
    <w:p w14:paraId="2E2A0CD8" w14:textId="77777777" w:rsidR="008D0EF4" w:rsidRPr="008D0EF4" w:rsidRDefault="008D0EF4" w:rsidP="00FE7697">
      <w:pPr>
        <w:jc w:val="both"/>
      </w:pPr>
      <w:r w:rsidRPr="008D0EF4">
        <w:t>Uno de los principales retos es la integración de personal sanitario y no sanitario, ya que sus funciones son diferentes pero complementarias. El personal administrativo, por ejemplo, es clave en la gestión de citas y en la organización del flujo de pacientes, mientras que el personal de apoyo facilita la logística interna.</w:t>
      </w:r>
    </w:p>
    <w:p w14:paraId="1E3B9788" w14:textId="77777777" w:rsidR="008D0EF4" w:rsidRPr="008D0EF4" w:rsidRDefault="008D0EF4" w:rsidP="00FE7697">
      <w:pPr>
        <w:jc w:val="both"/>
      </w:pPr>
      <w:r w:rsidRPr="008D0EF4">
        <w:lastRenderedPageBreak/>
        <w:t>El liderazgo también juega un papel fundamental. Los equipos con liderazgo participativo tienden a ser más eficientes y cohesionados.</w:t>
      </w:r>
    </w:p>
    <w:p w14:paraId="6F3106CF" w14:textId="77777777" w:rsidR="008D0EF4" w:rsidRPr="008D0EF4" w:rsidRDefault="008D0EF4" w:rsidP="00FE7697">
      <w:pPr>
        <w:jc w:val="both"/>
      </w:pPr>
      <w:r w:rsidRPr="008D0EF4">
        <w:t>Además, la formación en habilidades de trabajo en equipo, como la comunicación, la resolución de conflictos y la toma de decisiones conjunta, resulta esencial.</w:t>
      </w:r>
    </w:p>
    <w:p w14:paraId="46DF1B33" w14:textId="164A318A" w:rsidR="008D0EF4" w:rsidRPr="008D0EF4" w:rsidRDefault="008D0EF4" w:rsidP="00FE7697">
      <w:pPr>
        <w:jc w:val="both"/>
      </w:pPr>
    </w:p>
    <w:p w14:paraId="782351DC" w14:textId="77777777" w:rsidR="008D0EF4" w:rsidRPr="008D0EF4" w:rsidRDefault="008D0EF4" w:rsidP="00FE7697">
      <w:pPr>
        <w:jc w:val="both"/>
        <w:rPr>
          <w:b/>
          <w:bCs/>
        </w:rPr>
      </w:pPr>
      <w:r w:rsidRPr="008D0EF4">
        <w:rPr>
          <w:b/>
          <w:bCs/>
        </w:rPr>
        <w:t>Conclusiones</w:t>
      </w:r>
    </w:p>
    <w:p w14:paraId="7E08590F" w14:textId="77777777" w:rsidR="008D0EF4" w:rsidRPr="008D0EF4" w:rsidRDefault="008D0EF4" w:rsidP="00FE7697">
      <w:pPr>
        <w:jc w:val="both"/>
      </w:pPr>
      <w:r w:rsidRPr="008D0EF4">
        <w:t>El trabajo en equipo es un elemento imprescindible en el funcionamiento hospitalario. Su correcta implementación mejora la calidad asistencial, reduce errores y favorece un entorno laboral más satisfactorio.</w:t>
      </w:r>
    </w:p>
    <w:p w14:paraId="214D8345" w14:textId="77777777" w:rsidR="008D0EF4" w:rsidRPr="008D0EF4" w:rsidRDefault="008D0EF4" w:rsidP="00FE7697">
      <w:pPr>
        <w:jc w:val="both"/>
      </w:pPr>
      <w:r w:rsidRPr="008D0EF4">
        <w:t>Es necesario fomentar una cultura organizativa basada en la colaboración y el reconocimiento del papel de todos los profesionales.</w:t>
      </w:r>
    </w:p>
    <w:p w14:paraId="35B1BA6B" w14:textId="375B3C52" w:rsidR="008D0EF4" w:rsidRPr="008D0EF4" w:rsidRDefault="008D0EF4" w:rsidP="00FE7697">
      <w:pPr>
        <w:jc w:val="both"/>
      </w:pPr>
    </w:p>
    <w:p w14:paraId="7E49783A" w14:textId="77777777" w:rsidR="008D0EF4" w:rsidRPr="008D0EF4" w:rsidRDefault="008D0EF4" w:rsidP="00FE7697">
      <w:pPr>
        <w:jc w:val="both"/>
        <w:rPr>
          <w:b/>
          <w:bCs/>
        </w:rPr>
      </w:pPr>
      <w:r w:rsidRPr="008D0EF4">
        <w:rPr>
          <w:b/>
          <w:bCs/>
        </w:rPr>
        <w:t>Bibliografía</w:t>
      </w:r>
    </w:p>
    <w:p w14:paraId="639655B5" w14:textId="77777777" w:rsidR="008D0EF4" w:rsidRPr="008D0EF4" w:rsidRDefault="008D0EF4" w:rsidP="00FE7697">
      <w:pPr>
        <w:numPr>
          <w:ilvl w:val="0"/>
          <w:numId w:val="10"/>
        </w:numPr>
        <w:jc w:val="both"/>
        <w:rPr>
          <w:lang w:val="en-GB"/>
        </w:rPr>
      </w:pPr>
      <w:r w:rsidRPr="008D0EF4">
        <w:t xml:space="preserve">Salas, E. et al. (2005). </w:t>
      </w:r>
      <w:r w:rsidRPr="008D0EF4">
        <w:rPr>
          <w:i/>
          <w:iCs/>
          <w:lang w:val="en-GB"/>
        </w:rPr>
        <w:t>Teamwork in healthcare: Promoting effective teamwork in healthcare</w:t>
      </w:r>
      <w:r w:rsidRPr="008D0EF4">
        <w:rPr>
          <w:lang w:val="en-GB"/>
        </w:rPr>
        <w:t xml:space="preserve">. </w:t>
      </w:r>
    </w:p>
    <w:p w14:paraId="1962FEB6" w14:textId="77777777" w:rsidR="008D0EF4" w:rsidRPr="008D0EF4" w:rsidRDefault="008D0EF4" w:rsidP="00FE7697">
      <w:pPr>
        <w:numPr>
          <w:ilvl w:val="0"/>
          <w:numId w:val="10"/>
        </w:numPr>
        <w:jc w:val="both"/>
      </w:pPr>
      <w:r w:rsidRPr="008D0EF4">
        <w:t xml:space="preserve">Ministerio de Sanidad. Estrategias de calidad asistencial. </w:t>
      </w:r>
    </w:p>
    <w:p w14:paraId="05D24C8F" w14:textId="77777777" w:rsidR="008D0EF4" w:rsidRPr="008D0EF4" w:rsidRDefault="008D0EF4" w:rsidP="00FE7697">
      <w:pPr>
        <w:numPr>
          <w:ilvl w:val="0"/>
          <w:numId w:val="10"/>
        </w:numPr>
        <w:jc w:val="both"/>
        <w:rPr>
          <w:lang w:val="en-GB"/>
        </w:rPr>
      </w:pPr>
      <w:r w:rsidRPr="008D0EF4">
        <w:rPr>
          <w:lang w:val="en-GB"/>
        </w:rPr>
        <w:t xml:space="preserve">WHO. (2010). </w:t>
      </w:r>
      <w:r w:rsidRPr="008D0EF4">
        <w:rPr>
          <w:i/>
          <w:iCs/>
          <w:lang w:val="en-GB"/>
        </w:rPr>
        <w:t>Framework for action on interprofessional education</w:t>
      </w:r>
      <w:r w:rsidRPr="008D0EF4">
        <w:rPr>
          <w:lang w:val="en-GB"/>
        </w:rPr>
        <w:t xml:space="preserve">. </w:t>
      </w:r>
    </w:p>
    <w:p w14:paraId="027BE32A" w14:textId="77777777" w:rsidR="008D0EF4" w:rsidRDefault="008D0EF4" w:rsidP="00FE7697">
      <w:pPr>
        <w:jc w:val="both"/>
        <w:rPr>
          <w:lang w:val="en-GB"/>
        </w:rPr>
      </w:pPr>
    </w:p>
    <w:p w14:paraId="2436E4C9" w14:textId="77777777" w:rsidR="008D0EF4" w:rsidRDefault="008D0EF4" w:rsidP="00FE7697">
      <w:pPr>
        <w:jc w:val="both"/>
        <w:rPr>
          <w:lang w:val="en-GB"/>
        </w:rPr>
      </w:pPr>
    </w:p>
    <w:p w14:paraId="6A661858" w14:textId="77777777" w:rsidR="008D0EF4" w:rsidRDefault="008D0EF4" w:rsidP="00FE7697">
      <w:pPr>
        <w:jc w:val="both"/>
        <w:rPr>
          <w:lang w:val="en-GB"/>
        </w:rPr>
      </w:pPr>
    </w:p>
    <w:p w14:paraId="2616AE7F" w14:textId="77777777" w:rsidR="008D0EF4" w:rsidRDefault="008D0EF4" w:rsidP="00FE7697">
      <w:pPr>
        <w:jc w:val="both"/>
        <w:rPr>
          <w:lang w:val="en-GB"/>
        </w:rPr>
      </w:pPr>
    </w:p>
    <w:p w14:paraId="291E473F" w14:textId="77777777" w:rsidR="008D0EF4" w:rsidRDefault="008D0EF4" w:rsidP="00FE7697">
      <w:pPr>
        <w:jc w:val="both"/>
        <w:rPr>
          <w:lang w:val="en-GB"/>
        </w:rPr>
      </w:pPr>
    </w:p>
    <w:p w14:paraId="5846ED9A" w14:textId="77777777" w:rsidR="008D0EF4" w:rsidRDefault="008D0EF4" w:rsidP="00FE7697">
      <w:pPr>
        <w:jc w:val="both"/>
        <w:rPr>
          <w:lang w:val="en-GB"/>
        </w:rPr>
      </w:pPr>
    </w:p>
    <w:p w14:paraId="4DC12B2A" w14:textId="77777777" w:rsidR="008D0EF4" w:rsidRDefault="008D0EF4" w:rsidP="00FE7697">
      <w:pPr>
        <w:jc w:val="both"/>
        <w:rPr>
          <w:lang w:val="en-GB"/>
        </w:rPr>
      </w:pPr>
    </w:p>
    <w:p w14:paraId="0596B426" w14:textId="77777777" w:rsidR="008D0EF4" w:rsidRDefault="008D0EF4" w:rsidP="00FE7697">
      <w:pPr>
        <w:jc w:val="both"/>
        <w:rPr>
          <w:lang w:val="en-GB"/>
        </w:rPr>
      </w:pPr>
    </w:p>
    <w:p w14:paraId="1CAB4FF6" w14:textId="77777777" w:rsidR="008D0EF4" w:rsidRDefault="008D0EF4" w:rsidP="00FE7697">
      <w:pPr>
        <w:jc w:val="both"/>
        <w:rPr>
          <w:lang w:val="en-GB"/>
        </w:rPr>
      </w:pPr>
    </w:p>
    <w:p w14:paraId="4795CDC9" w14:textId="77777777" w:rsidR="008D0EF4" w:rsidRDefault="008D0EF4" w:rsidP="00FE7697">
      <w:pPr>
        <w:jc w:val="both"/>
        <w:rPr>
          <w:lang w:val="en-GB"/>
        </w:rPr>
      </w:pPr>
    </w:p>
    <w:p w14:paraId="192C66A2" w14:textId="77777777" w:rsidR="008D0EF4" w:rsidRDefault="008D0EF4" w:rsidP="00FE7697">
      <w:pPr>
        <w:jc w:val="both"/>
        <w:rPr>
          <w:lang w:val="en-GB"/>
        </w:rPr>
      </w:pPr>
    </w:p>
    <w:p w14:paraId="1B947BC2" w14:textId="77777777" w:rsidR="008D0EF4" w:rsidRDefault="008D0EF4" w:rsidP="00FE7697">
      <w:pPr>
        <w:jc w:val="both"/>
        <w:rPr>
          <w:lang w:val="en-GB"/>
        </w:rPr>
      </w:pPr>
    </w:p>
    <w:p w14:paraId="3D2D6E60" w14:textId="77777777" w:rsidR="008D0EF4" w:rsidRPr="008D0EF4" w:rsidRDefault="008D0EF4" w:rsidP="00FE7697">
      <w:pPr>
        <w:jc w:val="both"/>
        <w:rPr>
          <w:b/>
          <w:bCs/>
        </w:rPr>
      </w:pPr>
      <w:r w:rsidRPr="008D0EF4">
        <w:rPr>
          <w:b/>
          <w:bCs/>
        </w:rPr>
        <w:lastRenderedPageBreak/>
        <w:t>Humanización de la atención hospitalaria: un enfoque integral centrado en el paciente</w:t>
      </w:r>
    </w:p>
    <w:p w14:paraId="12F023BB" w14:textId="77777777" w:rsidR="008D0EF4" w:rsidRPr="008D0EF4" w:rsidRDefault="008D0EF4" w:rsidP="00FE7697">
      <w:pPr>
        <w:jc w:val="both"/>
        <w:rPr>
          <w:b/>
          <w:bCs/>
        </w:rPr>
      </w:pPr>
      <w:r w:rsidRPr="008D0EF4">
        <w:rPr>
          <w:b/>
          <w:bCs/>
        </w:rPr>
        <w:t>Resumen</w:t>
      </w:r>
    </w:p>
    <w:p w14:paraId="21978205" w14:textId="77777777" w:rsidR="008D0EF4" w:rsidRPr="008D0EF4" w:rsidRDefault="008D0EF4" w:rsidP="00FE7697">
      <w:pPr>
        <w:jc w:val="both"/>
      </w:pPr>
      <w:r w:rsidRPr="008D0EF4">
        <w:t>La humanización de la atención hospitalaria constituye un elemento esencial en la mejora de la calidad asistencial. Este artículo analiza el concepto de humanización desde una perspectiva integral, considerando la participación de todo el personal hospitalario. Se abordan aspectos como la empatía, la comunicación y el entorno asistencial, destacando su impacto en la experiencia del paciente. Los resultados evidencian que la humanización mejora la satisfacción, reduce la ansiedad y favorece la recuperación.</w:t>
      </w:r>
    </w:p>
    <w:p w14:paraId="4C63BF6D" w14:textId="77777777" w:rsidR="008D0EF4" w:rsidRPr="008D0EF4" w:rsidRDefault="008D0EF4" w:rsidP="00FE7697">
      <w:pPr>
        <w:jc w:val="both"/>
        <w:rPr>
          <w:b/>
          <w:bCs/>
        </w:rPr>
      </w:pPr>
      <w:r w:rsidRPr="008D0EF4">
        <w:rPr>
          <w:b/>
          <w:bCs/>
        </w:rPr>
        <w:t>Palabras clave</w:t>
      </w:r>
    </w:p>
    <w:p w14:paraId="29B3889F" w14:textId="77777777" w:rsidR="008D0EF4" w:rsidRPr="008D0EF4" w:rsidRDefault="008D0EF4" w:rsidP="00FE7697">
      <w:pPr>
        <w:jc w:val="both"/>
      </w:pPr>
      <w:r w:rsidRPr="008D0EF4">
        <w:t>Humanización, atención sanitaria, paciente, calidad asistencial, empatía.</w:t>
      </w:r>
    </w:p>
    <w:p w14:paraId="678D154D" w14:textId="252E148F" w:rsidR="008D0EF4" w:rsidRPr="008D0EF4" w:rsidRDefault="008D0EF4" w:rsidP="00FE7697">
      <w:pPr>
        <w:jc w:val="both"/>
      </w:pPr>
    </w:p>
    <w:p w14:paraId="2A770723" w14:textId="77777777" w:rsidR="008D0EF4" w:rsidRPr="008D0EF4" w:rsidRDefault="008D0EF4" w:rsidP="00FE7697">
      <w:pPr>
        <w:jc w:val="both"/>
        <w:rPr>
          <w:b/>
          <w:bCs/>
        </w:rPr>
      </w:pPr>
      <w:r w:rsidRPr="008D0EF4">
        <w:rPr>
          <w:b/>
          <w:bCs/>
        </w:rPr>
        <w:t>Introducción</w:t>
      </w:r>
    </w:p>
    <w:p w14:paraId="33598D3A" w14:textId="77777777" w:rsidR="008D0EF4" w:rsidRPr="008D0EF4" w:rsidRDefault="008D0EF4" w:rsidP="00FE7697">
      <w:pPr>
        <w:jc w:val="both"/>
      </w:pPr>
      <w:r w:rsidRPr="008D0EF4">
        <w:t>El entorno hospitalario puede resultar altamente estresante para pacientes y familiares debido a la incertidumbre, el dolor y la pérdida de control sobre la situación. En este contexto, la humanización de la atención sanitaria surge como una respuesta a la necesidad de ofrecer una atención centrada en la persona, más allá del acto clínico.</w:t>
      </w:r>
    </w:p>
    <w:p w14:paraId="0D8BB6CD" w14:textId="77777777" w:rsidR="008D0EF4" w:rsidRPr="008D0EF4" w:rsidRDefault="008D0EF4" w:rsidP="00FE7697">
      <w:pPr>
        <w:jc w:val="both"/>
      </w:pPr>
      <w:r w:rsidRPr="008D0EF4">
        <w:t>La humanización implica reconocer al paciente como un ser integral, con necesidades físicas, emocionales y sociales. Este enfoque requiere la implicación de todos los profesionales del hospital, no solo del personal sanitario.</w:t>
      </w:r>
    </w:p>
    <w:p w14:paraId="43F089F3" w14:textId="73D7844B" w:rsidR="008D0EF4" w:rsidRPr="008D0EF4" w:rsidRDefault="008D0EF4" w:rsidP="00FE7697">
      <w:pPr>
        <w:jc w:val="both"/>
      </w:pPr>
    </w:p>
    <w:p w14:paraId="7DE900F2" w14:textId="77777777" w:rsidR="008D0EF4" w:rsidRPr="008D0EF4" w:rsidRDefault="008D0EF4" w:rsidP="00FE7697">
      <w:pPr>
        <w:jc w:val="both"/>
        <w:rPr>
          <w:b/>
          <w:bCs/>
        </w:rPr>
      </w:pPr>
      <w:r w:rsidRPr="008D0EF4">
        <w:rPr>
          <w:b/>
          <w:bCs/>
        </w:rPr>
        <w:t>Metodología</w:t>
      </w:r>
    </w:p>
    <w:p w14:paraId="6ED643AA" w14:textId="77777777" w:rsidR="008D0EF4" w:rsidRPr="008D0EF4" w:rsidRDefault="008D0EF4" w:rsidP="00FE7697">
      <w:pPr>
        <w:jc w:val="both"/>
      </w:pPr>
      <w:r w:rsidRPr="008D0EF4">
        <w:t>Se ha realizado una revisión de iniciativas de humanización implementadas en hospitales, así como un análisis de su impacto en la experiencia del paciente.</w:t>
      </w:r>
    </w:p>
    <w:p w14:paraId="2CEEC56C" w14:textId="77777777" w:rsidR="008D0EF4" w:rsidRPr="008D0EF4" w:rsidRDefault="008D0EF4" w:rsidP="00FE7697">
      <w:pPr>
        <w:jc w:val="both"/>
      </w:pPr>
      <w:r w:rsidRPr="008D0EF4">
        <w:t>Se han identificado los siguientes ejes de humanización:</w:t>
      </w:r>
    </w:p>
    <w:p w14:paraId="5F189307" w14:textId="77777777" w:rsidR="008D0EF4" w:rsidRPr="008D0EF4" w:rsidRDefault="008D0EF4" w:rsidP="00FE7697">
      <w:pPr>
        <w:numPr>
          <w:ilvl w:val="0"/>
          <w:numId w:val="11"/>
        </w:numPr>
        <w:jc w:val="both"/>
      </w:pPr>
      <w:r w:rsidRPr="008D0EF4">
        <w:t xml:space="preserve">Comunicación </w:t>
      </w:r>
    </w:p>
    <w:p w14:paraId="4CCD68BB" w14:textId="77777777" w:rsidR="008D0EF4" w:rsidRPr="008D0EF4" w:rsidRDefault="008D0EF4" w:rsidP="00FE7697">
      <w:pPr>
        <w:numPr>
          <w:ilvl w:val="0"/>
          <w:numId w:val="11"/>
        </w:numPr>
        <w:jc w:val="both"/>
      </w:pPr>
      <w:r w:rsidRPr="008D0EF4">
        <w:t xml:space="preserve">Empatía </w:t>
      </w:r>
    </w:p>
    <w:p w14:paraId="7F37AB11" w14:textId="77777777" w:rsidR="008D0EF4" w:rsidRPr="008D0EF4" w:rsidRDefault="008D0EF4" w:rsidP="00FE7697">
      <w:pPr>
        <w:numPr>
          <w:ilvl w:val="0"/>
          <w:numId w:val="11"/>
        </w:numPr>
        <w:jc w:val="both"/>
      </w:pPr>
      <w:r w:rsidRPr="008D0EF4">
        <w:t xml:space="preserve">Entorno físico </w:t>
      </w:r>
    </w:p>
    <w:p w14:paraId="15AAA2EA" w14:textId="77777777" w:rsidR="008D0EF4" w:rsidRPr="008D0EF4" w:rsidRDefault="008D0EF4" w:rsidP="00FE7697">
      <w:pPr>
        <w:numPr>
          <w:ilvl w:val="0"/>
          <w:numId w:val="11"/>
        </w:numPr>
        <w:jc w:val="both"/>
      </w:pPr>
      <w:r w:rsidRPr="008D0EF4">
        <w:t xml:space="preserve">Participación del paciente </w:t>
      </w:r>
    </w:p>
    <w:p w14:paraId="6EABBB21" w14:textId="7746A0F6" w:rsidR="008D0EF4" w:rsidRPr="008D0EF4" w:rsidRDefault="008D0EF4" w:rsidP="00FE7697">
      <w:pPr>
        <w:numPr>
          <w:ilvl w:val="0"/>
          <w:numId w:val="11"/>
        </w:numPr>
        <w:jc w:val="both"/>
      </w:pPr>
      <w:r w:rsidRPr="008D0EF4">
        <w:t xml:space="preserve">Trato interpersonal </w:t>
      </w:r>
    </w:p>
    <w:p w14:paraId="4D36C95D" w14:textId="77777777" w:rsidR="008D0EF4" w:rsidRPr="008D0EF4" w:rsidRDefault="008D0EF4" w:rsidP="00FE7697">
      <w:pPr>
        <w:jc w:val="both"/>
        <w:rPr>
          <w:b/>
          <w:bCs/>
        </w:rPr>
      </w:pPr>
      <w:r w:rsidRPr="008D0EF4">
        <w:rPr>
          <w:b/>
          <w:bCs/>
        </w:rPr>
        <w:lastRenderedPageBreak/>
        <w:t>Resultados</w:t>
      </w:r>
    </w:p>
    <w:p w14:paraId="49D7CFAC" w14:textId="77777777" w:rsidR="008D0EF4" w:rsidRPr="008D0EF4" w:rsidRDefault="008D0EF4" w:rsidP="00FE7697">
      <w:pPr>
        <w:jc w:val="both"/>
      </w:pPr>
      <w:r w:rsidRPr="008D0EF4">
        <w:t>Los estudios analizados muestran que la humanización de la atención hospitalaria se asocia con:</w:t>
      </w:r>
    </w:p>
    <w:p w14:paraId="7746DFFC" w14:textId="77777777" w:rsidR="008D0EF4" w:rsidRPr="008D0EF4" w:rsidRDefault="008D0EF4" w:rsidP="00FE7697">
      <w:pPr>
        <w:numPr>
          <w:ilvl w:val="0"/>
          <w:numId w:val="12"/>
        </w:numPr>
        <w:jc w:val="both"/>
      </w:pPr>
      <w:r w:rsidRPr="008D0EF4">
        <w:t xml:space="preserve">Mayor satisfacción del paciente </w:t>
      </w:r>
    </w:p>
    <w:p w14:paraId="750BB2F7" w14:textId="77777777" w:rsidR="008D0EF4" w:rsidRPr="008D0EF4" w:rsidRDefault="008D0EF4" w:rsidP="00FE7697">
      <w:pPr>
        <w:numPr>
          <w:ilvl w:val="0"/>
          <w:numId w:val="12"/>
        </w:numPr>
        <w:jc w:val="both"/>
      </w:pPr>
      <w:r w:rsidRPr="008D0EF4">
        <w:t xml:space="preserve">Reducción de la ansiedad y el estrés </w:t>
      </w:r>
    </w:p>
    <w:p w14:paraId="5CDDA7A3" w14:textId="77777777" w:rsidR="008D0EF4" w:rsidRPr="008D0EF4" w:rsidRDefault="008D0EF4" w:rsidP="00FE7697">
      <w:pPr>
        <w:numPr>
          <w:ilvl w:val="0"/>
          <w:numId w:val="12"/>
        </w:numPr>
        <w:jc w:val="both"/>
      </w:pPr>
      <w:r w:rsidRPr="008D0EF4">
        <w:t xml:space="preserve">Mejora en la adherencia al tratamiento </w:t>
      </w:r>
    </w:p>
    <w:p w14:paraId="3E75066F" w14:textId="77777777" w:rsidR="008D0EF4" w:rsidRPr="008D0EF4" w:rsidRDefault="008D0EF4" w:rsidP="00FE7697">
      <w:pPr>
        <w:numPr>
          <w:ilvl w:val="0"/>
          <w:numId w:val="12"/>
        </w:numPr>
        <w:jc w:val="both"/>
      </w:pPr>
      <w:r w:rsidRPr="008D0EF4">
        <w:t xml:space="preserve">Percepción positiva del sistema sanitario </w:t>
      </w:r>
    </w:p>
    <w:p w14:paraId="2A84B195" w14:textId="77777777" w:rsidR="008D0EF4" w:rsidRPr="008D0EF4" w:rsidRDefault="008D0EF4" w:rsidP="00FE7697">
      <w:pPr>
        <w:jc w:val="both"/>
      </w:pPr>
      <w:r w:rsidRPr="008D0EF4">
        <w:t>Asimismo, se observa que aspectos como la información clara, el trato respetuoso y la atención personalizada tienen un impacto significativo.</w:t>
      </w:r>
    </w:p>
    <w:p w14:paraId="3F9D7220" w14:textId="6B99F83F" w:rsidR="008D0EF4" w:rsidRPr="008D0EF4" w:rsidRDefault="008D0EF4" w:rsidP="00FE7697">
      <w:pPr>
        <w:jc w:val="both"/>
      </w:pPr>
    </w:p>
    <w:p w14:paraId="16301D07" w14:textId="77777777" w:rsidR="008D0EF4" w:rsidRPr="008D0EF4" w:rsidRDefault="008D0EF4" w:rsidP="00FE7697">
      <w:pPr>
        <w:jc w:val="both"/>
        <w:rPr>
          <w:b/>
          <w:bCs/>
        </w:rPr>
      </w:pPr>
      <w:r w:rsidRPr="008D0EF4">
        <w:rPr>
          <w:b/>
          <w:bCs/>
        </w:rPr>
        <w:t>Discusión</w:t>
      </w:r>
    </w:p>
    <w:p w14:paraId="4ED6627E" w14:textId="77777777" w:rsidR="008D0EF4" w:rsidRPr="008D0EF4" w:rsidRDefault="008D0EF4" w:rsidP="00FE7697">
      <w:pPr>
        <w:jc w:val="both"/>
      </w:pPr>
      <w:r w:rsidRPr="008D0EF4">
        <w:t>La humanización no depende únicamente del personal sanitario. El primer contacto del paciente suele ser con personal administrativo, cuya actitud influye en la percepción inicial del servicio.</w:t>
      </w:r>
    </w:p>
    <w:p w14:paraId="118D6A85" w14:textId="77777777" w:rsidR="008D0EF4" w:rsidRPr="008D0EF4" w:rsidRDefault="008D0EF4" w:rsidP="00FE7697">
      <w:pPr>
        <w:jc w:val="both"/>
      </w:pPr>
      <w:r w:rsidRPr="008D0EF4">
        <w:t>El entorno físico también juega un papel importante. Espacios adecuados, señalización clara y comodidad contribuyen a mejorar la experiencia del paciente.</w:t>
      </w:r>
    </w:p>
    <w:p w14:paraId="793C359F" w14:textId="0CD584E6" w:rsidR="008D0EF4" w:rsidRPr="008D0EF4" w:rsidRDefault="008D0EF4" w:rsidP="00FE7697">
      <w:pPr>
        <w:jc w:val="both"/>
      </w:pPr>
      <w:r w:rsidRPr="008D0EF4">
        <w:t>La formación en habilidades emocionales y comunicativas es clave para avanzar en este ámbito</w:t>
      </w:r>
    </w:p>
    <w:p w14:paraId="15E215A4" w14:textId="2B77E0ED" w:rsidR="008D0EF4" w:rsidRPr="008D0EF4" w:rsidRDefault="008D0EF4" w:rsidP="00FE7697">
      <w:pPr>
        <w:jc w:val="both"/>
      </w:pPr>
    </w:p>
    <w:p w14:paraId="1D64F83E" w14:textId="77777777" w:rsidR="008D0EF4" w:rsidRPr="008D0EF4" w:rsidRDefault="008D0EF4" w:rsidP="00FE7697">
      <w:pPr>
        <w:jc w:val="both"/>
        <w:rPr>
          <w:b/>
          <w:bCs/>
        </w:rPr>
      </w:pPr>
      <w:r w:rsidRPr="008D0EF4">
        <w:rPr>
          <w:b/>
          <w:bCs/>
        </w:rPr>
        <w:t>Conclusiones</w:t>
      </w:r>
    </w:p>
    <w:p w14:paraId="459416D3" w14:textId="77777777" w:rsidR="008D0EF4" w:rsidRPr="008D0EF4" w:rsidRDefault="008D0EF4" w:rsidP="00FE7697">
      <w:pPr>
        <w:jc w:val="both"/>
      </w:pPr>
      <w:r w:rsidRPr="008D0EF4">
        <w:t>La humanización de la atención hospitalaria debe ser un objetivo prioritario para todas las instituciones sanitarias. Su implementación requiere la implicación de todos los profesionales y una cultura organizativa centrada en el paciente.</w:t>
      </w:r>
    </w:p>
    <w:p w14:paraId="5D3C6E3F" w14:textId="76581057" w:rsidR="008D0EF4" w:rsidRPr="008D0EF4" w:rsidRDefault="008D0EF4" w:rsidP="00FE7697">
      <w:pPr>
        <w:jc w:val="both"/>
      </w:pPr>
    </w:p>
    <w:p w14:paraId="725E5FAB" w14:textId="77777777" w:rsidR="008D0EF4" w:rsidRPr="008D0EF4" w:rsidRDefault="008D0EF4" w:rsidP="00FE7697">
      <w:pPr>
        <w:jc w:val="both"/>
        <w:rPr>
          <w:b/>
          <w:bCs/>
        </w:rPr>
      </w:pPr>
      <w:r w:rsidRPr="008D0EF4">
        <w:rPr>
          <w:b/>
          <w:bCs/>
        </w:rPr>
        <w:t>Bibliografía</w:t>
      </w:r>
    </w:p>
    <w:p w14:paraId="29891BD5" w14:textId="77777777" w:rsidR="008D0EF4" w:rsidRPr="008D0EF4" w:rsidRDefault="008D0EF4" w:rsidP="00FE7697">
      <w:pPr>
        <w:numPr>
          <w:ilvl w:val="0"/>
          <w:numId w:val="13"/>
        </w:numPr>
        <w:jc w:val="both"/>
      </w:pPr>
      <w:r w:rsidRPr="008D0EF4">
        <w:t xml:space="preserve">Fundación </w:t>
      </w:r>
      <w:proofErr w:type="spellStart"/>
      <w:r w:rsidRPr="008D0EF4">
        <w:t>Humans</w:t>
      </w:r>
      <w:proofErr w:type="spellEnd"/>
      <w:r w:rsidRPr="008D0EF4">
        <w:t xml:space="preserve">. (2020). </w:t>
      </w:r>
      <w:r w:rsidRPr="008D0EF4">
        <w:rPr>
          <w:i/>
          <w:iCs/>
        </w:rPr>
        <w:t>Guía de humanización</w:t>
      </w:r>
      <w:r w:rsidRPr="008D0EF4">
        <w:t xml:space="preserve">. </w:t>
      </w:r>
    </w:p>
    <w:p w14:paraId="0BFD85D6" w14:textId="77777777" w:rsidR="008D0EF4" w:rsidRPr="008D0EF4" w:rsidRDefault="008D0EF4" w:rsidP="00FE7697">
      <w:pPr>
        <w:numPr>
          <w:ilvl w:val="0"/>
          <w:numId w:val="13"/>
        </w:numPr>
        <w:jc w:val="both"/>
      </w:pPr>
      <w:r w:rsidRPr="008D0EF4">
        <w:t xml:space="preserve">Ministerio de Sanidad. Estrategia de humanización. </w:t>
      </w:r>
    </w:p>
    <w:p w14:paraId="180412D9" w14:textId="77777777" w:rsidR="008D0EF4" w:rsidRPr="008D0EF4" w:rsidRDefault="008D0EF4" w:rsidP="00FE7697">
      <w:pPr>
        <w:numPr>
          <w:ilvl w:val="0"/>
          <w:numId w:val="13"/>
        </w:numPr>
        <w:jc w:val="both"/>
        <w:rPr>
          <w:lang w:val="en-GB"/>
        </w:rPr>
      </w:pPr>
      <w:r w:rsidRPr="008D0EF4">
        <w:rPr>
          <w:lang w:val="en-GB"/>
        </w:rPr>
        <w:t xml:space="preserve">WHO. (2015). </w:t>
      </w:r>
      <w:r w:rsidRPr="008D0EF4">
        <w:rPr>
          <w:i/>
          <w:iCs/>
          <w:lang w:val="en-GB"/>
        </w:rPr>
        <w:t>People-centred health care</w:t>
      </w:r>
      <w:r w:rsidRPr="008D0EF4">
        <w:rPr>
          <w:lang w:val="en-GB"/>
        </w:rPr>
        <w:t>.</w:t>
      </w:r>
    </w:p>
    <w:p w14:paraId="38168547" w14:textId="77777777" w:rsidR="008D0EF4" w:rsidRDefault="008D0EF4" w:rsidP="00FE7697">
      <w:pPr>
        <w:jc w:val="both"/>
        <w:rPr>
          <w:lang w:val="en-GB"/>
        </w:rPr>
      </w:pPr>
    </w:p>
    <w:p w14:paraId="0F4D7E6E" w14:textId="77777777" w:rsidR="008D0EF4" w:rsidRDefault="008D0EF4" w:rsidP="00FE7697">
      <w:pPr>
        <w:jc w:val="both"/>
        <w:rPr>
          <w:lang w:val="en-GB"/>
        </w:rPr>
      </w:pPr>
    </w:p>
    <w:p w14:paraId="083E9C74" w14:textId="77777777" w:rsidR="008D0EF4" w:rsidRDefault="008D0EF4" w:rsidP="00FE7697">
      <w:pPr>
        <w:jc w:val="both"/>
        <w:rPr>
          <w:lang w:val="en-GB"/>
        </w:rPr>
      </w:pPr>
    </w:p>
    <w:p w14:paraId="7E3AAB76" w14:textId="77777777" w:rsidR="008D0EF4" w:rsidRPr="008D0EF4" w:rsidRDefault="008D0EF4" w:rsidP="00FE7697">
      <w:pPr>
        <w:jc w:val="both"/>
        <w:rPr>
          <w:b/>
          <w:bCs/>
        </w:rPr>
      </w:pPr>
      <w:r w:rsidRPr="008D0EF4">
        <w:rPr>
          <w:b/>
          <w:bCs/>
        </w:rPr>
        <w:lastRenderedPageBreak/>
        <w:t>Gestión del estrés laboral en el entorno hospitalario: prevención y estrategias de afrontamiento</w:t>
      </w:r>
    </w:p>
    <w:p w14:paraId="2BD0BF9C" w14:textId="77777777" w:rsidR="008D0EF4" w:rsidRPr="008D0EF4" w:rsidRDefault="008D0EF4" w:rsidP="00FE7697">
      <w:pPr>
        <w:jc w:val="both"/>
        <w:rPr>
          <w:b/>
          <w:bCs/>
        </w:rPr>
      </w:pPr>
      <w:r w:rsidRPr="008D0EF4">
        <w:rPr>
          <w:b/>
          <w:bCs/>
        </w:rPr>
        <w:t>Resumen</w:t>
      </w:r>
    </w:p>
    <w:p w14:paraId="02539353" w14:textId="77777777" w:rsidR="008D0EF4" w:rsidRPr="008D0EF4" w:rsidRDefault="008D0EF4" w:rsidP="00FE7697">
      <w:pPr>
        <w:jc w:val="both"/>
      </w:pPr>
      <w:r w:rsidRPr="008D0EF4">
        <w:t>El estrés laboral es un fenómeno frecuente en el entorno hospitalario debido a la alta carga asistencial, la responsabilidad y las condiciones de trabajo. Este artículo analiza sus causas, consecuencias y estrategias de prevención, considerando tanto al personal sanitario como no sanitario. Los resultados indican que la implementación de medidas organizativas y personales mejora el bienestar y la calidad asistencial.</w:t>
      </w:r>
    </w:p>
    <w:p w14:paraId="5B478DD9" w14:textId="77777777" w:rsidR="008D0EF4" w:rsidRPr="008D0EF4" w:rsidRDefault="008D0EF4" w:rsidP="00FE7697">
      <w:pPr>
        <w:jc w:val="both"/>
        <w:rPr>
          <w:b/>
          <w:bCs/>
        </w:rPr>
      </w:pPr>
      <w:r w:rsidRPr="008D0EF4">
        <w:rPr>
          <w:b/>
          <w:bCs/>
        </w:rPr>
        <w:t>Palabras clave</w:t>
      </w:r>
    </w:p>
    <w:p w14:paraId="6319AE9A" w14:textId="77777777" w:rsidR="008D0EF4" w:rsidRPr="008D0EF4" w:rsidRDefault="008D0EF4" w:rsidP="00FE7697">
      <w:pPr>
        <w:jc w:val="both"/>
      </w:pPr>
      <w:r w:rsidRPr="008D0EF4">
        <w:t>Estrés laboral, hospital, salud mental, profesionales sanitarios, prevención.</w:t>
      </w:r>
    </w:p>
    <w:p w14:paraId="6B4C2295" w14:textId="066A278A" w:rsidR="008D0EF4" w:rsidRPr="008D0EF4" w:rsidRDefault="008D0EF4" w:rsidP="00FE7697">
      <w:pPr>
        <w:jc w:val="both"/>
      </w:pPr>
    </w:p>
    <w:p w14:paraId="62D7A9C2" w14:textId="77777777" w:rsidR="008D0EF4" w:rsidRPr="008D0EF4" w:rsidRDefault="008D0EF4" w:rsidP="00FE7697">
      <w:pPr>
        <w:jc w:val="both"/>
        <w:rPr>
          <w:b/>
          <w:bCs/>
        </w:rPr>
      </w:pPr>
      <w:r w:rsidRPr="008D0EF4">
        <w:rPr>
          <w:b/>
          <w:bCs/>
        </w:rPr>
        <w:t>Introducción</w:t>
      </w:r>
    </w:p>
    <w:p w14:paraId="06986C98" w14:textId="77777777" w:rsidR="008D0EF4" w:rsidRPr="008D0EF4" w:rsidRDefault="008D0EF4" w:rsidP="00FE7697">
      <w:pPr>
        <w:jc w:val="both"/>
      </w:pPr>
      <w:r w:rsidRPr="008D0EF4">
        <w:t>El entorno hospitalario se caracteriza por una alta exigencia emocional y física. La presión asistencial, la toma de decisiones críticas y el contacto constante con situaciones complejas pueden generar elevados niveles de estrés en los profesionales.</w:t>
      </w:r>
    </w:p>
    <w:p w14:paraId="208AB306" w14:textId="77777777" w:rsidR="008D0EF4" w:rsidRPr="008D0EF4" w:rsidRDefault="008D0EF4" w:rsidP="00FE7697">
      <w:pPr>
        <w:jc w:val="both"/>
      </w:pPr>
      <w:r w:rsidRPr="008D0EF4">
        <w:t>Este problema no afecta únicamente al personal sanitario, sino también al personal administrativo y de apoyo, que debe gestionar situaciones de alta demanda y presión organizativa.</w:t>
      </w:r>
    </w:p>
    <w:p w14:paraId="0402C2AD" w14:textId="317B99F2" w:rsidR="008D0EF4" w:rsidRPr="008D0EF4" w:rsidRDefault="008D0EF4" w:rsidP="00FE7697">
      <w:pPr>
        <w:jc w:val="both"/>
      </w:pPr>
    </w:p>
    <w:p w14:paraId="78F323FC" w14:textId="77777777" w:rsidR="008D0EF4" w:rsidRPr="008D0EF4" w:rsidRDefault="008D0EF4" w:rsidP="00FE7697">
      <w:pPr>
        <w:jc w:val="both"/>
        <w:rPr>
          <w:b/>
          <w:bCs/>
        </w:rPr>
      </w:pPr>
      <w:r w:rsidRPr="008D0EF4">
        <w:rPr>
          <w:b/>
          <w:bCs/>
        </w:rPr>
        <w:t>Metodología</w:t>
      </w:r>
    </w:p>
    <w:p w14:paraId="22B88325" w14:textId="77777777" w:rsidR="008D0EF4" w:rsidRPr="008D0EF4" w:rsidRDefault="008D0EF4" w:rsidP="00FE7697">
      <w:pPr>
        <w:jc w:val="both"/>
      </w:pPr>
      <w:r w:rsidRPr="008D0EF4">
        <w:t>Se ha realizado un análisis de factores estresantes en el entorno hospitalario, clasificándolos en:</w:t>
      </w:r>
    </w:p>
    <w:p w14:paraId="1B8BDB04" w14:textId="77777777" w:rsidR="008D0EF4" w:rsidRPr="008D0EF4" w:rsidRDefault="008D0EF4" w:rsidP="00FE7697">
      <w:pPr>
        <w:numPr>
          <w:ilvl w:val="0"/>
          <w:numId w:val="14"/>
        </w:numPr>
        <w:jc w:val="both"/>
      </w:pPr>
      <w:r w:rsidRPr="008D0EF4">
        <w:t xml:space="preserve">Factores organizativos </w:t>
      </w:r>
    </w:p>
    <w:p w14:paraId="5F5DE13F" w14:textId="77777777" w:rsidR="008D0EF4" w:rsidRPr="008D0EF4" w:rsidRDefault="008D0EF4" w:rsidP="00FE7697">
      <w:pPr>
        <w:numPr>
          <w:ilvl w:val="0"/>
          <w:numId w:val="14"/>
        </w:numPr>
        <w:jc w:val="both"/>
      </w:pPr>
      <w:r w:rsidRPr="008D0EF4">
        <w:t xml:space="preserve">Factores laborales </w:t>
      </w:r>
    </w:p>
    <w:p w14:paraId="2F9721F4" w14:textId="77777777" w:rsidR="008D0EF4" w:rsidRPr="008D0EF4" w:rsidRDefault="008D0EF4" w:rsidP="00FE7697">
      <w:pPr>
        <w:numPr>
          <w:ilvl w:val="0"/>
          <w:numId w:val="14"/>
        </w:numPr>
        <w:jc w:val="both"/>
      </w:pPr>
      <w:r w:rsidRPr="008D0EF4">
        <w:t xml:space="preserve">Factores emocionales </w:t>
      </w:r>
    </w:p>
    <w:p w14:paraId="53FE4EFA" w14:textId="77777777" w:rsidR="008D0EF4" w:rsidRPr="008D0EF4" w:rsidRDefault="008D0EF4" w:rsidP="00FE7697">
      <w:pPr>
        <w:jc w:val="both"/>
      </w:pPr>
      <w:r w:rsidRPr="008D0EF4">
        <w:t>Asimismo, se han revisado estrategias de afrontamiento tanto individuales como organizativas.</w:t>
      </w:r>
    </w:p>
    <w:p w14:paraId="5E28B5A5" w14:textId="6DCDB752" w:rsidR="008D0EF4" w:rsidRPr="008D0EF4" w:rsidRDefault="008D0EF4" w:rsidP="00FE7697">
      <w:pPr>
        <w:jc w:val="both"/>
      </w:pPr>
    </w:p>
    <w:p w14:paraId="5ACD5933" w14:textId="77777777" w:rsidR="008D0EF4" w:rsidRPr="008D0EF4" w:rsidRDefault="008D0EF4" w:rsidP="00FE7697">
      <w:pPr>
        <w:jc w:val="both"/>
        <w:rPr>
          <w:b/>
          <w:bCs/>
        </w:rPr>
      </w:pPr>
      <w:r w:rsidRPr="008D0EF4">
        <w:rPr>
          <w:b/>
          <w:bCs/>
        </w:rPr>
        <w:t>Resultados</w:t>
      </w:r>
    </w:p>
    <w:p w14:paraId="12E3E6B3" w14:textId="77777777" w:rsidR="008D0EF4" w:rsidRPr="008D0EF4" w:rsidRDefault="008D0EF4" w:rsidP="00FE7697">
      <w:pPr>
        <w:jc w:val="both"/>
      </w:pPr>
      <w:r w:rsidRPr="008D0EF4">
        <w:t>Los principales factores de estrés identificados son:</w:t>
      </w:r>
    </w:p>
    <w:p w14:paraId="4C162D74" w14:textId="77777777" w:rsidR="008D0EF4" w:rsidRPr="008D0EF4" w:rsidRDefault="008D0EF4" w:rsidP="00FE7697">
      <w:pPr>
        <w:numPr>
          <w:ilvl w:val="0"/>
          <w:numId w:val="15"/>
        </w:numPr>
        <w:jc w:val="both"/>
      </w:pPr>
      <w:r w:rsidRPr="008D0EF4">
        <w:lastRenderedPageBreak/>
        <w:t xml:space="preserve">Sobrecarga de trabajo </w:t>
      </w:r>
    </w:p>
    <w:p w14:paraId="09DA9F79" w14:textId="77777777" w:rsidR="008D0EF4" w:rsidRPr="008D0EF4" w:rsidRDefault="008D0EF4" w:rsidP="00FE7697">
      <w:pPr>
        <w:numPr>
          <w:ilvl w:val="0"/>
          <w:numId w:val="15"/>
        </w:numPr>
        <w:jc w:val="both"/>
      </w:pPr>
      <w:r w:rsidRPr="008D0EF4">
        <w:t xml:space="preserve">Turnos prolongados </w:t>
      </w:r>
    </w:p>
    <w:p w14:paraId="2324A0C0" w14:textId="77777777" w:rsidR="008D0EF4" w:rsidRPr="008D0EF4" w:rsidRDefault="008D0EF4" w:rsidP="00FE7697">
      <w:pPr>
        <w:numPr>
          <w:ilvl w:val="0"/>
          <w:numId w:val="15"/>
        </w:numPr>
        <w:jc w:val="both"/>
      </w:pPr>
      <w:r w:rsidRPr="008D0EF4">
        <w:t xml:space="preserve">Falta de recursos </w:t>
      </w:r>
    </w:p>
    <w:p w14:paraId="4F37BDA4" w14:textId="77777777" w:rsidR="008D0EF4" w:rsidRPr="008D0EF4" w:rsidRDefault="008D0EF4" w:rsidP="00FE7697">
      <w:pPr>
        <w:numPr>
          <w:ilvl w:val="0"/>
          <w:numId w:val="15"/>
        </w:numPr>
        <w:jc w:val="both"/>
      </w:pPr>
      <w:r w:rsidRPr="008D0EF4">
        <w:t xml:space="preserve">Conflictos laborales </w:t>
      </w:r>
    </w:p>
    <w:p w14:paraId="287318E4" w14:textId="77777777" w:rsidR="008D0EF4" w:rsidRPr="008D0EF4" w:rsidRDefault="008D0EF4" w:rsidP="00FE7697">
      <w:pPr>
        <w:numPr>
          <w:ilvl w:val="0"/>
          <w:numId w:val="15"/>
        </w:numPr>
        <w:jc w:val="both"/>
      </w:pPr>
      <w:r w:rsidRPr="008D0EF4">
        <w:t xml:space="preserve">Alta responsabilidad </w:t>
      </w:r>
    </w:p>
    <w:p w14:paraId="628EB446" w14:textId="77777777" w:rsidR="008D0EF4" w:rsidRPr="008D0EF4" w:rsidRDefault="008D0EF4" w:rsidP="00FE7697">
      <w:pPr>
        <w:jc w:val="both"/>
      </w:pPr>
      <w:r w:rsidRPr="008D0EF4">
        <w:t>El estrés laboral se asocia con:</w:t>
      </w:r>
    </w:p>
    <w:p w14:paraId="17A6CC48" w14:textId="77777777" w:rsidR="008D0EF4" w:rsidRPr="008D0EF4" w:rsidRDefault="008D0EF4" w:rsidP="00FE7697">
      <w:pPr>
        <w:numPr>
          <w:ilvl w:val="0"/>
          <w:numId w:val="16"/>
        </w:numPr>
        <w:jc w:val="both"/>
      </w:pPr>
      <w:r w:rsidRPr="008D0EF4">
        <w:t xml:space="preserve">Disminución del rendimiento </w:t>
      </w:r>
    </w:p>
    <w:p w14:paraId="74F79A61" w14:textId="77777777" w:rsidR="008D0EF4" w:rsidRPr="008D0EF4" w:rsidRDefault="008D0EF4" w:rsidP="00FE7697">
      <w:pPr>
        <w:numPr>
          <w:ilvl w:val="0"/>
          <w:numId w:val="16"/>
        </w:numPr>
        <w:jc w:val="both"/>
      </w:pPr>
      <w:r w:rsidRPr="008D0EF4">
        <w:t xml:space="preserve">Aumento de errores </w:t>
      </w:r>
    </w:p>
    <w:p w14:paraId="59EA6C3B" w14:textId="77777777" w:rsidR="008D0EF4" w:rsidRPr="008D0EF4" w:rsidRDefault="008D0EF4" w:rsidP="00FE7697">
      <w:pPr>
        <w:numPr>
          <w:ilvl w:val="0"/>
          <w:numId w:val="16"/>
        </w:numPr>
        <w:jc w:val="both"/>
      </w:pPr>
      <w:r w:rsidRPr="008D0EF4">
        <w:t xml:space="preserve">Problemas de salud física y mental </w:t>
      </w:r>
    </w:p>
    <w:p w14:paraId="1146E9FB" w14:textId="77777777" w:rsidR="008D0EF4" w:rsidRPr="008D0EF4" w:rsidRDefault="008D0EF4" w:rsidP="00FE7697">
      <w:pPr>
        <w:numPr>
          <w:ilvl w:val="0"/>
          <w:numId w:val="16"/>
        </w:numPr>
        <w:jc w:val="both"/>
      </w:pPr>
      <w:r w:rsidRPr="008D0EF4">
        <w:t xml:space="preserve">Absentismo laboral </w:t>
      </w:r>
    </w:p>
    <w:p w14:paraId="688AEDCA" w14:textId="77777777" w:rsidR="008D0EF4" w:rsidRPr="008D0EF4" w:rsidRDefault="008D0EF4" w:rsidP="00FE7697">
      <w:pPr>
        <w:jc w:val="both"/>
      </w:pPr>
      <w:r w:rsidRPr="008D0EF4">
        <w:t>Las estrategias de afrontamiento incluyen técnicas de relajación, organización del trabajo y apoyo social.</w:t>
      </w:r>
    </w:p>
    <w:p w14:paraId="34D153A6" w14:textId="07FEBFE6" w:rsidR="008D0EF4" w:rsidRPr="008D0EF4" w:rsidRDefault="008D0EF4" w:rsidP="00FE7697">
      <w:pPr>
        <w:jc w:val="both"/>
      </w:pPr>
    </w:p>
    <w:p w14:paraId="5D82C50B" w14:textId="77777777" w:rsidR="008D0EF4" w:rsidRPr="008D0EF4" w:rsidRDefault="008D0EF4" w:rsidP="00FE7697">
      <w:pPr>
        <w:jc w:val="both"/>
        <w:rPr>
          <w:b/>
          <w:bCs/>
        </w:rPr>
      </w:pPr>
      <w:r w:rsidRPr="008D0EF4">
        <w:rPr>
          <w:b/>
          <w:bCs/>
        </w:rPr>
        <w:t>Discusión</w:t>
      </w:r>
    </w:p>
    <w:p w14:paraId="7CCE2A9B" w14:textId="77777777" w:rsidR="008D0EF4" w:rsidRPr="008D0EF4" w:rsidRDefault="008D0EF4" w:rsidP="00FE7697">
      <w:pPr>
        <w:jc w:val="both"/>
      </w:pPr>
      <w:r w:rsidRPr="008D0EF4">
        <w:t>El estrés laboral no debe abordarse únicamente desde el individuo. Las instituciones sanitarias deben implementar medidas organizativas como:</w:t>
      </w:r>
    </w:p>
    <w:p w14:paraId="0C4586EE" w14:textId="77777777" w:rsidR="008D0EF4" w:rsidRPr="008D0EF4" w:rsidRDefault="008D0EF4" w:rsidP="00FE7697">
      <w:pPr>
        <w:numPr>
          <w:ilvl w:val="0"/>
          <w:numId w:val="17"/>
        </w:numPr>
        <w:jc w:val="both"/>
      </w:pPr>
      <w:r w:rsidRPr="008D0EF4">
        <w:t xml:space="preserve">Mejora de condiciones laborales </w:t>
      </w:r>
    </w:p>
    <w:p w14:paraId="62560D6F" w14:textId="77777777" w:rsidR="008D0EF4" w:rsidRPr="008D0EF4" w:rsidRDefault="008D0EF4" w:rsidP="00FE7697">
      <w:pPr>
        <w:numPr>
          <w:ilvl w:val="0"/>
          <w:numId w:val="17"/>
        </w:numPr>
        <w:jc w:val="both"/>
      </w:pPr>
      <w:r w:rsidRPr="008D0EF4">
        <w:t xml:space="preserve">Apoyo psicológico </w:t>
      </w:r>
    </w:p>
    <w:p w14:paraId="1A4E4547" w14:textId="77777777" w:rsidR="008D0EF4" w:rsidRPr="008D0EF4" w:rsidRDefault="008D0EF4" w:rsidP="00FE7697">
      <w:pPr>
        <w:numPr>
          <w:ilvl w:val="0"/>
          <w:numId w:val="17"/>
        </w:numPr>
        <w:jc w:val="both"/>
      </w:pPr>
      <w:r w:rsidRPr="008D0EF4">
        <w:t xml:space="preserve">Programas de bienestar </w:t>
      </w:r>
    </w:p>
    <w:p w14:paraId="47C46220" w14:textId="77777777" w:rsidR="008D0EF4" w:rsidRPr="008D0EF4" w:rsidRDefault="008D0EF4" w:rsidP="00FE7697">
      <w:pPr>
        <w:jc w:val="both"/>
      </w:pPr>
      <w:r w:rsidRPr="008D0EF4">
        <w:t>Además, es fundamental promover una cultura que reconozca la importancia de la salud mental en los profesionales.</w:t>
      </w:r>
    </w:p>
    <w:p w14:paraId="53F53B58" w14:textId="53149ED0" w:rsidR="008D0EF4" w:rsidRPr="008D0EF4" w:rsidRDefault="008D0EF4" w:rsidP="00FE7697">
      <w:pPr>
        <w:jc w:val="both"/>
      </w:pPr>
    </w:p>
    <w:p w14:paraId="01F27105" w14:textId="77777777" w:rsidR="008D0EF4" w:rsidRPr="008D0EF4" w:rsidRDefault="008D0EF4" w:rsidP="00FE7697">
      <w:pPr>
        <w:jc w:val="both"/>
        <w:rPr>
          <w:b/>
          <w:bCs/>
        </w:rPr>
      </w:pPr>
      <w:r w:rsidRPr="008D0EF4">
        <w:rPr>
          <w:b/>
          <w:bCs/>
        </w:rPr>
        <w:t>Conclusiones</w:t>
      </w:r>
    </w:p>
    <w:p w14:paraId="4CE67C52" w14:textId="77777777" w:rsidR="008D0EF4" w:rsidRPr="008D0EF4" w:rsidRDefault="008D0EF4" w:rsidP="00FE7697">
      <w:pPr>
        <w:jc w:val="both"/>
      </w:pPr>
      <w:r w:rsidRPr="008D0EF4">
        <w:t>La gestión del estrés laboral es esencial para garantizar la calidad asistencial y el bienestar de los profesionales. Es necesario un enfoque integral que combine medidas individuales y organizativas.</w:t>
      </w:r>
    </w:p>
    <w:p w14:paraId="413C35C6" w14:textId="591D7D9C" w:rsidR="008D0EF4" w:rsidRPr="008D0EF4" w:rsidRDefault="008D0EF4" w:rsidP="00FE7697">
      <w:pPr>
        <w:jc w:val="both"/>
      </w:pPr>
    </w:p>
    <w:p w14:paraId="3DE7D18F" w14:textId="77777777" w:rsidR="008D0EF4" w:rsidRPr="008D0EF4" w:rsidRDefault="008D0EF4" w:rsidP="00FE7697">
      <w:pPr>
        <w:jc w:val="both"/>
        <w:rPr>
          <w:b/>
          <w:bCs/>
        </w:rPr>
      </w:pPr>
      <w:r w:rsidRPr="008D0EF4">
        <w:rPr>
          <w:b/>
          <w:bCs/>
        </w:rPr>
        <w:t>Bibliografía</w:t>
      </w:r>
    </w:p>
    <w:p w14:paraId="015F329F" w14:textId="77777777" w:rsidR="008D0EF4" w:rsidRPr="008D0EF4" w:rsidRDefault="008D0EF4" w:rsidP="00FE7697">
      <w:pPr>
        <w:numPr>
          <w:ilvl w:val="0"/>
          <w:numId w:val="18"/>
        </w:numPr>
        <w:jc w:val="both"/>
        <w:rPr>
          <w:lang w:val="en-GB"/>
        </w:rPr>
      </w:pPr>
      <w:r w:rsidRPr="008D0EF4">
        <w:rPr>
          <w:lang w:val="en-GB"/>
        </w:rPr>
        <w:t xml:space="preserve">Lazarus, R. &amp; Folkman, S. (1984). </w:t>
      </w:r>
      <w:r w:rsidRPr="008D0EF4">
        <w:rPr>
          <w:i/>
          <w:iCs/>
          <w:lang w:val="en-GB"/>
        </w:rPr>
        <w:t>Stress and coping</w:t>
      </w:r>
      <w:r w:rsidRPr="008D0EF4">
        <w:rPr>
          <w:lang w:val="en-GB"/>
        </w:rPr>
        <w:t xml:space="preserve">. </w:t>
      </w:r>
    </w:p>
    <w:p w14:paraId="3C259ECE" w14:textId="77777777" w:rsidR="008D0EF4" w:rsidRPr="008D0EF4" w:rsidRDefault="008D0EF4" w:rsidP="00FE7697">
      <w:pPr>
        <w:numPr>
          <w:ilvl w:val="0"/>
          <w:numId w:val="18"/>
        </w:numPr>
        <w:jc w:val="both"/>
        <w:rPr>
          <w:lang w:val="en-GB"/>
        </w:rPr>
      </w:pPr>
      <w:r w:rsidRPr="008D0EF4">
        <w:rPr>
          <w:lang w:val="en-GB"/>
        </w:rPr>
        <w:t xml:space="preserve">WHO. (2020). </w:t>
      </w:r>
      <w:r w:rsidRPr="008D0EF4">
        <w:rPr>
          <w:i/>
          <w:iCs/>
          <w:lang w:val="en-GB"/>
        </w:rPr>
        <w:t>Mental health in the workplace</w:t>
      </w:r>
      <w:r w:rsidRPr="008D0EF4">
        <w:rPr>
          <w:lang w:val="en-GB"/>
        </w:rPr>
        <w:t xml:space="preserve">. </w:t>
      </w:r>
    </w:p>
    <w:p w14:paraId="0A4A22A7" w14:textId="77777777" w:rsidR="008D0EF4" w:rsidRPr="008D0EF4" w:rsidRDefault="008D0EF4" w:rsidP="00FE7697">
      <w:pPr>
        <w:numPr>
          <w:ilvl w:val="0"/>
          <w:numId w:val="18"/>
        </w:numPr>
        <w:jc w:val="both"/>
      </w:pPr>
      <w:r w:rsidRPr="008D0EF4">
        <w:lastRenderedPageBreak/>
        <w:t>Ministerio de Sanidad. Estrategias de salud laboral.</w:t>
      </w:r>
    </w:p>
    <w:p w14:paraId="04536741" w14:textId="77777777" w:rsidR="008D0EF4" w:rsidRDefault="008D0EF4" w:rsidP="00FE7697">
      <w:pPr>
        <w:jc w:val="both"/>
      </w:pPr>
    </w:p>
    <w:p w14:paraId="2DC4B367" w14:textId="77777777" w:rsidR="00FE7697" w:rsidRDefault="00FE7697" w:rsidP="00FE7697">
      <w:pPr>
        <w:jc w:val="both"/>
      </w:pPr>
    </w:p>
    <w:p w14:paraId="56DCDE6C" w14:textId="77777777" w:rsidR="00FE7697" w:rsidRDefault="00FE7697" w:rsidP="00FE7697">
      <w:pPr>
        <w:jc w:val="both"/>
      </w:pPr>
    </w:p>
    <w:p w14:paraId="2A1CB3BF" w14:textId="77777777" w:rsidR="00FE7697" w:rsidRDefault="00FE7697" w:rsidP="00FE7697">
      <w:pPr>
        <w:jc w:val="both"/>
      </w:pPr>
    </w:p>
    <w:p w14:paraId="6DCF0E1F" w14:textId="77777777" w:rsidR="00FE7697" w:rsidRDefault="00FE7697" w:rsidP="00FE7697">
      <w:pPr>
        <w:jc w:val="both"/>
      </w:pPr>
    </w:p>
    <w:p w14:paraId="12B77AF8" w14:textId="77777777" w:rsidR="00FE7697" w:rsidRDefault="00FE7697" w:rsidP="00FE7697">
      <w:pPr>
        <w:jc w:val="both"/>
      </w:pPr>
    </w:p>
    <w:p w14:paraId="0F90ACD4" w14:textId="77777777" w:rsidR="00FE7697" w:rsidRDefault="00FE7697" w:rsidP="00FE7697">
      <w:pPr>
        <w:jc w:val="both"/>
      </w:pPr>
    </w:p>
    <w:p w14:paraId="6F11FE4C" w14:textId="77777777" w:rsidR="00FE7697" w:rsidRDefault="00FE7697" w:rsidP="00FE7697">
      <w:pPr>
        <w:jc w:val="both"/>
      </w:pPr>
    </w:p>
    <w:p w14:paraId="0F8BD751" w14:textId="77777777" w:rsidR="00FE7697" w:rsidRDefault="00FE7697" w:rsidP="00FE7697">
      <w:pPr>
        <w:jc w:val="both"/>
      </w:pPr>
    </w:p>
    <w:p w14:paraId="015CFB9E" w14:textId="77777777" w:rsidR="00FE7697" w:rsidRDefault="00FE7697" w:rsidP="00FE7697">
      <w:pPr>
        <w:jc w:val="both"/>
      </w:pPr>
    </w:p>
    <w:p w14:paraId="57A267D0" w14:textId="77777777" w:rsidR="00FE7697" w:rsidRDefault="00FE7697" w:rsidP="00FE7697">
      <w:pPr>
        <w:jc w:val="both"/>
      </w:pPr>
    </w:p>
    <w:p w14:paraId="133770A2" w14:textId="77777777" w:rsidR="00FE7697" w:rsidRDefault="00FE7697" w:rsidP="00FE7697">
      <w:pPr>
        <w:jc w:val="both"/>
      </w:pPr>
    </w:p>
    <w:p w14:paraId="09008883" w14:textId="77777777" w:rsidR="00FE7697" w:rsidRDefault="00FE7697" w:rsidP="00FE7697">
      <w:pPr>
        <w:jc w:val="both"/>
      </w:pPr>
    </w:p>
    <w:p w14:paraId="2DE641E1" w14:textId="77777777" w:rsidR="00FE7697" w:rsidRDefault="00FE7697" w:rsidP="00FE7697">
      <w:pPr>
        <w:jc w:val="both"/>
      </w:pPr>
    </w:p>
    <w:p w14:paraId="68239A6C" w14:textId="77777777" w:rsidR="00FE7697" w:rsidRDefault="00FE7697" w:rsidP="00FE7697">
      <w:pPr>
        <w:jc w:val="both"/>
      </w:pPr>
    </w:p>
    <w:p w14:paraId="3AAE2A80" w14:textId="77777777" w:rsidR="00FE7697" w:rsidRDefault="00FE7697" w:rsidP="00FE7697">
      <w:pPr>
        <w:jc w:val="both"/>
      </w:pPr>
    </w:p>
    <w:p w14:paraId="340704C7" w14:textId="77777777" w:rsidR="00FE7697" w:rsidRDefault="00FE7697" w:rsidP="00FE7697">
      <w:pPr>
        <w:jc w:val="both"/>
      </w:pPr>
    </w:p>
    <w:p w14:paraId="53D27B8A" w14:textId="77777777" w:rsidR="00FE7697" w:rsidRDefault="00FE7697" w:rsidP="00FE7697">
      <w:pPr>
        <w:jc w:val="both"/>
      </w:pPr>
    </w:p>
    <w:p w14:paraId="6A3C82F9" w14:textId="77777777" w:rsidR="00FE7697" w:rsidRDefault="00FE7697" w:rsidP="00FE7697">
      <w:pPr>
        <w:jc w:val="both"/>
      </w:pPr>
    </w:p>
    <w:p w14:paraId="040EF202" w14:textId="77777777" w:rsidR="00FE7697" w:rsidRDefault="00FE7697" w:rsidP="00FE7697">
      <w:pPr>
        <w:jc w:val="both"/>
      </w:pPr>
    </w:p>
    <w:p w14:paraId="2133F596" w14:textId="77777777" w:rsidR="00FE7697" w:rsidRDefault="00FE7697" w:rsidP="00FE7697">
      <w:pPr>
        <w:jc w:val="both"/>
      </w:pPr>
    </w:p>
    <w:p w14:paraId="68F4AA85" w14:textId="77777777" w:rsidR="00FE7697" w:rsidRDefault="00FE7697" w:rsidP="00FE7697">
      <w:pPr>
        <w:jc w:val="both"/>
      </w:pPr>
    </w:p>
    <w:p w14:paraId="38DE71CD" w14:textId="77777777" w:rsidR="00FE7697" w:rsidRDefault="00FE7697" w:rsidP="00FE7697">
      <w:pPr>
        <w:jc w:val="both"/>
      </w:pPr>
    </w:p>
    <w:p w14:paraId="1DC1335D" w14:textId="77777777" w:rsidR="00FE7697" w:rsidRDefault="00FE7697" w:rsidP="00FE7697">
      <w:pPr>
        <w:jc w:val="both"/>
      </w:pPr>
    </w:p>
    <w:p w14:paraId="73D56371" w14:textId="77777777" w:rsidR="00FE7697" w:rsidRDefault="00FE7697" w:rsidP="00FE7697">
      <w:pPr>
        <w:jc w:val="both"/>
      </w:pPr>
    </w:p>
    <w:p w14:paraId="3D323E78" w14:textId="77777777" w:rsidR="00FE7697" w:rsidRDefault="00FE7697" w:rsidP="00FE7697">
      <w:pPr>
        <w:jc w:val="both"/>
      </w:pPr>
    </w:p>
    <w:p w14:paraId="6D41B8DA" w14:textId="77777777" w:rsidR="00FE7697" w:rsidRDefault="00FE7697" w:rsidP="00FE7697">
      <w:pPr>
        <w:jc w:val="both"/>
      </w:pPr>
    </w:p>
    <w:p w14:paraId="3D311100" w14:textId="77777777" w:rsidR="00FE7697" w:rsidRPr="00FE7697" w:rsidRDefault="00FE7697" w:rsidP="00FE7697">
      <w:pPr>
        <w:jc w:val="both"/>
        <w:rPr>
          <w:b/>
          <w:bCs/>
        </w:rPr>
      </w:pPr>
      <w:r w:rsidRPr="00FE7697">
        <w:rPr>
          <w:b/>
          <w:bCs/>
        </w:rPr>
        <w:lastRenderedPageBreak/>
        <w:t>Trabajo en equipo en el ámbito hospitalario: el papel del TCAE en la coordinación asistencial</w:t>
      </w:r>
    </w:p>
    <w:p w14:paraId="1E660126" w14:textId="77777777" w:rsidR="00FE7697" w:rsidRPr="00FE7697" w:rsidRDefault="00FE7697" w:rsidP="00FE7697">
      <w:pPr>
        <w:jc w:val="both"/>
        <w:rPr>
          <w:b/>
          <w:bCs/>
        </w:rPr>
      </w:pPr>
      <w:r w:rsidRPr="00FE7697">
        <w:rPr>
          <w:b/>
          <w:bCs/>
        </w:rPr>
        <w:t>Resumen</w:t>
      </w:r>
    </w:p>
    <w:p w14:paraId="4A46C19B" w14:textId="77777777" w:rsidR="00FE7697" w:rsidRPr="00FE7697" w:rsidRDefault="00FE7697" w:rsidP="00FE7697">
      <w:pPr>
        <w:jc w:val="both"/>
      </w:pPr>
      <w:r w:rsidRPr="00FE7697">
        <w:t xml:space="preserve">El trabajo en equipo en el entorno hospitalario es esencial para garantizar una atención segura y de calidad. El Técnico en Cuidados Auxiliares de Enfermería (TCAE) desempeña un papel clave en la coordinación asistencial, actuando como enlace entre pacientes, personal de enfermería y otros profesionales. Este artículo analiza su función dentro del equipo multidisciplinar, destacando la importancia de la comunicación, la colaboración y la correcta integración de funciones. Los resultados muestran que la </w:t>
      </w:r>
      <w:proofErr w:type="gramStart"/>
      <w:r w:rsidRPr="00FE7697">
        <w:t>participación activa</w:t>
      </w:r>
      <w:proofErr w:type="gramEnd"/>
      <w:r w:rsidRPr="00FE7697">
        <w:t xml:space="preserve"> del TCAE mejora la eficiencia y la continuidad de cuidados.</w:t>
      </w:r>
    </w:p>
    <w:p w14:paraId="177E36FF" w14:textId="77777777" w:rsidR="00FE7697" w:rsidRPr="00FE7697" w:rsidRDefault="00FE7697" w:rsidP="00FE7697">
      <w:pPr>
        <w:jc w:val="both"/>
        <w:rPr>
          <w:b/>
          <w:bCs/>
        </w:rPr>
      </w:pPr>
      <w:r w:rsidRPr="00FE7697">
        <w:rPr>
          <w:b/>
          <w:bCs/>
        </w:rPr>
        <w:t>Palabras clave</w:t>
      </w:r>
    </w:p>
    <w:p w14:paraId="60108663" w14:textId="77777777" w:rsidR="00FE7697" w:rsidRPr="00FE7697" w:rsidRDefault="00FE7697" w:rsidP="00FE7697">
      <w:pPr>
        <w:jc w:val="both"/>
      </w:pPr>
      <w:r w:rsidRPr="00FE7697">
        <w:t>TCAE, trabajo en equipo, hospital, coordinación asistencial, cuidados básicos.</w:t>
      </w:r>
    </w:p>
    <w:p w14:paraId="7500752E" w14:textId="0319BE16" w:rsidR="00FE7697" w:rsidRPr="00FE7697" w:rsidRDefault="00FE7697" w:rsidP="00FE7697">
      <w:pPr>
        <w:jc w:val="both"/>
      </w:pPr>
    </w:p>
    <w:p w14:paraId="2D9C5129" w14:textId="77777777" w:rsidR="00FE7697" w:rsidRPr="00FE7697" w:rsidRDefault="00FE7697" w:rsidP="00FE7697">
      <w:pPr>
        <w:jc w:val="both"/>
        <w:rPr>
          <w:b/>
          <w:bCs/>
        </w:rPr>
      </w:pPr>
      <w:r w:rsidRPr="00FE7697">
        <w:rPr>
          <w:b/>
          <w:bCs/>
        </w:rPr>
        <w:t>Introducción</w:t>
      </w:r>
    </w:p>
    <w:p w14:paraId="60E257A7" w14:textId="77777777" w:rsidR="00FE7697" w:rsidRPr="00FE7697" w:rsidRDefault="00FE7697" w:rsidP="00FE7697">
      <w:pPr>
        <w:jc w:val="both"/>
      </w:pPr>
      <w:r w:rsidRPr="00FE7697">
        <w:t>El entorno hospitalario requiere la intervención coordinada de múltiples profesionales para ofrecer una atención integral al paciente. Dentro de este equipo, el TCAE ocupa una posición fundamental en la ejecución de cuidados básicos y en el apoyo al personal de enfermería.</w:t>
      </w:r>
    </w:p>
    <w:p w14:paraId="66497FA0" w14:textId="77777777" w:rsidR="00FE7697" w:rsidRPr="00FE7697" w:rsidRDefault="00FE7697" w:rsidP="00FE7697">
      <w:pPr>
        <w:jc w:val="both"/>
      </w:pPr>
      <w:r w:rsidRPr="00FE7697">
        <w:t>Su proximidad al paciente y su presencia constante en las unidades asistenciales le convierten en un elemento clave para la detección de necesidades, la transmisión de información y la continuidad de cuidados. Sin embargo, su papel no siempre es reconocido en toda su dimensión dentro del equipo.</w:t>
      </w:r>
    </w:p>
    <w:p w14:paraId="2CB214C9" w14:textId="77777777" w:rsidR="00FE7697" w:rsidRPr="00FE7697" w:rsidRDefault="00FE7697" w:rsidP="00FE7697">
      <w:pPr>
        <w:jc w:val="both"/>
      </w:pPr>
      <w:r w:rsidRPr="00FE7697">
        <w:t>Este artículo tiene como objetivo analizar la importancia del TCAE en el trabajo en equipo hospitalario y su contribución a la calidad asistencial.</w:t>
      </w:r>
    </w:p>
    <w:p w14:paraId="46D43FEE" w14:textId="0D9DF357" w:rsidR="00FE7697" w:rsidRPr="00FE7697" w:rsidRDefault="00FE7697" w:rsidP="00FE7697">
      <w:pPr>
        <w:jc w:val="both"/>
      </w:pPr>
    </w:p>
    <w:p w14:paraId="57A5704A" w14:textId="77777777" w:rsidR="00FE7697" w:rsidRPr="00FE7697" w:rsidRDefault="00FE7697" w:rsidP="00FE7697">
      <w:pPr>
        <w:jc w:val="both"/>
        <w:rPr>
          <w:b/>
          <w:bCs/>
        </w:rPr>
      </w:pPr>
      <w:r w:rsidRPr="00FE7697">
        <w:rPr>
          <w:b/>
          <w:bCs/>
        </w:rPr>
        <w:t>Metodología</w:t>
      </w:r>
    </w:p>
    <w:p w14:paraId="00D1B721" w14:textId="77777777" w:rsidR="00FE7697" w:rsidRPr="00FE7697" w:rsidRDefault="00FE7697" w:rsidP="00FE7697">
      <w:pPr>
        <w:jc w:val="both"/>
      </w:pPr>
      <w:r w:rsidRPr="00FE7697">
        <w:t>Se ha realizado un análisis descriptivo basado en la revisión de funciones del TCAE y su integración en equipos hospitalarios. Se han identificado los principales ámbitos de actuación:</w:t>
      </w:r>
    </w:p>
    <w:p w14:paraId="086B2437" w14:textId="77777777" w:rsidR="00FE7697" w:rsidRPr="00FE7697" w:rsidRDefault="00FE7697" w:rsidP="00FE7697">
      <w:pPr>
        <w:numPr>
          <w:ilvl w:val="0"/>
          <w:numId w:val="19"/>
        </w:numPr>
        <w:jc w:val="both"/>
      </w:pPr>
      <w:r w:rsidRPr="00FE7697">
        <w:t xml:space="preserve">Cuidados básicos al paciente </w:t>
      </w:r>
    </w:p>
    <w:p w14:paraId="11590071" w14:textId="77777777" w:rsidR="00FE7697" w:rsidRPr="00FE7697" w:rsidRDefault="00FE7697" w:rsidP="00FE7697">
      <w:pPr>
        <w:numPr>
          <w:ilvl w:val="0"/>
          <w:numId w:val="19"/>
        </w:numPr>
        <w:jc w:val="both"/>
      </w:pPr>
      <w:r w:rsidRPr="00FE7697">
        <w:t xml:space="preserve">Apoyo en técnicas asistenciales </w:t>
      </w:r>
    </w:p>
    <w:p w14:paraId="1E729F58" w14:textId="77777777" w:rsidR="00FE7697" w:rsidRPr="00FE7697" w:rsidRDefault="00FE7697" w:rsidP="00FE7697">
      <w:pPr>
        <w:numPr>
          <w:ilvl w:val="0"/>
          <w:numId w:val="19"/>
        </w:numPr>
        <w:jc w:val="both"/>
      </w:pPr>
      <w:r w:rsidRPr="00FE7697">
        <w:t xml:space="preserve">Comunicación con el equipo </w:t>
      </w:r>
    </w:p>
    <w:p w14:paraId="2E57BC36" w14:textId="77777777" w:rsidR="00FE7697" w:rsidRPr="00FE7697" w:rsidRDefault="00FE7697" w:rsidP="00FE7697">
      <w:pPr>
        <w:numPr>
          <w:ilvl w:val="0"/>
          <w:numId w:val="19"/>
        </w:numPr>
        <w:jc w:val="both"/>
      </w:pPr>
      <w:r w:rsidRPr="00FE7697">
        <w:lastRenderedPageBreak/>
        <w:t xml:space="preserve">Observación del estado del paciente </w:t>
      </w:r>
    </w:p>
    <w:p w14:paraId="76DC3F84" w14:textId="5EE86D8E" w:rsidR="00FE7697" w:rsidRPr="00FE7697" w:rsidRDefault="00FE7697" w:rsidP="00FE7697">
      <w:pPr>
        <w:jc w:val="both"/>
      </w:pPr>
    </w:p>
    <w:p w14:paraId="7A7D8F9E" w14:textId="77777777" w:rsidR="00FE7697" w:rsidRPr="00FE7697" w:rsidRDefault="00FE7697" w:rsidP="00FE7697">
      <w:pPr>
        <w:jc w:val="both"/>
        <w:rPr>
          <w:b/>
          <w:bCs/>
        </w:rPr>
      </w:pPr>
      <w:r w:rsidRPr="00FE7697">
        <w:rPr>
          <w:b/>
          <w:bCs/>
        </w:rPr>
        <w:t>Resultados</w:t>
      </w:r>
    </w:p>
    <w:p w14:paraId="3DFB8EC5" w14:textId="77777777" w:rsidR="00FE7697" w:rsidRPr="00FE7697" w:rsidRDefault="00FE7697" w:rsidP="00FE7697">
      <w:pPr>
        <w:jc w:val="both"/>
      </w:pPr>
      <w:r w:rsidRPr="00FE7697">
        <w:t>Se ha observado que el TCAE contribuye de manera significativa a:</w:t>
      </w:r>
    </w:p>
    <w:p w14:paraId="76A0E478" w14:textId="77777777" w:rsidR="00FE7697" w:rsidRPr="00FE7697" w:rsidRDefault="00FE7697" w:rsidP="00FE7697">
      <w:pPr>
        <w:numPr>
          <w:ilvl w:val="0"/>
          <w:numId w:val="20"/>
        </w:numPr>
        <w:jc w:val="both"/>
      </w:pPr>
      <w:r w:rsidRPr="00FE7697">
        <w:t xml:space="preserve">La continuidad de cuidados </w:t>
      </w:r>
    </w:p>
    <w:p w14:paraId="1569C5AF" w14:textId="77777777" w:rsidR="00FE7697" w:rsidRPr="00FE7697" w:rsidRDefault="00FE7697" w:rsidP="00FE7697">
      <w:pPr>
        <w:numPr>
          <w:ilvl w:val="0"/>
          <w:numId w:val="20"/>
        </w:numPr>
        <w:jc w:val="both"/>
      </w:pPr>
      <w:r w:rsidRPr="00FE7697">
        <w:t xml:space="preserve">La detección precoz de cambios en el paciente </w:t>
      </w:r>
    </w:p>
    <w:p w14:paraId="15D1883E" w14:textId="77777777" w:rsidR="00FE7697" w:rsidRPr="00FE7697" w:rsidRDefault="00FE7697" w:rsidP="00FE7697">
      <w:pPr>
        <w:numPr>
          <w:ilvl w:val="0"/>
          <w:numId w:val="20"/>
        </w:numPr>
        <w:jc w:val="both"/>
      </w:pPr>
      <w:r w:rsidRPr="00FE7697">
        <w:t xml:space="preserve">La mejora del confort y bienestar del usuario </w:t>
      </w:r>
    </w:p>
    <w:p w14:paraId="226478CF" w14:textId="77777777" w:rsidR="00FE7697" w:rsidRPr="00FE7697" w:rsidRDefault="00FE7697" w:rsidP="00FE7697">
      <w:pPr>
        <w:numPr>
          <w:ilvl w:val="0"/>
          <w:numId w:val="20"/>
        </w:numPr>
        <w:jc w:val="both"/>
      </w:pPr>
      <w:r w:rsidRPr="00FE7697">
        <w:t xml:space="preserve">La organización del trabajo en la unidad </w:t>
      </w:r>
    </w:p>
    <w:p w14:paraId="037B5F37" w14:textId="77777777" w:rsidR="00FE7697" w:rsidRPr="00FE7697" w:rsidRDefault="00FE7697" w:rsidP="00FE7697">
      <w:pPr>
        <w:jc w:val="both"/>
      </w:pPr>
      <w:r w:rsidRPr="00FE7697">
        <w:t>Además, su papel como intermediario facilita la comunicación entre el paciente y el equipo sanitario.</w:t>
      </w:r>
    </w:p>
    <w:p w14:paraId="2F00756E" w14:textId="7F8CFD90" w:rsidR="00FE7697" w:rsidRPr="00FE7697" w:rsidRDefault="00FE7697" w:rsidP="00FE7697">
      <w:pPr>
        <w:jc w:val="both"/>
      </w:pPr>
    </w:p>
    <w:p w14:paraId="3FA5DC7F" w14:textId="77777777" w:rsidR="00FE7697" w:rsidRPr="00FE7697" w:rsidRDefault="00FE7697" w:rsidP="00FE7697">
      <w:pPr>
        <w:jc w:val="both"/>
        <w:rPr>
          <w:b/>
          <w:bCs/>
        </w:rPr>
      </w:pPr>
      <w:r w:rsidRPr="00FE7697">
        <w:rPr>
          <w:b/>
          <w:bCs/>
        </w:rPr>
        <w:t>Discusión</w:t>
      </w:r>
    </w:p>
    <w:p w14:paraId="5908BE51" w14:textId="77777777" w:rsidR="00FE7697" w:rsidRPr="00FE7697" w:rsidRDefault="00FE7697" w:rsidP="00FE7697">
      <w:pPr>
        <w:jc w:val="both"/>
      </w:pPr>
      <w:r w:rsidRPr="00FE7697">
        <w:t>El trabajo en equipo requiere reconocer la importancia de todos los profesionales. El TCAE no solo ejecuta tareas, sino que aporta información clave para la toma de decisiones clínicas.</w:t>
      </w:r>
    </w:p>
    <w:p w14:paraId="3F79FC86" w14:textId="77777777" w:rsidR="00FE7697" w:rsidRPr="00FE7697" w:rsidRDefault="00FE7697" w:rsidP="00FE7697">
      <w:pPr>
        <w:jc w:val="both"/>
      </w:pPr>
      <w:r w:rsidRPr="00FE7697">
        <w:t>La falta de integración o comunicación puede generar errores o retrasos en la atención. Por ello, es fundamental fomentar una cultura de colaboración y respeto entre profesionales.</w:t>
      </w:r>
    </w:p>
    <w:p w14:paraId="45D96504" w14:textId="15BFBE53" w:rsidR="00FE7697" w:rsidRPr="00FE7697" w:rsidRDefault="00FE7697" w:rsidP="00FE7697">
      <w:pPr>
        <w:jc w:val="both"/>
      </w:pPr>
    </w:p>
    <w:p w14:paraId="4005171B" w14:textId="77777777" w:rsidR="00FE7697" w:rsidRPr="00FE7697" w:rsidRDefault="00FE7697" w:rsidP="00FE7697">
      <w:pPr>
        <w:jc w:val="both"/>
        <w:rPr>
          <w:b/>
          <w:bCs/>
        </w:rPr>
      </w:pPr>
      <w:r w:rsidRPr="00FE7697">
        <w:rPr>
          <w:b/>
          <w:bCs/>
        </w:rPr>
        <w:t>Conclusiones</w:t>
      </w:r>
    </w:p>
    <w:p w14:paraId="1E5439AF" w14:textId="77777777" w:rsidR="00FE7697" w:rsidRPr="00FE7697" w:rsidRDefault="00FE7697" w:rsidP="00FE7697">
      <w:pPr>
        <w:jc w:val="both"/>
      </w:pPr>
      <w:r w:rsidRPr="00FE7697">
        <w:t xml:space="preserve">El TCAE es un elemento esencial en el trabajo en equipo hospitalario. Su </w:t>
      </w:r>
      <w:proofErr w:type="gramStart"/>
      <w:r w:rsidRPr="00FE7697">
        <w:t>participación activa</w:t>
      </w:r>
      <w:proofErr w:type="gramEnd"/>
      <w:r w:rsidRPr="00FE7697">
        <w:t xml:space="preserve"> mejora la calidad asistencial y la seguridad del paciente.</w:t>
      </w:r>
    </w:p>
    <w:p w14:paraId="20359E02" w14:textId="77777777" w:rsidR="00FE7697" w:rsidRPr="00FE7697" w:rsidRDefault="00FE7697" w:rsidP="00FE7697">
      <w:pPr>
        <w:jc w:val="both"/>
      </w:pPr>
      <w:r w:rsidRPr="00FE7697">
        <w:t>Es necesario reforzar su papel dentro del equipo multidisciplinar.</w:t>
      </w:r>
    </w:p>
    <w:p w14:paraId="5298CA80" w14:textId="77777777" w:rsidR="00FE7697" w:rsidRDefault="00FE7697" w:rsidP="00FE7697">
      <w:pPr>
        <w:jc w:val="both"/>
      </w:pPr>
    </w:p>
    <w:p w14:paraId="66887666" w14:textId="77777777" w:rsidR="00FE7697" w:rsidRDefault="00FE7697" w:rsidP="00FE7697">
      <w:pPr>
        <w:jc w:val="both"/>
      </w:pPr>
    </w:p>
    <w:p w14:paraId="70469E41" w14:textId="77777777" w:rsidR="00FE7697" w:rsidRDefault="00FE7697" w:rsidP="00FE7697">
      <w:pPr>
        <w:jc w:val="both"/>
      </w:pPr>
    </w:p>
    <w:p w14:paraId="7A284DA0" w14:textId="77777777" w:rsidR="00FE7697" w:rsidRDefault="00FE7697" w:rsidP="00FE7697">
      <w:pPr>
        <w:jc w:val="both"/>
      </w:pPr>
    </w:p>
    <w:p w14:paraId="0F3930B0" w14:textId="77777777" w:rsidR="00FE7697" w:rsidRDefault="00FE7697" w:rsidP="00FE7697">
      <w:pPr>
        <w:jc w:val="both"/>
      </w:pPr>
    </w:p>
    <w:p w14:paraId="40635798" w14:textId="77777777" w:rsidR="00FE7697" w:rsidRDefault="00FE7697" w:rsidP="00FE7697">
      <w:pPr>
        <w:jc w:val="both"/>
      </w:pPr>
    </w:p>
    <w:p w14:paraId="10DB8935" w14:textId="77777777" w:rsidR="00FE7697" w:rsidRDefault="00FE7697" w:rsidP="00FE7697">
      <w:pPr>
        <w:jc w:val="both"/>
      </w:pPr>
    </w:p>
    <w:p w14:paraId="3B539545" w14:textId="77777777" w:rsidR="00FE7697" w:rsidRPr="00FE7697" w:rsidRDefault="00FE7697" w:rsidP="00FE7697">
      <w:pPr>
        <w:jc w:val="both"/>
        <w:rPr>
          <w:b/>
          <w:bCs/>
        </w:rPr>
      </w:pPr>
      <w:r w:rsidRPr="00FE7697">
        <w:rPr>
          <w:b/>
          <w:bCs/>
        </w:rPr>
        <w:lastRenderedPageBreak/>
        <w:t>Humanización de los cuidados: el rol del TCAE en la atención centrada en el paciente</w:t>
      </w:r>
    </w:p>
    <w:p w14:paraId="10924206" w14:textId="77777777" w:rsidR="00FE7697" w:rsidRPr="00FE7697" w:rsidRDefault="00FE7697" w:rsidP="00FE7697">
      <w:pPr>
        <w:jc w:val="both"/>
        <w:rPr>
          <w:b/>
          <w:bCs/>
        </w:rPr>
      </w:pPr>
      <w:r w:rsidRPr="00FE7697">
        <w:rPr>
          <w:b/>
          <w:bCs/>
        </w:rPr>
        <w:t>Resumen</w:t>
      </w:r>
    </w:p>
    <w:p w14:paraId="55FB9E5F" w14:textId="77777777" w:rsidR="00FE7697" w:rsidRPr="00FE7697" w:rsidRDefault="00FE7697" w:rsidP="00FE7697">
      <w:pPr>
        <w:jc w:val="both"/>
      </w:pPr>
      <w:r w:rsidRPr="00FE7697">
        <w:t>La humanización de la atención sanitaria es un componente fundamental en la calidad asistencial. El TCAE, por su cercanía al paciente, desempeña un papel clave en la aplicación de cuidados humanizados. Este artículo analiza su función en la mejora de la experiencia del paciente, destacando aspectos como la empatía, el trato digno y la comunicación.</w:t>
      </w:r>
    </w:p>
    <w:p w14:paraId="30F77336" w14:textId="77777777" w:rsidR="00FE7697" w:rsidRPr="00FE7697" w:rsidRDefault="00FE7697" w:rsidP="00FE7697">
      <w:pPr>
        <w:jc w:val="both"/>
        <w:rPr>
          <w:b/>
          <w:bCs/>
        </w:rPr>
      </w:pPr>
      <w:r w:rsidRPr="00FE7697">
        <w:rPr>
          <w:b/>
          <w:bCs/>
        </w:rPr>
        <w:t>Palabras clave</w:t>
      </w:r>
    </w:p>
    <w:p w14:paraId="200BAA26" w14:textId="77777777" w:rsidR="00FE7697" w:rsidRPr="00FE7697" w:rsidRDefault="00FE7697" w:rsidP="00FE7697">
      <w:pPr>
        <w:jc w:val="both"/>
      </w:pPr>
      <w:r w:rsidRPr="00FE7697">
        <w:t>TCAE, humanización, cuidados, paciente, empatía.</w:t>
      </w:r>
    </w:p>
    <w:p w14:paraId="7A8B2AE0" w14:textId="4E5E3870" w:rsidR="00FE7697" w:rsidRPr="00FE7697" w:rsidRDefault="00FE7697" w:rsidP="00FE7697">
      <w:pPr>
        <w:jc w:val="both"/>
      </w:pPr>
    </w:p>
    <w:p w14:paraId="47F8C09F" w14:textId="77777777" w:rsidR="00FE7697" w:rsidRPr="00FE7697" w:rsidRDefault="00FE7697" w:rsidP="00FE7697">
      <w:pPr>
        <w:jc w:val="both"/>
        <w:rPr>
          <w:b/>
          <w:bCs/>
        </w:rPr>
      </w:pPr>
      <w:r w:rsidRPr="00FE7697">
        <w:rPr>
          <w:b/>
          <w:bCs/>
        </w:rPr>
        <w:t>Introducción</w:t>
      </w:r>
    </w:p>
    <w:p w14:paraId="2D02674F" w14:textId="77777777" w:rsidR="00FE7697" w:rsidRPr="00FE7697" w:rsidRDefault="00FE7697" w:rsidP="00FE7697">
      <w:pPr>
        <w:jc w:val="both"/>
      </w:pPr>
      <w:r w:rsidRPr="00FE7697">
        <w:t>El ingreso hospitalario puede generar ansiedad, miedo y vulnerabilidad en los pacientes. En este contexto, la humanización de los cuidados se convierte en una prioridad.</w:t>
      </w:r>
    </w:p>
    <w:p w14:paraId="5042097B" w14:textId="77777777" w:rsidR="00FE7697" w:rsidRPr="00FE7697" w:rsidRDefault="00FE7697" w:rsidP="00FE7697">
      <w:pPr>
        <w:jc w:val="both"/>
      </w:pPr>
      <w:r w:rsidRPr="00FE7697">
        <w:t>El TCAE, al estar en contacto directo y continuo con el paciente, es uno de los profesionales que más influye en su experiencia dentro del hospital.</w:t>
      </w:r>
    </w:p>
    <w:p w14:paraId="10728DFA" w14:textId="0FA80A7D" w:rsidR="00FE7697" w:rsidRPr="00FE7697" w:rsidRDefault="00FE7697" w:rsidP="00FE7697">
      <w:pPr>
        <w:jc w:val="both"/>
      </w:pPr>
    </w:p>
    <w:p w14:paraId="15BD5E94" w14:textId="77777777" w:rsidR="00FE7697" w:rsidRPr="00FE7697" w:rsidRDefault="00FE7697" w:rsidP="00FE7697">
      <w:pPr>
        <w:jc w:val="both"/>
        <w:rPr>
          <w:b/>
          <w:bCs/>
        </w:rPr>
      </w:pPr>
      <w:r w:rsidRPr="00FE7697">
        <w:rPr>
          <w:b/>
          <w:bCs/>
        </w:rPr>
        <w:t>Metodología</w:t>
      </w:r>
    </w:p>
    <w:p w14:paraId="1CE2146E" w14:textId="77777777" w:rsidR="00FE7697" w:rsidRPr="00FE7697" w:rsidRDefault="00FE7697" w:rsidP="00FE7697">
      <w:pPr>
        <w:jc w:val="both"/>
      </w:pPr>
      <w:r w:rsidRPr="00FE7697">
        <w:t>Se ha realizado una revisión de prácticas de humanización aplicadas en unidades hospitalarias, centradas en el rol del TCAE.</w:t>
      </w:r>
    </w:p>
    <w:p w14:paraId="28369070" w14:textId="77777777" w:rsidR="00FE7697" w:rsidRPr="00FE7697" w:rsidRDefault="00FE7697" w:rsidP="00FE7697">
      <w:pPr>
        <w:jc w:val="both"/>
      </w:pPr>
      <w:r w:rsidRPr="00FE7697">
        <w:t>Se han analizado aspectos como:</w:t>
      </w:r>
    </w:p>
    <w:p w14:paraId="504FCF4F" w14:textId="77777777" w:rsidR="00FE7697" w:rsidRPr="00FE7697" w:rsidRDefault="00FE7697" w:rsidP="00FE7697">
      <w:pPr>
        <w:numPr>
          <w:ilvl w:val="0"/>
          <w:numId w:val="21"/>
        </w:numPr>
        <w:jc w:val="both"/>
      </w:pPr>
      <w:r w:rsidRPr="00FE7697">
        <w:t xml:space="preserve">Trato al paciente </w:t>
      </w:r>
    </w:p>
    <w:p w14:paraId="20D0F380" w14:textId="77777777" w:rsidR="00FE7697" w:rsidRPr="00FE7697" w:rsidRDefault="00FE7697" w:rsidP="00FE7697">
      <w:pPr>
        <w:numPr>
          <w:ilvl w:val="0"/>
          <w:numId w:val="21"/>
        </w:numPr>
        <w:jc w:val="both"/>
      </w:pPr>
      <w:r w:rsidRPr="00FE7697">
        <w:t xml:space="preserve">Comunicación </w:t>
      </w:r>
    </w:p>
    <w:p w14:paraId="0B1A3B43" w14:textId="77777777" w:rsidR="00FE7697" w:rsidRPr="00FE7697" w:rsidRDefault="00FE7697" w:rsidP="00FE7697">
      <w:pPr>
        <w:numPr>
          <w:ilvl w:val="0"/>
          <w:numId w:val="21"/>
        </w:numPr>
        <w:jc w:val="both"/>
      </w:pPr>
      <w:r w:rsidRPr="00FE7697">
        <w:t xml:space="preserve">Respeto a la intimidad </w:t>
      </w:r>
    </w:p>
    <w:p w14:paraId="086030F1" w14:textId="77777777" w:rsidR="00FE7697" w:rsidRPr="00FE7697" w:rsidRDefault="00FE7697" w:rsidP="00FE7697">
      <w:pPr>
        <w:numPr>
          <w:ilvl w:val="0"/>
          <w:numId w:val="21"/>
        </w:numPr>
        <w:jc w:val="both"/>
      </w:pPr>
      <w:r w:rsidRPr="00FE7697">
        <w:t xml:space="preserve">Atención emocional </w:t>
      </w:r>
    </w:p>
    <w:p w14:paraId="6D42387B" w14:textId="3CA7232B" w:rsidR="00FE7697" w:rsidRPr="00FE7697" w:rsidRDefault="00FE7697" w:rsidP="00FE7697">
      <w:pPr>
        <w:jc w:val="both"/>
      </w:pPr>
    </w:p>
    <w:p w14:paraId="207DC9F6" w14:textId="77777777" w:rsidR="00FE7697" w:rsidRPr="00FE7697" w:rsidRDefault="00FE7697" w:rsidP="00FE7697">
      <w:pPr>
        <w:jc w:val="both"/>
        <w:rPr>
          <w:b/>
          <w:bCs/>
        </w:rPr>
      </w:pPr>
      <w:r w:rsidRPr="00FE7697">
        <w:rPr>
          <w:b/>
          <w:bCs/>
        </w:rPr>
        <w:t>Resultados</w:t>
      </w:r>
    </w:p>
    <w:p w14:paraId="14B99ED6" w14:textId="77777777" w:rsidR="00FE7697" w:rsidRPr="00FE7697" w:rsidRDefault="00FE7697" w:rsidP="00FE7697">
      <w:pPr>
        <w:jc w:val="both"/>
      </w:pPr>
      <w:r w:rsidRPr="00FE7697">
        <w:t>Se ha observado que las acciones del TCAE influyen directamente en:</w:t>
      </w:r>
    </w:p>
    <w:p w14:paraId="300F419F" w14:textId="77777777" w:rsidR="00FE7697" w:rsidRPr="00FE7697" w:rsidRDefault="00FE7697" w:rsidP="00FE7697">
      <w:pPr>
        <w:numPr>
          <w:ilvl w:val="0"/>
          <w:numId w:val="22"/>
        </w:numPr>
        <w:jc w:val="both"/>
      </w:pPr>
      <w:r w:rsidRPr="00FE7697">
        <w:t xml:space="preserve">La percepción de calidad del paciente </w:t>
      </w:r>
    </w:p>
    <w:p w14:paraId="54554E59" w14:textId="77777777" w:rsidR="00FE7697" w:rsidRPr="00FE7697" w:rsidRDefault="00FE7697" w:rsidP="00FE7697">
      <w:pPr>
        <w:numPr>
          <w:ilvl w:val="0"/>
          <w:numId w:val="22"/>
        </w:numPr>
        <w:jc w:val="both"/>
      </w:pPr>
      <w:r w:rsidRPr="00FE7697">
        <w:t xml:space="preserve">La reducción de ansiedad </w:t>
      </w:r>
    </w:p>
    <w:p w14:paraId="67AB8126" w14:textId="77777777" w:rsidR="00FE7697" w:rsidRPr="00FE7697" w:rsidRDefault="00FE7697" w:rsidP="00FE7697">
      <w:pPr>
        <w:numPr>
          <w:ilvl w:val="0"/>
          <w:numId w:val="22"/>
        </w:numPr>
        <w:jc w:val="both"/>
      </w:pPr>
      <w:r w:rsidRPr="00FE7697">
        <w:lastRenderedPageBreak/>
        <w:t xml:space="preserve">La mejora del bienestar emocional </w:t>
      </w:r>
    </w:p>
    <w:p w14:paraId="39868052" w14:textId="77777777" w:rsidR="00FE7697" w:rsidRPr="00FE7697" w:rsidRDefault="00FE7697" w:rsidP="00FE7697">
      <w:pPr>
        <w:numPr>
          <w:ilvl w:val="0"/>
          <w:numId w:val="22"/>
        </w:numPr>
        <w:jc w:val="both"/>
      </w:pPr>
      <w:r w:rsidRPr="00FE7697">
        <w:t xml:space="preserve">La confianza en el sistema sanitario </w:t>
      </w:r>
    </w:p>
    <w:p w14:paraId="77F5AABE" w14:textId="77777777" w:rsidR="00FE7697" w:rsidRPr="00FE7697" w:rsidRDefault="00FE7697" w:rsidP="00FE7697">
      <w:pPr>
        <w:jc w:val="both"/>
      </w:pPr>
      <w:r w:rsidRPr="00FE7697">
        <w:t>Pequeñas acciones, como dirigirse al paciente por su nombre o explicar procedimientos, tienen un impacto significativo.</w:t>
      </w:r>
    </w:p>
    <w:p w14:paraId="26A43CE0" w14:textId="3E775996" w:rsidR="00FE7697" w:rsidRPr="00FE7697" w:rsidRDefault="00FE7697" w:rsidP="00FE7697">
      <w:pPr>
        <w:jc w:val="both"/>
      </w:pPr>
    </w:p>
    <w:p w14:paraId="05C02EFA" w14:textId="77777777" w:rsidR="00FE7697" w:rsidRPr="00FE7697" w:rsidRDefault="00FE7697" w:rsidP="00FE7697">
      <w:pPr>
        <w:jc w:val="both"/>
        <w:rPr>
          <w:b/>
          <w:bCs/>
        </w:rPr>
      </w:pPr>
      <w:r w:rsidRPr="00FE7697">
        <w:rPr>
          <w:b/>
          <w:bCs/>
        </w:rPr>
        <w:t>Discusión</w:t>
      </w:r>
    </w:p>
    <w:p w14:paraId="38D6D8E1" w14:textId="77777777" w:rsidR="00FE7697" w:rsidRPr="00FE7697" w:rsidRDefault="00FE7697" w:rsidP="00FE7697">
      <w:pPr>
        <w:jc w:val="both"/>
      </w:pPr>
      <w:r w:rsidRPr="00FE7697">
        <w:t>La humanización no requiere grandes recursos, sino un cambio de enfoque en la atención. El TCAE tiene la capacidad de generar un entorno más cercano y respetuoso.</w:t>
      </w:r>
    </w:p>
    <w:p w14:paraId="254B0216" w14:textId="77777777" w:rsidR="00FE7697" w:rsidRPr="00FE7697" w:rsidRDefault="00FE7697" w:rsidP="00FE7697">
      <w:pPr>
        <w:jc w:val="both"/>
      </w:pPr>
      <w:r w:rsidRPr="00FE7697">
        <w:t>Es importante que estos profesionales reciban formación en habilidades comunicativas y emocionales.</w:t>
      </w:r>
    </w:p>
    <w:p w14:paraId="499BD15F" w14:textId="6FF2536C" w:rsidR="00FE7697" w:rsidRPr="00FE7697" w:rsidRDefault="00FE7697" w:rsidP="00FE7697">
      <w:pPr>
        <w:jc w:val="both"/>
      </w:pPr>
    </w:p>
    <w:p w14:paraId="79BBF902" w14:textId="77777777" w:rsidR="00FE7697" w:rsidRPr="00FE7697" w:rsidRDefault="00FE7697" w:rsidP="00FE7697">
      <w:pPr>
        <w:jc w:val="both"/>
        <w:rPr>
          <w:b/>
          <w:bCs/>
        </w:rPr>
      </w:pPr>
      <w:r w:rsidRPr="00FE7697">
        <w:rPr>
          <w:b/>
          <w:bCs/>
        </w:rPr>
        <w:t>Conclusiones</w:t>
      </w:r>
    </w:p>
    <w:p w14:paraId="3B4CB737" w14:textId="77777777" w:rsidR="00FE7697" w:rsidRPr="00FE7697" w:rsidRDefault="00FE7697" w:rsidP="00FE7697">
      <w:pPr>
        <w:jc w:val="both"/>
      </w:pPr>
      <w:r w:rsidRPr="00FE7697">
        <w:t>El TCAE es clave en la humanización de la atención hospitalaria. Su trato directo con el paciente influye de manera decisiva en la calidad percibida.</w:t>
      </w:r>
    </w:p>
    <w:p w14:paraId="091D8BA1" w14:textId="72FD0694" w:rsidR="00FE7697" w:rsidRPr="00FE7697" w:rsidRDefault="00FE7697" w:rsidP="00FE7697">
      <w:pPr>
        <w:jc w:val="both"/>
      </w:pPr>
    </w:p>
    <w:p w14:paraId="4D826060" w14:textId="77777777" w:rsidR="00FE7697" w:rsidRPr="00FE7697" w:rsidRDefault="00FE7697" w:rsidP="00FE7697">
      <w:pPr>
        <w:jc w:val="both"/>
        <w:rPr>
          <w:b/>
          <w:bCs/>
        </w:rPr>
      </w:pPr>
      <w:r w:rsidRPr="00FE7697">
        <w:rPr>
          <w:b/>
          <w:bCs/>
        </w:rPr>
        <w:t>Bibliografía</w:t>
      </w:r>
    </w:p>
    <w:p w14:paraId="1DB82841" w14:textId="77777777" w:rsidR="00FE7697" w:rsidRPr="00FE7697" w:rsidRDefault="00FE7697" w:rsidP="00FE7697">
      <w:pPr>
        <w:numPr>
          <w:ilvl w:val="0"/>
          <w:numId w:val="23"/>
        </w:numPr>
        <w:jc w:val="both"/>
      </w:pPr>
      <w:r w:rsidRPr="00FE7697">
        <w:t xml:space="preserve">Fundación </w:t>
      </w:r>
      <w:proofErr w:type="spellStart"/>
      <w:r w:rsidRPr="00FE7697">
        <w:t>Humans</w:t>
      </w:r>
      <w:proofErr w:type="spellEnd"/>
      <w:r w:rsidRPr="00FE7697">
        <w:t xml:space="preserve">. (2020). </w:t>
      </w:r>
    </w:p>
    <w:p w14:paraId="3CED163D" w14:textId="77777777" w:rsidR="00FE7697" w:rsidRPr="00FE7697" w:rsidRDefault="00FE7697" w:rsidP="00FE7697">
      <w:pPr>
        <w:numPr>
          <w:ilvl w:val="0"/>
          <w:numId w:val="23"/>
        </w:numPr>
        <w:jc w:val="both"/>
      </w:pPr>
      <w:r w:rsidRPr="00FE7697">
        <w:t>Ministerio de Sanidad. Humanización de la asistencia.</w:t>
      </w:r>
    </w:p>
    <w:p w14:paraId="0C135F1F" w14:textId="77777777" w:rsidR="00FE7697" w:rsidRDefault="00FE7697" w:rsidP="00FE7697">
      <w:pPr>
        <w:jc w:val="both"/>
      </w:pPr>
    </w:p>
    <w:p w14:paraId="0A2AD1E0" w14:textId="77777777" w:rsidR="00FE7697" w:rsidRDefault="00FE7697" w:rsidP="00FE7697">
      <w:pPr>
        <w:jc w:val="both"/>
      </w:pPr>
    </w:p>
    <w:p w14:paraId="5DC90358" w14:textId="77777777" w:rsidR="00FE7697" w:rsidRDefault="00FE7697" w:rsidP="00FE7697">
      <w:pPr>
        <w:jc w:val="both"/>
      </w:pPr>
    </w:p>
    <w:p w14:paraId="18DECCEA" w14:textId="77777777" w:rsidR="00FE7697" w:rsidRDefault="00FE7697" w:rsidP="00FE7697">
      <w:pPr>
        <w:jc w:val="both"/>
      </w:pPr>
    </w:p>
    <w:p w14:paraId="4E3AB741" w14:textId="77777777" w:rsidR="00FE7697" w:rsidRDefault="00FE7697" w:rsidP="00FE7697">
      <w:pPr>
        <w:jc w:val="both"/>
      </w:pPr>
    </w:p>
    <w:p w14:paraId="1E307871" w14:textId="77777777" w:rsidR="00FE7697" w:rsidRDefault="00FE7697" w:rsidP="00FE7697">
      <w:pPr>
        <w:jc w:val="both"/>
      </w:pPr>
    </w:p>
    <w:p w14:paraId="5F43C277" w14:textId="77777777" w:rsidR="00FE7697" w:rsidRDefault="00FE7697" w:rsidP="00FE7697">
      <w:pPr>
        <w:jc w:val="both"/>
      </w:pPr>
    </w:p>
    <w:p w14:paraId="1434C25C" w14:textId="77777777" w:rsidR="00FE7697" w:rsidRDefault="00FE7697" w:rsidP="00FE7697">
      <w:pPr>
        <w:jc w:val="both"/>
      </w:pPr>
    </w:p>
    <w:p w14:paraId="728EB3B2" w14:textId="77777777" w:rsidR="00FE7697" w:rsidRDefault="00FE7697" w:rsidP="00FE7697">
      <w:pPr>
        <w:jc w:val="both"/>
      </w:pPr>
    </w:p>
    <w:p w14:paraId="33FB0CB6" w14:textId="77777777" w:rsidR="00FE7697" w:rsidRDefault="00FE7697" w:rsidP="00FE7697">
      <w:pPr>
        <w:jc w:val="both"/>
      </w:pPr>
    </w:p>
    <w:p w14:paraId="0806E6D0" w14:textId="77777777" w:rsidR="00FE7697" w:rsidRDefault="00FE7697" w:rsidP="00FE7697">
      <w:pPr>
        <w:jc w:val="both"/>
      </w:pPr>
    </w:p>
    <w:p w14:paraId="5342455A" w14:textId="77777777" w:rsidR="00FE7697" w:rsidRPr="00FE7697" w:rsidRDefault="00FE7697" w:rsidP="00FE7697">
      <w:pPr>
        <w:jc w:val="both"/>
        <w:rPr>
          <w:b/>
          <w:bCs/>
        </w:rPr>
      </w:pPr>
      <w:r w:rsidRPr="00FE7697">
        <w:rPr>
          <w:b/>
          <w:bCs/>
        </w:rPr>
        <w:lastRenderedPageBreak/>
        <w:t>Estrés laboral en TCAE: factores, consecuencias y estrategias de afrontamiento</w:t>
      </w:r>
    </w:p>
    <w:p w14:paraId="306B7CAA" w14:textId="77777777" w:rsidR="00FE7697" w:rsidRPr="00FE7697" w:rsidRDefault="00FE7697" w:rsidP="00FE7697">
      <w:pPr>
        <w:jc w:val="both"/>
        <w:rPr>
          <w:b/>
          <w:bCs/>
        </w:rPr>
      </w:pPr>
      <w:r w:rsidRPr="00FE7697">
        <w:rPr>
          <w:b/>
          <w:bCs/>
        </w:rPr>
        <w:t>Resumen</w:t>
      </w:r>
    </w:p>
    <w:p w14:paraId="269A5FF9" w14:textId="77777777" w:rsidR="00FE7697" w:rsidRPr="00FE7697" w:rsidRDefault="00FE7697" w:rsidP="00FE7697">
      <w:pPr>
        <w:jc w:val="both"/>
      </w:pPr>
      <w:r w:rsidRPr="00FE7697">
        <w:t>El estrés laboral es frecuente en los Técnicos en Cuidados Auxiliares de Enfermería debido a la carga de trabajo y la exigencia emocional del entorno hospitalario. Este artículo analiza sus causas, efectos y estrategias para su prevención y manejo.</w:t>
      </w:r>
    </w:p>
    <w:p w14:paraId="0B60A19C" w14:textId="77777777" w:rsidR="00FE7697" w:rsidRPr="00FE7697" w:rsidRDefault="00FE7697" w:rsidP="00FE7697">
      <w:pPr>
        <w:jc w:val="both"/>
        <w:rPr>
          <w:b/>
          <w:bCs/>
        </w:rPr>
      </w:pPr>
      <w:r w:rsidRPr="00FE7697">
        <w:rPr>
          <w:b/>
          <w:bCs/>
        </w:rPr>
        <w:t>Palabras clave</w:t>
      </w:r>
    </w:p>
    <w:p w14:paraId="1524A276" w14:textId="77777777" w:rsidR="00FE7697" w:rsidRPr="00FE7697" w:rsidRDefault="00FE7697" w:rsidP="00FE7697">
      <w:pPr>
        <w:jc w:val="both"/>
      </w:pPr>
      <w:r w:rsidRPr="00FE7697">
        <w:t>TCAE, estrés laboral, hospital, salud mental, prevención.</w:t>
      </w:r>
    </w:p>
    <w:p w14:paraId="3979329A" w14:textId="5488E5A9" w:rsidR="00FE7697" w:rsidRPr="00FE7697" w:rsidRDefault="00FE7697" w:rsidP="00FE7697">
      <w:pPr>
        <w:jc w:val="both"/>
      </w:pPr>
    </w:p>
    <w:p w14:paraId="79971E73" w14:textId="77777777" w:rsidR="00FE7697" w:rsidRPr="00FE7697" w:rsidRDefault="00FE7697" w:rsidP="00FE7697">
      <w:pPr>
        <w:jc w:val="both"/>
        <w:rPr>
          <w:b/>
          <w:bCs/>
        </w:rPr>
      </w:pPr>
      <w:r w:rsidRPr="00FE7697">
        <w:rPr>
          <w:b/>
          <w:bCs/>
        </w:rPr>
        <w:t>Introducción</w:t>
      </w:r>
    </w:p>
    <w:p w14:paraId="3578202F" w14:textId="77777777" w:rsidR="00FE7697" w:rsidRPr="00FE7697" w:rsidRDefault="00FE7697" w:rsidP="00FE7697">
      <w:pPr>
        <w:jc w:val="both"/>
      </w:pPr>
      <w:r w:rsidRPr="00FE7697">
        <w:t>El trabajo del TCAE implica contacto constante con pacientes, situaciones de dependencia, dolor y, en ocasiones, fallecimiento. A esto se suma la carga física y organizativa del trabajo diario.</w:t>
      </w:r>
    </w:p>
    <w:p w14:paraId="5C776F08" w14:textId="77777777" w:rsidR="00FE7697" w:rsidRPr="00FE7697" w:rsidRDefault="00FE7697" w:rsidP="00FE7697">
      <w:pPr>
        <w:jc w:val="both"/>
      </w:pPr>
      <w:r w:rsidRPr="00FE7697">
        <w:t>Estos factores convierten al TCAE en un colectivo especialmente vulnerable al estrés laboral.</w:t>
      </w:r>
    </w:p>
    <w:p w14:paraId="6CEB7C71" w14:textId="22DF6D25" w:rsidR="00FE7697" w:rsidRPr="00FE7697" w:rsidRDefault="00FE7697" w:rsidP="00FE7697">
      <w:pPr>
        <w:jc w:val="both"/>
      </w:pPr>
    </w:p>
    <w:p w14:paraId="2111E287" w14:textId="77777777" w:rsidR="00FE7697" w:rsidRPr="00FE7697" w:rsidRDefault="00FE7697" w:rsidP="00FE7697">
      <w:pPr>
        <w:jc w:val="both"/>
        <w:rPr>
          <w:b/>
          <w:bCs/>
        </w:rPr>
      </w:pPr>
      <w:r w:rsidRPr="00FE7697">
        <w:rPr>
          <w:b/>
          <w:bCs/>
        </w:rPr>
        <w:t>Metodología</w:t>
      </w:r>
    </w:p>
    <w:p w14:paraId="462C290A" w14:textId="77777777" w:rsidR="00FE7697" w:rsidRPr="00FE7697" w:rsidRDefault="00FE7697" w:rsidP="00FE7697">
      <w:pPr>
        <w:jc w:val="both"/>
      </w:pPr>
      <w:r w:rsidRPr="00FE7697">
        <w:t>Se han identificado los principales factores de estrés mediante revisión de estudios y análisis de condiciones laborales del TCAE.</w:t>
      </w:r>
    </w:p>
    <w:p w14:paraId="272F2FDD" w14:textId="77777777" w:rsidR="00FE7697" w:rsidRPr="00FE7697" w:rsidRDefault="00FE7697" w:rsidP="00FE7697">
      <w:pPr>
        <w:jc w:val="both"/>
      </w:pPr>
      <w:r w:rsidRPr="00FE7697">
        <w:t>Se han clasificado en:</w:t>
      </w:r>
    </w:p>
    <w:p w14:paraId="584BF2D9" w14:textId="77777777" w:rsidR="00FE7697" w:rsidRPr="00FE7697" w:rsidRDefault="00FE7697" w:rsidP="00FE7697">
      <w:pPr>
        <w:numPr>
          <w:ilvl w:val="0"/>
          <w:numId w:val="24"/>
        </w:numPr>
        <w:jc w:val="both"/>
      </w:pPr>
      <w:r w:rsidRPr="00FE7697">
        <w:t xml:space="preserve">Factores físicos (movilización de pacientes, carga laboral) </w:t>
      </w:r>
    </w:p>
    <w:p w14:paraId="74B04632" w14:textId="77777777" w:rsidR="00FE7697" w:rsidRPr="00FE7697" w:rsidRDefault="00FE7697" w:rsidP="00FE7697">
      <w:pPr>
        <w:numPr>
          <w:ilvl w:val="0"/>
          <w:numId w:val="24"/>
        </w:numPr>
        <w:jc w:val="both"/>
      </w:pPr>
      <w:r w:rsidRPr="00FE7697">
        <w:t xml:space="preserve">Factores emocionales (trato con pacientes y familiares) </w:t>
      </w:r>
    </w:p>
    <w:p w14:paraId="2981E46D" w14:textId="77777777" w:rsidR="00FE7697" w:rsidRPr="00FE7697" w:rsidRDefault="00FE7697" w:rsidP="00FE7697">
      <w:pPr>
        <w:numPr>
          <w:ilvl w:val="0"/>
          <w:numId w:val="24"/>
        </w:numPr>
        <w:jc w:val="both"/>
      </w:pPr>
      <w:r w:rsidRPr="00FE7697">
        <w:t xml:space="preserve">Factores organizativos (turnos, presión asistencial) </w:t>
      </w:r>
    </w:p>
    <w:p w14:paraId="7724F19A" w14:textId="706AFBBB" w:rsidR="00FE7697" w:rsidRPr="00FE7697" w:rsidRDefault="00FE7697" w:rsidP="00FE7697">
      <w:pPr>
        <w:jc w:val="both"/>
      </w:pPr>
    </w:p>
    <w:p w14:paraId="5F559023" w14:textId="77777777" w:rsidR="00FE7697" w:rsidRPr="00FE7697" w:rsidRDefault="00FE7697" w:rsidP="00FE7697">
      <w:pPr>
        <w:jc w:val="both"/>
        <w:rPr>
          <w:b/>
          <w:bCs/>
        </w:rPr>
      </w:pPr>
      <w:r w:rsidRPr="00FE7697">
        <w:rPr>
          <w:b/>
          <w:bCs/>
        </w:rPr>
        <w:t>Resultados</w:t>
      </w:r>
    </w:p>
    <w:p w14:paraId="70877DD5" w14:textId="77777777" w:rsidR="00FE7697" w:rsidRPr="00FE7697" w:rsidRDefault="00FE7697" w:rsidP="00FE7697">
      <w:pPr>
        <w:jc w:val="both"/>
      </w:pPr>
      <w:r w:rsidRPr="00FE7697">
        <w:t>El estrés laboral en TCAE se asocia con:</w:t>
      </w:r>
    </w:p>
    <w:p w14:paraId="18F33C88" w14:textId="77777777" w:rsidR="00FE7697" w:rsidRPr="00FE7697" w:rsidRDefault="00FE7697" w:rsidP="00FE7697">
      <w:pPr>
        <w:numPr>
          <w:ilvl w:val="0"/>
          <w:numId w:val="25"/>
        </w:numPr>
        <w:jc w:val="both"/>
      </w:pPr>
      <w:r w:rsidRPr="00FE7697">
        <w:t xml:space="preserve">Fatiga física y mental </w:t>
      </w:r>
    </w:p>
    <w:p w14:paraId="4665F377" w14:textId="77777777" w:rsidR="00FE7697" w:rsidRPr="00FE7697" w:rsidRDefault="00FE7697" w:rsidP="00FE7697">
      <w:pPr>
        <w:numPr>
          <w:ilvl w:val="0"/>
          <w:numId w:val="25"/>
        </w:numPr>
        <w:jc w:val="both"/>
      </w:pPr>
      <w:r w:rsidRPr="00FE7697">
        <w:t xml:space="preserve">Disminución del rendimiento </w:t>
      </w:r>
    </w:p>
    <w:p w14:paraId="5039EFB3" w14:textId="77777777" w:rsidR="00FE7697" w:rsidRPr="00FE7697" w:rsidRDefault="00FE7697" w:rsidP="00FE7697">
      <w:pPr>
        <w:numPr>
          <w:ilvl w:val="0"/>
          <w:numId w:val="25"/>
        </w:numPr>
        <w:jc w:val="both"/>
      </w:pPr>
      <w:r w:rsidRPr="00FE7697">
        <w:t xml:space="preserve">Mayor riesgo de errores </w:t>
      </w:r>
    </w:p>
    <w:p w14:paraId="59AD8D34" w14:textId="77777777" w:rsidR="00FE7697" w:rsidRPr="00FE7697" w:rsidRDefault="00FE7697" w:rsidP="00FE7697">
      <w:pPr>
        <w:numPr>
          <w:ilvl w:val="0"/>
          <w:numId w:val="25"/>
        </w:numPr>
        <w:jc w:val="both"/>
      </w:pPr>
      <w:r w:rsidRPr="00FE7697">
        <w:t xml:space="preserve">Problemas de salud </w:t>
      </w:r>
    </w:p>
    <w:p w14:paraId="720EE24C" w14:textId="77777777" w:rsidR="00FE7697" w:rsidRPr="00FE7697" w:rsidRDefault="00FE7697" w:rsidP="00FE7697">
      <w:pPr>
        <w:jc w:val="both"/>
      </w:pPr>
      <w:r w:rsidRPr="00FE7697">
        <w:lastRenderedPageBreak/>
        <w:t>Se ha observado que las estrategias de afrontamiento mejoran el bienestar del profesional.</w:t>
      </w:r>
    </w:p>
    <w:p w14:paraId="400C78B8" w14:textId="2421CC1D" w:rsidR="00FE7697" w:rsidRPr="00FE7697" w:rsidRDefault="00FE7697" w:rsidP="00FE7697">
      <w:pPr>
        <w:jc w:val="both"/>
      </w:pPr>
    </w:p>
    <w:p w14:paraId="397FEF1B" w14:textId="77777777" w:rsidR="00FE7697" w:rsidRPr="00FE7697" w:rsidRDefault="00FE7697" w:rsidP="00FE7697">
      <w:pPr>
        <w:jc w:val="both"/>
        <w:rPr>
          <w:b/>
          <w:bCs/>
        </w:rPr>
      </w:pPr>
      <w:r w:rsidRPr="00FE7697">
        <w:rPr>
          <w:b/>
          <w:bCs/>
        </w:rPr>
        <w:t>Discusión</w:t>
      </w:r>
    </w:p>
    <w:p w14:paraId="7C04A47D" w14:textId="77777777" w:rsidR="00FE7697" w:rsidRPr="00FE7697" w:rsidRDefault="00FE7697" w:rsidP="00FE7697">
      <w:pPr>
        <w:jc w:val="both"/>
      </w:pPr>
      <w:r w:rsidRPr="00FE7697">
        <w:t>El estrés no debe considerarse un problema individual, sino organizativo. Es necesario que las instituciones sanitarias implementen medidas de apoyo.</w:t>
      </w:r>
    </w:p>
    <w:p w14:paraId="59274CC4" w14:textId="77777777" w:rsidR="00FE7697" w:rsidRPr="00FE7697" w:rsidRDefault="00FE7697" w:rsidP="00FE7697">
      <w:pPr>
        <w:jc w:val="both"/>
      </w:pPr>
      <w:r w:rsidRPr="00FE7697">
        <w:t>Entre las estrategias destacan:</w:t>
      </w:r>
    </w:p>
    <w:p w14:paraId="53B8D0B2" w14:textId="77777777" w:rsidR="00FE7697" w:rsidRPr="00FE7697" w:rsidRDefault="00FE7697" w:rsidP="00FE7697">
      <w:pPr>
        <w:numPr>
          <w:ilvl w:val="0"/>
          <w:numId w:val="26"/>
        </w:numPr>
        <w:jc w:val="both"/>
      </w:pPr>
      <w:r w:rsidRPr="00FE7697">
        <w:t xml:space="preserve">Formación en manejo del estrés </w:t>
      </w:r>
    </w:p>
    <w:p w14:paraId="742B202A" w14:textId="77777777" w:rsidR="00FE7697" w:rsidRPr="00FE7697" w:rsidRDefault="00FE7697" w:rsidP="00FE7697">
      <w:pPr>
        <w:numPr>
          <w:ilvl w:val="0"/>
          <w:numId w:val="26"/>
        </w:numPr>
        <w:jc w:val="both"/>
      </w:pPr>
      <w:r w:rsidRPr="00FE7697">
        <w:t xml:space="preserve">Apoyo del equipo </w:t>
      </w:r>
    </w:p>
    <w:p w14:paraId="357DF3DA" w14:textId="77777777" w:rsidR="00FE7697" w:rsidRPr="00FE7697" w:rsidRDefault="00FE7697" w:rsidP="00FE7697">
      <w:pPr>
        <w:numPr>
          <w:ilvl w:val="0"/>
          <w:numId w:val="26"/>
        </w:numPr>
        <w:jc w:val="both"/>
      </w:pPr>
      <w:r w:rsidRPr="00FE7697">
        <w:t xml:space="preserve">Organización del trabajo </w:t>
      </w:r>
    </w:p>
    <w:p w14:paraId="3C00D121" w14:textId="77777777" w:rsidR="00FE7697" w:rsidRPr="00FE7697" w:rsidRDefault="00FE7697" w:rsidP="00FE7697">
      <w:pPr>
        <w:numPr>
          <w:ilvl w:val="0"/>
          <w:numId w:val="26"/>
        </w:numPr>
        <w:jc w:val="both"/>
      </w:pPr>
      <w:r w:rsidRPr="00FE7697">
        <w:t xml:space="preserve">Descanso adecuado </w:t>
      </w:r>
    </w:p>
    <w:p w14:paraId="0663BE27" w14:textId="53482639" w:rsidR="00FE7697" w:rsidRPr="00FE7697" w:rsidRDefault="00FE7697" w:rsidP="00FE7697">
      <w:pPr>
        <w:jc w:val="both"/>
      </w:pPr>
    </w:p>
    <w:p w14:paraId="3B828582" w14:textId="77777777" w:rsidR="00FE7697" w:rsidRPr="00FE7697" w:rsidRDefault="00FE7697" w:rsidP="00FE7697">
      <w:pPr>
        <w:jc w:val="both"/>
        <w:rPr>
          <w:b/>
          <w:bCs/>
        </w:rPr>
      </w:pPr>
      <w:r w:rsidRPr="00FE7697">
        <w:rPr>
          <w:b/>
          <w:bCs/>
        </w:rPr>
        <w:t>Conclusiones</w:t>
      </w:r>
    </w:p>
    <w:p w14:paraId="19488D91" w14:textId="77777777" w:rsidR="00FE7697" w:rsidRPr="00FE7697" w:rsidRDefault="00FE7697" w:rsidP="00FE7697">
      <w:pPr>
        <w:jc w:val="both"/>
      </w:pPr>
      <w:r w:rsidRPr="00FE7697">
        <w:t>La gestión del estrés en TCAE es fundamental para garantizar la calidad asistencial y el bienestar profesional.</w:t>
      </w:r>
    </w:p>
    <w:p w14:paraId="0F6BB624" w14:textId="77777777" w:rsidR="00FE7697" w:rsidRPr="00FE7697" w:rsidRDefault="00FE7697" w:rsidP="00FE7697">
      <w:pPr>
        <w:jc w:val="both"/>
      </w:pPr>
      <w:r w:rsidRPr="00FE7697">
        <w:t>Se requiere un enfoque integral que combine medidas personales y organizativas.</w:t>
      </w:r>
    </w:p>
    <w:p w14:paraId="32373AFA" w14:textId="11EF4B20" w:rsidR="00FE7697" w:rsidRPr="00FE7697" w:rsidRDefault="00FE7697" w:rsidP="00FE7697">
      <w:pPr>
        <w:jc w:val="both"/>
      </w:pPr>
    </w:p>
    <w:p w14:paraId="0BDE4FA2" w14:textId="77777777" w:rsidR="00FE7697" w:rsidRPr="00FE7697" w:rsidRDefault="00FE7697" w:rsidP="00FE7697">
      <w:pPr>
        <w:jc w:val="both"/>
        <w:rPr>
          <w:b/>
          <w:bCs/>
        </w:rPr>
      </w:pPr>
      <w:r w:rsidRPr="00FE7697">
        <w:rPr>
          <w:b/>
          <w:bCs/>
        </w:rPr>
        <w:t>Bibliografía</w:t>
      </w:r>
    </w:p>
    <w:p w14:paraId="6AA19FEA" w14:textId="77777777" w:rsidR="00FE7697" w:rsidRPr="00FE7697" w:rsidRDefault="00FE7697" w:rsidP="00FE7697">
      <w:pPr>
        <w:numPr>
          <w:ilvl w:val="0"/>
          <w:numId w:val="27"/>
        </w:numPr>
        <w:jc w:val="both"/>
        <w:rPr>
          <w:lang w:val="en-GB"/>
        </w:rPr>
      </w:pPr>
      <w:r w:rsidRPr="00FE7697">
        <w:rPr>
          <w:lang w:val="en-GB"/>
        </w:rPr>
        <w:t xml:space="preserve">Lazarus, R. (1984). </w:t>
      </w:r>
      <w:r w:rsidRPr="00FE7697">
        <w:rPr>
          <w:i/>
          <w:iCs/>
          <w:lang w:val="en-GB"/>
        </w:rPr>
        <w:t>Stress and coping</w:t>
      </w:r>
      <w:r w:rsidRPr="00FE7697">
        <w:rPr>
          <w:lang w:val="en-GB"/>
        </w:rPr>
        <w:t xml:space="preserve">. </w:t>
      </w:r>
    </w:p>
    <w:p w14:paraId="5580B856" w14:textId="77777777" w:rsidR="00FE7697" w:rsidRPr="00FE7697" w:rsidRDefault="00FE7697" w:rsidP="00FE7697">
      <w:pPr>
        <w:numPr>
          <w:ilvl w:val="0"/>
          <w:numId w:val="27"/>
        </w:numPr>
        <w:jc w:val="both"/>
      </w:pPr>
      <w:r w:rsidRPr="00FE7697">
        <w:t xml:space="preserve">WHO. Salud laboral en sanidad. </w:t>
      </w:r>
    </w:p>
    <w:p w14:paraId="462C9D66" w14:textId="77777777" w:rsidR="00FE7697" w:rsidRPr="00FE7697" w:rsidRDefault="00FE7697" w:rsidP="00FE7697">
      <w:pPr>
        <w:numPr>
          <w:ilvl w:val="0"/>
          <w:numId w:val="27"/>
        </w:numPr>
        <w:jc w:val="both"/>
      </w:pPr>
      <w:r w:rsidRPr="00FE7697">
        <w:t>Ministerio de Sanidad.</w:t>
      </w:r>
    </w:p>
    <w:p w14:paraId="79C467A9" w14:textId="77777777" w:rsidR="00FE7697" w:rsidRDefault="00FE7697" w:rsidP="00FE7697">
      <w:pPr>
        <w:jc w:val="both"/>
      </w:pPr>
    </w:p>
    <w:p w14:paraId="176530DC" w14:textId="77777777" w:rsidR="00FE7697" w:rsidRDefault="00FE7697" w:rsidP="00FE7697">
      <w:pPr>
        <w:jc w:val="both"/>
      </w:pPr>
    </w:p>
    <w:p w14:paraId="25C120AD" w14:textId="77777777" w:rsidR="00FE7697" w:rsidRDefault="00FE7697" w:rsidP="00FE7697">
      <w:pPr>
        <w:jc w:val="both"/>
      </w:pPr>
    </w:p>
    <w:p w14:paraId="4FD562C9" w14:textId="77777777" w:rsidR="00FE7697" w:rsidRDefault="00FE7697" w:rsidP="00FE7697">
      <w:pPr>
        <w:jc w:val="both"/>
      </w:pPr>
    </w:p>
    <w:p w14:paraId="31B445A1" w14:textId="77777777" w:rsidR="00FE7697" w:rsidRDefault="00FE7697" w:rsidP="00FE7697">
      <w:pPr>
        <w:jc w:val="both"/>
      </w:pPr>
    </w:p>
    <w:p w14:paraId="0998CFCD" w14:textId="77777777" w:rsidR="00FE7697" w:rsidRDefault="00FE7697" w:rsidP="00FE7697">
      <w:pPr>
        <w:jc w:val="both"/>
      </w:pPr>
    </w:p>
    <w:p w14:paraId="3508B493" w14:textId="77777777" w:rsidR="00FE7697" w:rsidRDefault="00FE7697" w:rsidP="00FE7697">
      <w:pPr>
        <w:jc w:val="both"/>
      </w:pPr>
    </w:p>
    <w:p w14:paraId="7DC21125" w14:textId="77777777" w:rsidR="00FE7697" w:rsidRDefault="00FE7697" w:rsidP="00FE7697">
      <w:pPr>
        <w:jc w:val="both"/>
      </w:pPr>
    </w:p>
    <w:p w14:paraId="29586ED2" w14:textId="77777777" w:rsidR="00FE7697" w:rsidRPr="00FE7697" w:rsidRDefault="00FE7697" w:rsidP="00FE7697">
      <w:pPr>
        <w:jc w:val="both"/>
        <w:rPr>
          <w:b/>
          <w:bCs/>
        </w:rPr>
      </w:pPr>
      <w:r w:rsidRPr="00FE7697">
        <w:rPr>
          <w:b/>
          <w:bCs/>
        </w:rPr>
        <w:lastRenderedPageBreak/>
        <w:t>Prevención de infecciones nosocomiales: papel del TCAE en la higiene y control sanitario</w:t>
      </w:r>
    </w:p>
    <w:p w14:paraId="40A027C2" w14:textId="77777777" w:rsidR="00FE7697" w:rsidRPr="00FE7697" w:rsidRDefault="00FE7697" w:rsidP="00FE7697">
      <w:pPr>
        <w:jc w:val="both"/>
        <w:rPr>
          <w:b/>
          <w:bCs/>
        </w:rPr>
      </w:pPr>
      <w:r w:rsidRPr="00FE7697">
        <w:rPr>
          <w:b/>
          <w:bCs/>
        </w:rPr>
        <w:t>Resumen</w:t>
      </w:r>
    </w:p>
    <w:p w14:paraId="5B222387" w14:textId="77777777" w:rsidR="00FE7697" w:rsidRPr="00FE7697" w:rsidRDefault="00FE7697" w:rsidP="00FE7697">
      <w:pPr>
        <w:jc w:val="both"/>
      </w:pPr>
      <w:r w:rsidRPr="00FE7697">
        <w:t>Las infecciones nosocomiales representan uno de los principales riesgos en el entorno hospitalario. El Técnico en Cuidados Auxiliares de Enfermería (TCAE) desempeña un papel fundamental en la prevención de estas infecciones mediante la aplicación de medidas de higiene, desinfección y control. Este artículo analiza las funciones del TCAE en este ámbito, destacando su impacto en la seguridad del paciente y en la calidad asistencial.</w:t>
      </w:r>
    </w:p>
    <w:p w14:paraId="47B9DB04" w14:textId="77777777" w:rsidR="00FE7697" w:rsidRPr="00FE7697" w:rsidRDefault="00FE7697" w:rsidP="00FE7697">
      <w:pPr>
        <w:jc w:val="both"/>
        <w:rPr>
          <w:b/>
          <w:bCs/>
        </w:rPr>
      </w:pPr>
      <w:r w:rsidRPr="00FE7697">
        <w:rPr>
          <w:b/>
          <w:bCs/>
        </w:rPr>
        <w:t>Palabras clave</w:t>
      </w:r>
    </w:p>
    <w:p w14:paraId="401414A6" w14:textId="77777777" w:rsidR="00FE7697" w:rsidRPr="00FE7697" w:rsidRDefault="00FE7697" w:rsidP="00FE7697">
      <w:pPr>
        <w:jc w:val="both"/>
      </w:pPr>
      <w:r w:rsidRPr="00FE7697">
        <w:t>TCAE, infecciones nosocomiales, higiene hospitalaria, prevención, seguridad del paciente.</w:t>
      </w:r>
    </w:p>
    <w:p w14:paraId="5D69093B" w14:textId="36123101" w:rsidR="00FE7697" w:rsidRPr="00FE7697" w:rsidRDefault="00FE7697" w:rsidP="00FE7697">
      <w:pPr>
        <w:jc w:val="both"/>
      </w:pPr>
    </w:p>
    <w:p w14:paraId="21940FFA" w14:textId="77777777" w:rsidR="00FE7697" w:rsidRPr="00FE7697" w:rsidRDefault="00FE7697" w:rsidP="00FE7697">
      <w:pPr>
        <w:jc w:val="both"/>
        <w:rPr>
          <w:b/>
          <w:bCs/>
        </w:rPr>
      </w:pPr>
      <w:r w:rsidRPr="00FE7697">
        <w:rPr>
          <w:b/>
          <w:bCs/>
        </w:rPr>
        <w:t>Introducción</w:t>
      </w:r>
    </w:p>
    <w:p w14:paraId="4835A0BE" w14:textId="77777777" w:rsidR="00FE7697" w:rsidRPr="00FE7697" w:rsidRDefault="00FE7697" w:rsidP="00FE7697">
      <w:pPr>
        <w:jc w:val="both"/>
      </w:pPr>
      <w:r w:rsidRPr="00FE7697">
        <w:t>Las infecciones adquiridas en el hospital constituyen un problema relevante de salud pública, ya que aumentan la morbilidad, prolongan las estancias hospitalarias y generan un incremento en los costes sanitarios.</w:t>
      </w:r>
    </w:p>
    <w:p w14:paraId="4C647855" w14:textId="77777777" w:rsidR="00FE7697" w:rsidRPr="00FE7697" w:rsidRDefault="00FE7697" w:rsidP="00FE7697">
      <w:pPr>
        <w:jc w:val="both"/>
      </w:pPr>
      <w:r w:rsidRPr="00FE7697">
        <w:t>El control de estas infecciones no depende exclusivamente del personal sanitario, sino que implica a todo el equipo hospitalario. En este contexto, el TCAE tiene un papel clave en la aplicación de medidas básicas de prevención.</w:t>
      </w:r>
    </w:p>
    <w:p w14:paraId="45693084" w14:textId="72EEC46F" w:rsidR="00FE7697" w:rsidRPr="00FE7697" w:rsidRDefault="00FE7697" w:rsidP="00FE7697">
      <w:pPr>
        <w:jc w:val="both"/>
      </w:pPr>
    </w:p>
    <w:p w14:paraId="6F771769" w14:textId="77777777" w:rsidR="00FE7697" w:rsidRPr="00FE7697" w:rsidRDefault="00FE7697" w:rsidP="00FE7697">
      <w:pPr>
        <w:jc w:val="both"/>
        <w:rPr>
          <w:b/>
          <w:bCs/>
        </w:rPr>
      </w:pPr>
      <w:r w:rsidRPr="00FE7697">
        <w:rPr>
          <w:b/>
          <w:bCs/>
        </w:rPr>
        <w:t>Metodología</w:t>
      </w:r>
    </w:p>
    <w:p w14:paraId="46CA00B8" w14:textId="77777777" w:rsidR="00FE7697" w:rsidRPr="00FE7697" w:rsidRDefault="00FE7697" w:rsidP="00FE7697">
      <w:pPr>
        <w:jc w:val="both"/>
      </w:pPr>
      <w:r w:rsidRPr="00FE7697">
        <w:t>Se ha realizado un análisis descriptivo basado en protocolos hospitalarios de higiene y control de infecciones, así como en las funciones específicas del TCAE en unidades asistenciales.</w:t>
      </w:r>
    </w:p>
    <w:p w14:paraId="4E8A6A22" w14:textId="77777777" w:rsidR="00FE7697" w:rsidRPr="00FE7697" w:rsidRDefault="00FE7697" w:rsidP="00FE7697">
      <w:pPr>
        <w:jc w:val="both"/>
      </w:pPr>
      <w:r w:rsidRPr="00FE7697">
        <w:t>Se han identificado las principales áreas de intervención:</w:t>
      </w:r>
    </w:p>
    <w:p w14:paraId="2F168BA5" w14:textId="77777777" w:rsidR="00FE7697" w:rsidRPr="00FE7697" w:rsidRDefault="00FE7697" w:rsidP="00FE7697">
      <w:pPr>
        <w:numPr>
          <w:ilvl w:val="0"/>
          <w:numId w:val="28"/>
        </w:numPr>
        <w:jc w:val="both"/>
      </w:pPr>
      <w:r w:rsidRPr="00FE7697">
        <w:t xml:space="preserve">Higiene del paciente </w:t>
      </w:r>
    </w:p>
    <w:p w14:paraId="0EF804FF" w14:textId="77777777" w:rsidR="00FE7697" w:rsidRPr="00FE7697" w:rsidRDefault="00FE7697" w:rsidP="00FE7697">
      <w:pPr>
        <w:numPr>
          <w:ilvl w:val="0"/>
          <w:numId w:val="28"/>
        </w:numPr>
        <w:jc w:val="both"/>
      </w:pPr>
      <w:r w:rsidRPr="00FE7697">
        <w:t xml:space="preserve">Limpieza y desinfección de material </w:t>
      </w:r>
    </w:p>
    <w:p w14:paraId="5BE46C1F" w14:textId="77777777" w:rsidR="00FE7697" w:rsidRPr="00FE7697" w:rsidRDefault="00FE7697" w:rsidP="00FE7697">
      <w:pPr>
        <w:numPr>
          <w:ilvl w:val="0"/>
          <w:numId w:val="28"/>
        </w:numPr>
        <w:jc w:val="both"/>
      </w:pPr>
      <w:r w:rsidRPr="00FE7697">
        <w:t xml:space="preserve">Manipulación de residuos sanitarios </w:t>
      </w:r>
    </w:p>
    <w:p w14:paraId="6514D805" w14:textId="77777777" w:rsidR="00FE7697" w:rsidRPr="00FE7697" w:rsidRDefault="00FE7697" w:rsidP="00FE7697">
      <w:pPr>
        <w:numPr>
          <w:ilvl w:val="0"/>
          <w:numId w:val="28"/>
        </w:numPr>
        <w:jc w:val="both"/>
      </w:pPr>
      <w:r w:rsidRPr="00FE7697">
        <w:t xml:space="preserve">Prevención de contagios </w:t>
      </w:r>
    </w:p>
    <w:p w14:paraId="6BB03432" w14:textId="4CF2C4B1" w:rsidR="00FE7697" w:rsidRPr="00FE7697" w:rsidRDefault="00FE7697" w:rsidP="00FE7697">
      <w:pPr>
        <w:jc w:val="both"/>
      </w:pPr>
    </w:p>
    <w:p w14:paraId="61CF5015" w14:textId="77777777" w:rsidR="00FE7697" w:rsidRPr="00FE7697" w:rsidRDefault="00FE7697" w:rsidP="00FE7697">
      <w:pPr>
        <w:jc w:val="both"/>
        <w:rPr>
          <w:b/>
          <w:bCs/>
        </w:rPr>
      </w:pPr>
      <w:r w:rsidRPr="00FE7697">
        <w:rPr>
          <w:b/>
          <w:bCs/>
        </w:rPr>
        <w:t>Resultados</w:t>
      </w:r>
    </w:p>
    <w:p w14:paraId="69402173" w14:textId="77777777" w:rsidR="00FE7697" w:rsidRPr="00FE7697" w:rsidRDefault="00FE7697" w:rsidP="00FE7697">
      <w:pPr>
        <w:jc w:val="both"/>
      </w:pPr>
      <w:r w:rsidRPr="00FE7697">
        <w:lastRenderedPageBreak/>
        <w:t>Los resultados muestran que la correcta actuación del TCAE contribuye a:</w:t>
      </w:r>
    </w:p>
    <w:p w14:paraId="5C50213A" w14:textId="77777777" w:rsidR="00FE7697" w:rsidRPr="00FE7697" w:rsidRDefault="00FE7697" w:rsidP="00FE7697">
      <w:pPr>
        <w:numPr>
          <w:ilvl w:val="0"/>
          <w:numId w:val="29"/>
        </w:numPr>
        <w:jc w:val="both"/>
      </w:pPr>
      <w:r w:rsidRPr="00FE7697">
        <w:t xml:space="preserve">Reducir la transmisión de microorganismos </w:t>
      </w:r>
    </w:p>
    <w:p w14:paraId="09178FDB" w14:textId="77777777" w:rsidR="00FE7697" w:rsidRPr="00FE7697" w:rsidRDefault="00FE7697" w:rsidP="00FE7697">
      <w:pPr>
        <w:numPr>
          <w:ilvl w:val="0"/>
          <w:numId w:val="29"/>
        </w:numPr>
        <w:jc w:val="both"/>
      </w:pPr>
      <w:r w:rsidRPr="00FE7697">
        <w:t xml:space="preserve">Prevenir infecciones cruzadas </w:t>
      </w:r>
    </w:p>
    <w:p w14:paraId="67F6799B" w14:textId="77777777" w:rsidR="00FE7697" w:rsidRPr="00FE7697" w:rsidRDefault="00FE7697" w:rsidP="00FE7697">
      <w:pPr>
        <w:numPr>
          <w:ilvl w:val="0"/>
          <w:numId w:val="29"/>
        </w:numPr>
        <w:jc w:val="both"/>
      </w:pPr>
      <w:r w:rsidRPr="00FE7697">
        <w:t xml:space="preserve">Mantener condiciones higiénicas adecuadas en las unidades </w:t>
      </w:r>
    </w:p>
    <w:p w14:paraId="75A42039" w14:textId="77777777" w:rsidR="00FE7697" w:rsidRPr="00FE7697" w:rsidRDefault="00FE7697" w:rsidP="00FE7697">
      <w:pPr>
        <w:numPr>
          <w:ilvl w:val="0"/>
          <w:numId w:val="29"/>
        </w:numPr>
        <w:jc w:val="both"/>
      </w:pPr>
      <w:r w:rsidRPr="00FE7697">
        <w:t xml:space="preserve">Proteger tanto al paciente como al profesional </w:t>
      </w:r>
    </w:p>
    <w:p w14:paraId="347520A5" w14:textId="77777777" w:rsidR="00FE7697" w:rsidRPr="00FE7697" w:rsidRDefault="00FE7697" w:rsidP="00FE7697">
      <w:pPr>
        <w:jc w:val="both"/>
      </w:pPr>
      <w:r w:rsidRPr="00FE7697">
        <w:t>Se destaca la importancia de medidas como el lavado de manos, el uso de guantes y la correcta gestión de residuos.</w:t>
      </w:r>
    </w:p>
    <w:p w14:paraId="0C723030" w14:textId="111DBDDF" w:rsidR="00FE7697" w:rsidRPr="00FE7697" w:rsidRDefault="00FE7697" w:rsidP="00FE7697">
      <w:pPr>
        <w:jc w:val="both"/>
      </w:pPr>
    </w:p>
    <w:p w14:paraId="13AF578A" w14:textId="77777777" w:rsidR="00FE7697" w:rsidRPr="00FE7697" w:rsidRDefault="00FE7697" w:rsidP="00FE7697">
      <w:pPr>
        <w:jc w:val="both"/>
        <w:rPr>
          <w:b/>
          <w:bCs/>
        </w:rPr>
      </w:pPr>
      <w:r w:rsidRPr="00FE7697">
        <w:rPr>
          <w:b/>
          <w:bCs/>
        </w:rPr>
        <w:t>Discusión</w:t>
      </w:r>
    </w:p>
    <w:p w14:paraId="48BE0227" w14:textId="77777777" w:rsidR="00FE7697" w:rsidRPr="00FE7697" w:rsidRDefault="00FE7697" w:rsidP="00FE7697">
      <w:pPr>
        <w:jc w:val="both"/>
      </w:pPr>
      <w:r w:rsidRPr="00FE7697">
        <w:t>El cumplimiento de las medidas de higiene depende en gran medida de la formación y concienciación del personal.</w:t>
      </w:r>
    </w:p>
    <w:p w14:paraId="3C6574C6" w14:textId="77777777" w:rsidR="00FE7697" w:rsidRPr="00FE7697" w:rsidRDefault="00FE7697" w:rsidP="00FE7697">
      <w:pPr>
        <w:jc w:val="both"/>
      </w:pPr>
      <w:r w:rsidRPr="00FE7697">
        <w:t>El TCAE, por su contacto directo con el paciente y el entorno, es uno de los profesionales más implicados en la prevención de infecciones.</w:t>
      </w:r>
    </w:p>
    <w:p w14:paraId="1B3DAB45" w14:textId="77777777" w:rsidR="00FE7697" w:rsidRPr="00FE7697" w:rsidRDefault="00FE7697" w:rsidP="00FE7697">
      <w:pPr>
        <w:jc w:val="both"/>
      </w:pPr>
      <w:r w:rsidRPr="00FE7697">
        <w:t>Es necesario reforzar la formación continua y la supervisión de protocolos para garantizar su correcta aplicación.</w:t>
      </w:r>
    </w:p>
    <w:p w14:paraId="27E039A7" w14:textId="352615C4" w:rsidR="00FE7697" w:rsidRPr="00FE7697" w:rsidRDefault="00FE7697" w:rsidP="00FE7697">
      <w:pPr>
        <w:jc w:val="both"/>
      </w:pPr>
    </w:p>
    <w:p w14:paraId="60108F5C" w14:textId="77777777" w:rsidR="00FE7697" w:rsidRPr="00FE7697" w:rsidRDefault="00FE7697" w:rsidP="00FE7697">
      <w:pPr>
        <w:jc w:val="both"/>
        <w:rPr>
          <w:b/>
          <w:bCs/>
        </w:rPr>
      </w:pPr>
      <w:r w:rsidRPr="00FE7697">
        <w:rPr>
          <w:b/>
          <w:bCs/>
        </w:rPr>
        <w:t>Conclusiones</w:t>
      </w:r>
    </w:p>
    <w:p w14:paraId="7658B880" w14:textId="77777777" w:rsidR="00FE7697" w:rsidRPr="00FE7697" w:rsidRDefault="00FE7697" w:rsidP="00FE7697">
      <w:pPr>
        <w:jc w:val="both"/>
      </w:pPr>
      <w:r w:rsidRPr="00FE7697">
        <w:t>El TCAE desempeña un papel esencial en la prevención de infecciones nosocomiales. Su actuación influye directamente en la seguridad del paciente y en la calidad de la atención sanitaria.</w:t>
      </w:r>
    </w:p>
    <w:p w14:paraId="44AAFEE9" w14:textId="77777777" w:rsidR="00FE7697" w:rsidRPr="00FE7697" w:rsidRDefault="00FE7697" w:rsidP="00FE7697">
      <w:pPr>
        <w:jc w:val="both"/>
      </w:pPr>
      <w:r w:rsidRPr="00FE7697">
        <w:t>La formación y el cumplimiento de protocolos son claves para minimizar riesgos.</w:t>
      </w:r>
    </w:p>
    <w:p w14:paraId="6F020696" w14:textId="1870A992" w:rsidR="00FE7697" w:rsidRPr="00FE7697" w:rsidRDefault="00FE7697" w:rsidP="00FE7697">
      <w:pPr>
        <w:jc w:val="both"/>
      </w:pPr>
    </w:p>
    <w:p w14:paraId="3BC38F72" w14:textId="77777777" w:rsidR="00FE7697" w:rsidRPr="00FE7697" w:rsidRDefault="00FE7697" w:rsidP="00FE7697">
      <w:pPr>
        <w:jc w:val="both"/>
        <w:rPr>
          <w:b/>
          <w:bCs/>
        </w:rPr>
      </w:pPr>
      <w:r w:rsidRPr="00FE7697">
        <w:rPr>
          <w:b/>
          <w:bCs/>
        </w:rPr>
        <w:t>Bibliografía</w:t>
      </w:r>
    </w:p>
    <w:p w14:paraId="5862D211" w14:textId="77777777" w:rsidR="00FE7697" w:rsidRPr="00FE7697" w:rsidRDefault="00FE7697" w:rsidP="00FE7697">
      <w:pPr>
        <w:numPr>
          <w:ilvl w:val="0"/>
          <w:numId w:val="30"/>
        </w:numPr>
        <w:jc w:val="both"/>
      </w:pPr>
      <w:r w:rsidRPr="00FE7697">
        <w:t xml:space="preserve">Organización Mundial de la Salud (OMS). (2009). </w:t>
      </w:r>
      <w:r w:rsidRPr="00FE7697">
        <w:rPr>
          <w:i/>
          <w:iCs/>
        </w:rPr>
        <w:t>Guía sobre higiene de manos</w:t>
      </w:r>
      <w:r w:rsidRPr="00FE7697">
        <w:t xml:space="preserve">. </w:t>
      </w:r>
    </w:p>
    <w:p w14:paraId="6221C538" w14:textId="77777777" w:rsidR="00FE7697" w:rsidRPr="00FE7697" w:rsidRDefault="00FE7697" w:rsidP="00FE7697">
      <w:pPr>
        <w:numPr>
          <w:ilvl w:val="0"/>
          <w:numId w:val="30"/>
        </w:numPr>
        <w:jc w:val="both"/>
      </w:pPr>
      <w:r w:rsidRPr="00FE7697">
        <w:t xml:space="preserve">Ministerio de Sanidad. Protocolos de prevención de infecciones hospitalarias. </w:t>
      </w:r>
    </w:p>
    <w:p w14:paraId="4497D687" w14:textId="77777777" w:rsidR="00FE7697" w:rsidRPr="00FE7697" w:rsidRDefault="00FE7697" w:rsidP="00FE7697">
      <w:pPr>
        <w:numPr>
          <w:ilvl w:val="0"/>
          <w:numId w:val="30"/>
        </w:numPr>
        <w:jc w:val="both"/>
      </w:pPr>
      <w:r w:rsidRPr="00FE7697">
        <w:t xml:space="preserve">CDC. (2017). </w:t>
      </w:r>
      <w:proofErr w:type="spellStart"/>
      <w:r w:rsidRPr="00FE7697">
        <w:rPr>
          <w:i/>
          <w:iCs/>
        </w:rPr>
        <w:t>Infection</w:t>
      </w:r>
      <w:proofErr w:type="spellEnd"/>
      <w:r w:rsidRPr="00FE7697">
        <w:rPr>
          <w:i/>
          <w:iCs/>
        </w:rPr>
        <w:t xml:space="preserve"> control </w:t>
      </w:r>
      <w:proofErr w:type="spellStart"/>
      <w:r w:rsidRPr="00FE7697">
        <w:rPr>
          <w:i/>
          <w:iCs/>
        </w:rPr>
        <w:t>guidelines</w:t>
      </w:r>
      <w:proofErr w:type="spellEnd"/>
    </w:p>
    <w:p w14:paraId="6395ED84" w14:textId="77777777" w:rsidR="00FE7697" w:rsidRDefault="00FE7697" w:rsidP="00FE7697">
      <w:pPr>
        <w:jc w:val="both"/>
      </w:pPr>
    </w:p>
    <w:p w14:paraId="6C49D502" w14:textId="77777777" w:rsidR="00FE7697" w:rsidRDefault="00FE7697" w:rsidP="00FE7697">
      <w:pPr>
        <w:jc w:val="both"/>
      </w:pPr>
    </w:p>
    <w:p w14:paraId="59E867D4" w14:textId="77777777" w:rsidR="00FE7697" w:rsidRDefault="00FE7697" w:rsidP="00FE7697">
      <w:pPr>
        <w:jc w:val="both"/>
      </w:pPr>
    </w:p>
    <w:p w14:paraId="3D71FB5D" w14:textId="77777777" w:rsidR="00FE7697" w:rsidRPr="00FE7697" w:rsidRDefault="00FE7697" w:rsidP="00FE7697">
      <w:pPr>
        <w:jc w:val="both"/>
        <w:rPr>
          <w:b/>
          <w:bCs/>
        </w:rPr>
      </w:pPr>
      <w:r w:rsidRPr="00FE7697">
        <w:rPr>
          <w:b/>
          <w:bCs/>
        </w:rPr>
        <w:lastRenderedPageBreak/>
        <w:t>Movilización y cuidados básicos del paciente: funciones del TCAE en la prevención de complicaciones</w:t>
      </w:r>
    </w:p>
    <w:p w14:paraId="58C4FF4B" w14:textId="77777777" w:rsidR="00FE7697" w:rsidRPr="00FE7697" w:rsidRDefault="00FE7697" w:rsidP="00FE7697">
      <w:pPr>
        <w:jc w:val="both"/>
        <w:rPr>
          <w:b/>
          <w:bCs/>
        </w:rPr>
      </w:pPr>
      <w:r w:rsidRPr="00FE7697">
        <w:rPr>
          <w:b/>
          <w:bCs/>
        </w:rPr>
        <w:t>Resumen</w:t>
      </w:r>
    </w:p>
    <w:p w14:paraId="1882B84A" w14:textId="77777777" w:rsidR="00FE7697" w:rsidRPr="00FE7697" w:rsidRDefault="00FE7697" w:rsidP="00FE7697">
      <w:pPr>
        <w:jc w:val="both"/>
      </w:pPr>
      <w:r w:rsidRPr="00FE7697">
        <w:t>La movilización y los cuidados básicos del paciente son funciones fundamentales del TCAE en el entorno hospitalario. Este artículo analiza la importancia de estas actividades en la prevención de complicaciones como úlceras por presión, caídas y deterioro funcional. Se destacan las técnicas adecuadas y la necesidad de una correcta formación para garantizar la seguridad del paciente.</w:t>
      </w:r>
    </w:p>
    <w:p w14:paraId="69E4B2C4" w14:textId="77777777" w:rsidR="00FE7697" w:rsidRPr="00FE7697" w:rsidRDefault="00FE7697" w:rsidP="00FE7697">
      <w:pPr>
        <w:jc w:val="both"/>
        <w:rPr>
          <w:b/>
          <w:bCs/>
        </w:rPr>
      </w:pPr>
      <w:r w:rsidRPr="00FE7697">
        <w:rPr>
          <w:b/>
          <w:bCs/>
        </w:rPr>
        <w:t>Palabras clave</w:t>
      </w:r>
    </w:p>
    <w:p w14:paraId="05AAF8C6" w14:textId="77777777" w:rsidR="00FE7697" w:rsidRPr="00FE7697" w:rsidRDefault="00FE7697" w:rsidP="00FE7697">
      <w:pPr>
        <w:jc w:val="both"/>
      </w:pPr>
      <w:r w:rsidRPr="00FE7697">
        <w:t>TCAE, movilización, cuidados básicos, úlceras por presión, seguridad del paciente.</w:t>
      </w:r>
    </w:p>
    <w:p w14:paraId="0B16892B" w14:textId="68AAA3E4" w:rsidR="00FE7697" w:rsidRPr="00FE7697" w:rsidRDefault="00FE7697" w:rsidP="00FE7697">
      <w:pPr>
        <w:jc w:val="both"/>
      </w:pPr>
    </w:p>
    <w:p w14:paraId="7A98E3CD" w14:textId="77777777" w:rsidR="00FE7697" w:rsidRPr="00FE7697" w:rsidRDefault="00FE7697" w:rsidP="00FE7697">
      <w:pPr>
        <w:jc w:val="both"/>
        <w:rPr>
          <w:b/>
          <w:bCs/>
        </w:rPr>
      </w:pPr>
      <w:r w:rsidRPr="00FE7697">
        <w:rPr>
          <w:b/>
          <w:bCs/>
        </w:rPr>
        <w:t>Introducción</w:t>
      </w:r>
    </w:p>
    <w:p w14:paraId="56681D9E" w14:textId="77777777" w:rsidR="00FE7697" w:rsidRPr="00FE7697" w:rsidRDefault="00FE7697" w:rsidP="00FE7697">
      <w:pPr>
        <w:jc w:val="both"/>
      </w:pPr>
      <w:r w:rsidRPr="00FE7697">
        <w:t>Los pacientes hospitalizados, especialmente aquellos con movilidad reducida, presentan un alto riesgo de complicaciones derivadas de la inmovilidad. Entre estas destacan las úlceras por presión, la pérdida de masa muscular y el riesgo de caídas.</w:t>
      </w:r>
    </w:p>
    <w:p w14:paraId="734510D6" w14:textId="77777777" w:rsidR="00FE7697" w:rsidRPr="00FE7697" w:rsidRDefault="00FE7697" w:rsidP="00FE7697">
      <w:pPr>
        <w:jc w:val="both"/>
      </w:pPr>
      <w:r w:rsidRPr="00FE7697">
        <w:t>El TCAE es el profesional encargado de realizar gran parte de los cuidados básicos, incluyendo la movilización del paciente, lo que le convierte en un elemento clave en la prevención de estas complicaciones.</w:t>
      </w:r>
    </w:p>
    <w:p w14:paraId="3BA3C4CC" w14:textId="755E469B" w:rsidR="00FE7697" w:rsidRPr="00FE7697" w:rsidRDefault="00FE7697" w:rsidP="00FE7697">
      <w:pPr>
        <w:jc w:val="both"/>
      </w:pPr>
    </w:p>
    <w:p w14:paraId="14C1A50C" w14:textId="77777777" w:rsidR="00FE7697" w:rsidRPr="00FE7697" w:rsidRDefault="00FE7697" w:rsidP="00FE7697">
      <w:pPr>
        <w:jc w:val="both"/>
        <w:rPr>
          <w:b/>
          <w:bCs/>
        </w:rPr>
      </w:pPr>
      <w:r w:rsidRPr="00FE7697">
        <w:rPr>
          <w:b/>
          <w:bCs/>
        </w:rPr>
        <w:t>Metodología</w:t>
      </w:r>
    </w:p>
    <w:p w14:paraId="63E57627" w14:textId="77777777" w:rsidR="00FE7697" w:rsidRPr="00FE7697" w:rsidRDefault="00FE7697" w:rsidP="00FE7697">
      <w:pPr>
        <w:jc w:val="both"/>
      </w:pPr>
      <w:r w:rsidRPr="00FE7697">
        <w:t>Se ha realizado un análisis de protocolos de cuidados básicos y movilización en hospitales, así como de las funciones del TCAE en este ámbito.</w:t>
      </w:r>
    </w:p>
    <w:p w14:paraId="74F2AA3B" w14:textId="77777777" w:rsidR="00FE7697" w:rsidRPr="00FE7697" w:rsidRDefault="00FE7697" w:rsidP="00FE7697">
      <w:pPr>
        <w:jc w:val="both"/>
      </w:pPr>
      <w:r w:rsidRPr="00FE7697">
        <w:t>Se han identificado las principales intervenciones:</w:t>
      </w:r>
    </w:p>
    <w:p w14:paraId="1C798123" w14:textId="77777777" w:rsidR="00FE7697" w:rsidRPr="00FE7697" w:rsidRDefault="00FE7697" w:rsidP="00FE7697">
      <w:pPr>
        <w:numPr>
          <w:ilvl w:val="0"/>
          <w:numId w:val="31"/>
        </w:numPr>
        <w:jc w:val="both"/>
      </w:pPr>
      <w:r w:rsidRPr="00FE7697">
        <w:t xml:space="preserve">Cambios posturales </w:t>
      </w:r>
    </w:p>
    <w:p w14:paraId="7C5BDE2C" w14:textId="77777777" w:rsidR="00FE7697" w:rsidRPr="00FE7697" w:rsidRDefault="00FE7697" w:rsidP="00FE7697">
      <w:pPr>
        <w:numPr>
          <w:ilvl w:val="0"/>
          <w:numId w:val="31"/>
        </w:numPr>
        <w:jc w:val="both"/>
      </w:pPr>
      <w:r w:rsidRPr="00FE7697">
        <w:t xml:space="preserve">Ayuda en la deambulación </w:t>
      </w:r>
    </w:p>
    <w:p w14:paraId="6B67429B" w14:textId="77777777" w:rsidR="00FE7697" w:rsidRPr="00FE7697" w:rsidRDefault="00FE7697" w:rsidP="00FE7697">
      <w:pPr>
        <w:numPr>
          <w:ilvl w:val="0"/>
          <w:numId w:val="31"/>
        </w:numPr>
        <w:jc w:val="both"/>
      </w:pPr>
      <w:r w:rsidRPr="00FE7697">
        <w:t xml:space="preserve">Higiene y confort del paciente </w:t>
      </w:r>
    </w:p>
    <w:p w14:paraId="737321A0" w14:textId="77777777" w:rsidR="00FE7697" w:rsidRPr="00FE7697" w:rsidRDefault="00FE7697" w:rsidP="00FE7697">
      <w:pPr>
        <w:numPr>
          <w:ilvl w:val="0"/>
          <w:numId w:val="31"/>
        </w:numPr>
        <w:jc w:val="both"/>
      </w:pPr>
      <w:r w:rsidRPr="00FE7697">
        <w:t xml:space="preserve">Prevención de caídas </w:t>
      </w:r>
    </w:p>
    <w:p w14:paraId="22DDF7EE" w14:textId="3CC78DE9" w:rsidR="00FE7697" w:rsidRPr="00FE7697" w:rsidRDefault="00FE7697" w:rsidP="00FE7697">
      <w:pPr>
        <w:jc w:val="both"/>
      </w:pPr>
    </w:p>
    <w:p w14:paraId="387D223B" w14:textId="77777777" w:rsidR="00FE7697" w:rsidRPr="00FE7697" w:rsidRDefault="00FE7697" w:rsidP="00FE7697">
      <w:pPr>
        <w:jc w:val="both"/>
        <w:rPr>
          <w:b/>
          <w:bCs/>
        </w:rPr>
      </w:pPr>
      <w:r w:rsidRPr="00FE7697">
        <w:rPr>
          <w:b/>
          <w:bCs/>
        </w:rPr>
        <w:t>Resultados</w:t>
      </w:r>
    </w:p>
    <w:p w14:paraId="3396F0D3" w14:textId="77777777" w:rsidR="00FE7697" w:rsidRPr="00FE7697" w:rsidRDefault="00FE7697" w:rsidP="00FE7697">
      <w:pPr>
        <w:jc w:val="both"/>
      </w:pPr>
      <w:r w:rsidRPr="00FE7697">
        <w:t>La correcta aplicación de técnicas de movilización permite:</w:t>
      </w:r>
    </w:p>
    <w:p w14:paraId="40A19BC1" w14:textId="77777777" w:rsidR="00FE7697" w:rsidRPr="00FE7697" w:rsidRDefault="00FE7697" w:rsidP="00FE7697">
      <w:pPr>
        <w:numPr>
          <w:ilvl w:val="0"/>
          <w:numId w:val="32"/>
        </w:numPr>
        <w:jc w:val="both"/>
      </w:pPr>
      <w:r w:rsidRPr="00FE7697">
        <w:t xml:space="preserve">Reducir la aparición de úlceras por presión </w:t>
      </w:r>
    </w:p>
    <w:p w14:paraId="12E1116F" w14:textId="77777777" w:rsidR="00FE7697" w:rsidRPr="00FE7697" w:rsidRDefault="00FE7697" w:rsidP="00FE7697">
      <w:pPr>
        <w:numPr>
          <w:ilvl w:val="0"/>
          <w:numId w:val="32"/>
        </w:numPr>
        <w:jc w:val="both"/>
      </w:pPr>
      <w:r w:rsidRPr="00FE7697">
        <w:lastRenderedPageBreak/>
        <w:t xml:space="preserve">Mejorar la circulación </w:t>
      </w:r>
    </w:p>
    <w:p w14:paraId="5F668C64" w14:textId="77777777" w:rsidR="00FE7697" w:rsidRPr="00FE7697" w:rsidRDefault="00FE7697" w:rsidP="00FE7697">
      <w:pPr>
        <w:numPr>
          <w:ilvl w:val="0"/>
          <w:numId w:val="32"/>
        </w:numPr>
        <w:jc w:val="both"/>
      </w:pPr>
      <w:r w:rsidRPr="00FE7697">
        <w:t xml:space="preserve">Mantener la autonomía del paciente </w:t>
      </w:r>
    </w:p>
    <w:p w14:paraId="7C24B396" w14:textId="77777777" w:rsidR="00FE7697" w:rsidRPr="00FE7697" w:rsidRDefault="00FE7697" w:rsidP="00FE7697">
      <w:pPr>
        <w:numPr>
          <w:ilvl w:val="0"/>
          <w:numId w:val="32"/>
        </w:numPr>
        <w:jc w:val="both"/>
      </w:pPr>
      <w:r w:rsidRPr="00FE7697">
        <w:t xml:space="preserve">Disminuir el riesgo de caídas </w:t>
      </w:r>
    </w:p>
    <w:p w14:paraId="270A8AD6" w14:textId="77777777" w:rsidR="00FE7697" w:rsidRPr="00FE7697" w:rsidRDefault="00FE7697" w:rsidP="00FE7697">
      <w:pPr>
        <w:jc w:val="both"/>
      </w:pPr>
      <w:r w:rsidRPr="00FE7697">
        <w:t>Asimismo, se observa que una mala técnica puede provocar lesiones tanto en el paciente como en el profesional.</w:t>
      </w:r>
    </w:p>
    <w:p w14:paraId="5A7D0BA2" w14:textId="4E9C092C" w:rsidR="00FE7697" w:rsidRPr="00FE7697" w:rsidRDefault="00FE7697" w:rsidP="00FE7697">
      <w:pPr>
        <w:jc w:val="both"/>
      </w:pPr>
    </w:p>
    <w:p w14:paraId="0A34222B" w14:textId="77777777" w:rsidR="00FE7697" w:rsidRPr="00FE7697" w:rsidRDefault="00FE7697" w:rsidP="00FE7697">
      <w:pPr>
        <w:jc w:val="both"/>
        <w:rPr>
          <w:b/>
          <w:bCs/>
        </w:rPr>
      </w:pPr>
      <w:r w:rsidRPr="00FE7697">
        <w:rPr>
          <w:b/>
          <w:bCs/>
        </w:rPr>
        <w:t>Discusión</w:t>
      </w:r>
    </w:p>
    <w:p w14:paraId="0D0F76B5" w14:textId="77777777" w:rsidR="00FE7697" w:rsidRPr="00FE7697" w:rsidRDefault="00FE7697" w:rsidP="00FE7697">
      <w:pPr>
        <w:jc w:val="both"/>
      </w:pPr>
      <w:r w:rsidRPr="00FE7697">
        <w:t>La movilización del paciente requiere conocimientos técnicos y coordinación con el equipo de enfermería.</w:t>
      </w:r>
    </w:p>
    <w:p w14:paraId="2549C23E" w14:textId="77777777" w:rsidR="00FE7697" w:rsidRPr="00FE7697" w:rsidRDefault="00FE7697" w:rsidP="00FE7697">
      <w:pPr>
        <w:jc w:val="both"/>
      </w:pPr>
      <w:r w:rsidRPr="00FE7697">
        <w:t>El uso de ayudas técnicas (grúas, sillas, camas articuladas) mejora la seguridad y reduce el esfuerzo físico del TCAE.</w:t>
      </w:r>
    </w:p>
    <w:p w14:paraId="19AD78C0" w14:textId="77777777" w:rsidR="00FE7697" w:rsidRPr="00FE7697" w:rsidRDefault="00FE7697" w:rsidP="00FE7697">
      <w:pPr>
        <w:jc w:val="both"/>
      </w:pPr>
      <w:r w:rsidRPr="00FE7697">
        <w:t>La formación continua es esencial para garantizar una correcta práctica.</w:t>
      </w:r>
    </w:p>
    <w:p w14:paraId="2EFE2861" w14:textId="5318BB8B" w:rsidR="00FE7697" w:rsidRPr="00FE7697" w:rsidRDefault="00FE7697" w:rsidP="00FE7697">
      <w:pPr>
        <w:jc w:val="both"/>
      </w:pPr>
    </w:p>
    <w:p w14:paraId="675FE7C7" w14:textId="77777777" w:rsidR="00FE7697" w:rsidRPr="00FE7697" w:rsidRDefault="00FE7697" w:rsidP="00FE7697">
      <w:pPr>
        <w:jc w:val="both"/>
        <w:rPr>
          <w:b/>
          <w:bCs/>
        </w:rPr>
      </w:pPr>
      <w:r w:rsidRPr="00FE7697">
        <w:rPr>
          <w:b/>
          <w:bCs/>
        </w:rPr>
        <w:t>Conclusiones</w:t>
      </w:r>
    </w:p>
    <w:p w14:paraId="654BB5A0" w14:textId="77777777" w:rsidR="00FE7697" w:rsidRPr="00FE7697" w:rsidRDefault="00FE7697" w:rsidP="00FE7697">
      <w:pPr>
        <w:jc w:val="both"/>
      </w:pPr>
      <w:r w:rsidRPr="00FE7697">
        <w:t>El TCAE desempeña un papel fundamental en la movilización y cuidados básicos del paciente. Su actuación contribuye a prevenir complicaciones y mejorar la calidad de vida del paciente hospitalizado.</w:t>
      </w:r>
    </w:p>
    <w:p w14:paraId="2483B064" w14:textId="77777777" w:rsidR="00FE7697" w:rsidRPr="00FE7697" w:rsidRDefault="00FE7697" w:rsidP="00FE7697">
      <w:pPr>
        <w:jc w:val="both"/>
      </w:pPr>
      <w:r w:rsidRPr="00FE7697">
        <w:t>Es imprescindible reforzar la formación y la aplicación de técnicas seguras.</w:t>
      </w:r>
    </w:p>
    <w:p w14:paraId="6B12AA11" w14:textId="76DFA62C" w:rsidR="00FE7697" w:rsidRPr="00FE7697" w:rsidRDefault="00FE7697" w:rsidP="00FE7697">
      <w:pPr>
        <w:jc w:val="both"/>
      </w:pPr>
    </w:p>
    <w:p w14:paraId="461341CA" w14:textId="77777777" w:rsidR="00FE7697" w:rsidRPr="00FE7697" w:rsidRDefault="00FE7697" w:rsidP="00FE7697">
      <w:pPr>
        <w:jc w:val="both"/>
        <w:rPr>
          <w:b/>
          <w:bCs/>
        </w:rPr>
      </w:pPr>
      <w:r w:rsidRPr="00FE7697">
        <w:rPr>
          <w:b/>
          <w:bCs/>
        </w:rPr>
        <w:t>Bibliografía</w:t>
      </w:r>
    </w:p>
    <w:p w14:paraId="6BCFC6B6" w14:textId="77777777" w:rsidR="00FE7697" w:rsidRPr="00FE7697" w:rsidRDefault="00FE7697" w:rsidP="00FE7697">
      <w:pPr>
        <w:numPr>
          <w:ilvl w:val="0"/>
          <w:numId w:val="33"/>
        </w:numPr>
        <w:jc w:val="both"/>
      </w:pPr>
      <w:r w:rsidRPr="00FE7697">
        <w:t xml:space="preserve">Ministerio de Sanidad. Cuidados básicos en el paciente hospitalizado. </w:t>
      </w:r>
    </w:p>
    <w:p w14:paraId="1D071647" w14:textId="77777777" w:rsidR="00FE7697" w:rsidRPr="00FE7697" w:rsidRDefault="00FE7697" w:rsidP="00FE7697">
      <w:pPr>
        <w:numPr>
          <w:ilvl w:val="0"/>
          <w:numId w:val="33"/>
        </w:numPr>
        <w:jc w:val="both"/>
        <w:rPr>
          <w:lang w:val="en-GB"/>
        </w:rPr>
      </w:pPr>
      <w:r w:rsidRPr="00FE7697">
        <w:rPr>
          <w:lang w:val="en-GB"/>
        </w:rPr>
        <w:t xml:space="preserve">European Pressure Ulcer Advisory Panel (EPUAP). </w:t>
      </w:r>
    </w:p>
    <w:p w14:paraId="33EE5379" w14:textId="77777777" w:rsidR="00FE7697" w:rsidRPr="00FE7697" w:rsidRDefault="00FE7697" w:rsidP="00FE7697">
      <w:pPr>
        <w:numPr>
          <w:ilvl w:val="0"/>
          <w:numId w:val="33"/>
        </w:numPr>
        <w:jc w:val="both"/>
      </w:pPr>
      <w:r w:rsidRPr="00FE7697">
        <w:t>OMS. Seguridad del paciente.</w:t>
      </w:r>
    </w:p>
    <w:p w14:paraId="2206DDF1" w14:textId="77777777" w:rsidR="00FE7697" w:rsidRDefault="00FE7697"/>
    <w:p w14:paraId="261344C4" w14:textId="77777777" w:rsidR="00FE7697" w:rsidRDefault="00FE7697"/>
    <w:p w14:paraId="179CF744" w14:textId="77777777" w:rsidR="00FE7697" w:rsidRDefault="00FE7697"/>
    <w:p w14:paraId="10847A7A" w14:textId="77777777" w:rsidR="00FE7697" w:rsidRDefault="00FE7697"/>
    <w:p w14:paraId="5C9607D4" w14:textId="77777777" w:rsidR="00FE7697" w:rsidRDefault="00FE7697"/>
    <w:p w14:paraId="4B2BE16F" w14:textId="77777777" w:rsidR="00FE7697" w:rsidRDefault="00FE7697"/>
    <w:p w14:paraId="1D6338B6" w14:textId="77777777" w:rsidR="00FE7697" w:rsidRDefault="00FE7697"/>
    <w:p w14:paraId="7C32C5BA" w14:textId="77777777" w:rsidR="00FE7697" w:rsidRPr="00FE7697" w:rsidRDefault="00FE7697" w:rsidP="00C56DD6">
      <w:pPr>
        <w:jc w:val="both"/>
        <w:rPr>
          <w:b/>
          <w:bCs/>
        </w:rPr>
      </w:pPr>
      <w:r w:rsidRPr="00FE7697">
        <w:rPr>
          <w:b/>
          <w:bCs/>
        </w:rPr>
        <w:lastRenderedPageBreak/>
        <w:t>Gestión y dispensación de medicamentos en el hospital: papel del Técnico en Farmacia</w:t>
      </w:r>
    </w:p>
    <w:p w14:paraId="42D874AB" w14:textId="77777777" w:rsidR="00FE7697" w:rsidRPr="00FE7697" w:rsidRDefault="00FE7697" w:rsidP="00C56DD6">
      <w:pPr>
        <w:jc w:val="both"/>
        <w:rPr>
          <w:b/>
          <w:bCs/>
        </w:rPr>
      </w:pPr>
      <w:r w:rsidRPr="00FE7697">
        <w:rPr>
          <w:b/>
          <w:bCs/>
        </w:rPr>
        <w:t>Resumen</w:t>
      </w:r>
    </w:p>
    <w:p w14:paraId="0500A6F5" w14:textId="77777777" w:rsidR="00FE7697" w:rsidRPr="00FE7697" w:rsidRDefault="00FE7697" w:rsidP="00C56DD6">
      <w:pPr>
        <w:jc w:val="both"/>
      </w:pPr>
      <w:r w:rsidRPr="00FE7697">
        <w:t>La gestión y dispensación de medicamentos en el entorno hospitalario constituye un proceso crítico para garantizar la seguridad del paciente y la eficacia de los tratamientos. El Técnico en Farmacia desempeña un papel fundamental en este proceso, colaborando en la preparación, distribución y control de medicamentos bajo la supervisión del farmacéutico. Este artículo analiza en profundidad sus funciones, destacando la importancia de la precisión, la trazabilidad y la coordinación con el equipo sanitario. Los resultados evidencian que una correcta actuación del técnico reduce errores de medicación y mejora la calidad asistencial.</w:t>
      </w:r>
    </w:p>
    <w:p w14:paraId="0511A886" w14:textId="77777777" w:rsidR="00FE7697" w:rsidRPr="00FE7697" w:rsidRDefault="00FE7697" w:rsidP="00C56DD6">
      <w:pPr>
        <w:jc w:val="both"/>
        <w:rPr>
          <w:b/>
          <w:bCs/>
        </w:rPr>
      </w:pPr>
      <w:r w:rsidRPr="00FE7697">
        <w:rPr>
          <w:b/>
          <w:bCs/>
        </w:rPr>
        <w:t>Palabras clave</w:t>
      </w:r>
    </w:p>
    <w:p w14:paraId="117AD3E8" w14:textId="77777777" w:rsidR="00FE7697" w:rsidRPr="00FE7697" w:rsidRDefault="00FE7697" w:rsidP="00C56DD6">
      <w:pPr>
        <w:jc w:val="both"/>
      </w:pPr>
      <w:r w:rsidRPr="00FE7697">
        <w:t>Técnico en farmacia, dispensación hospitalaria, medicamentos, seguridad del paciente, farmacia hospitalaria.</w:t>
      </w:r>
    </w:p>
    <w:p w14:paraId="302019BD" w14:textId="6EF313F0" w:rsidR="00FE7697" w:rsidRPr="00FE7697" w:rsidRDefault="00FE7697" w:rsidP="00C56DD6">
      <w:pPr>
        <w:jc w:val="both"/>
      </w:pPr>
    </w:p>
    <w:p w14:paraId="5A8832D0" w14:textId="77777777" w:rsidR="00FE7697" w:rsidRPr="00FE7697" w:rsidRDefault="00FE7697" w:rsidP="00C56DD6">
      <w:pPr>
        <w:jc w:val="both"/>
        <w:rPr>
          <w:b/>
          <w:bCs/>
        </w:rPr>
      </w:pPr>
      <w:r w:rsidRPr="00FE7697">
        <w:rPr>
          <w:b/>
          <w:bCs/>
        </w:rPr>
        <w:t>Introducción</w:t>
      </w:r>
    </w:p>
    <w:p w14:paraId="36123685" w14:textId="77777777" w:rsidR="00FE7697" w:rsidRPr="00FE7697" w:rsidRDefault="00FE7697" w:rsidP="00C56DD6">
      <w:pPr>
        <w:jc w:val="both"/>
      </w:pPr>
      <w:r w:rsidRPr="00FE7697">
        <w:t>El uso seguro de medicamentos es uno de los pilares fundamentales del sistema sanitario. En el ámbito hospitalario, la complejidad de los tratamientos, la diversidad de pacientes y la rapidez de los procesos aumentan el riesgo de errores de medicación.</w:t>
      </w:r>
    </w:p>
    <w:p w14:paraId="73C267CD" w14:textId="77777777" w:rsidR="00FE7697" w:rsidRPr="00FE7697" w:rsidRDefault="00FE7697" w:rsidP="00C56DD6">
      <w:pPr>
        <w:jc w:val="both"/>
      </w:pPr>
      <w:r w:rsidRPr="00FE7697">
        <w:t>En este contexto, el Servicio de Farmacia Hospitalaria tiene la responsabilidad de garantizar que los medicamentos lleguen al paciente de forma correcta, en la dosis adecuada y en el momento preciso. Dentro de este servicio, el Técnico en Farmacia desempeña un papel esencial, participando activamente en la cadena de suministro del medicamento.</w:t>
      </w:r>
    </w:p>
    <w:p w14:paraId="04151B5D" w14:textId="77777777" w:rsidR="00FE7697" w:rsidRPr="00FE7697" w:rsidRDefault="00FE7697" w:rsidP="00C56DD6">
      <w:pPr>
        <w:jc w:val="both"/>
      </w:pPr>
      <w:r w:rsidRPr="00FE7697">
        <w:t>Este artículo tiene como objetivo analizar las funciones del Técnico en Farmacia en la gestión y dispensación hospitalaria, así como su impacto en la seguridad del paciente.</w:t>
      </w:r>
    </w:p>
    <w:p w14:paraId="38C763E0" w14:textId="7E50D4B8" w:rsidR="00FE7697" w:rsidRPr="00FE7697" w:rsidRDefault="00FE7697" w:rsidP="00C56DD6">
      <w:pPr>
        <w:jc w:val="both"/>
      </w:pPr>
    </w:p>
    <w:p w14:paraId="544F5ED7" w14:textId="77777777" w:rsidR="00FE7697" w:rsidRPr="00FE7697" w:rsidRDefault="00FE7697" w:rsidP="00C56DD6">
      <w:pPr>
        <w:jc w:val="both"/>
        <w:rPr>
          <w:b/>
          <w:bCs/>
        </w:rPr>
      </w:pPr>
      <w:r w:rsidRPr="00FE7697">
        <w:rPr>
          <w:b/>
          <w:bCs/>
        </w:rPr>
        <w:t>Metodología</w:t>
      </w:r>
    </w:p>
    <w:p w14:paraId="03F64F7A" w14:textId="77777777" w:rsidR="00FE7697" w:rsidRPr="00FE7697" w:rsidRDefault="00FE7697" w:rsidP="00C56DD6">
      <w:pPr>
        <w:jc w:val="both"/>
      </w:pPr>
      <w:r w:rsidRPr="00FE7697">
        <w:t>Se ha realizado un análisis descriptivo basado en protocolos de farmacia hospitalaria, normativa sanitaria y funciones profesionales del Técnico en Farmacia.</w:t>
      </w:r>
    </w:p>
    <w:p w14:paraId="1B53A7FB" w14:textId="77777777" w:rsidR="00FE7697" w:rsidRPr="00FE7697" w:rsidRDefault="00FE7697" w:rsidP="00C56DD6">
      <w:pPr>
        <w:jc w:val="both"/>
      </w:pPr>
      <w:r w:rsidRPr="00FE7697">
        <w:t>Se han identificado las principales áreas de actuación:</w:t>
      </w:r>
    </w:p>
    <w:p w14:paraId="7360058C" w14:textId="77777777" w:rsidR="00FE7697" w:rsidRPr="00FE7697" w:rsidRDefault="00FE7697" w:rsidP="00C56DD6">
      <w:pPr>
        <w:numPr>
          <w:ilvl w:val="0"/>
          <w:numId w:val="34"/>
        </w:numPr>
        <w:jc w:val="both"/>
      </w:pPr>
      <w:r w:rsidRPr="00FE7697">
        <w:lastRenderedPageBreak/>
        <w:t xml:space="preserve">Recepción y almacenamiento de medicamentos </w:t>
      </w:r>
    </w:p>
    <w:p w14:paraId="45C1C2FF" w14:textId="77777777" w:rsidR="00FE7697" w:rsidRPr="00FE7697" w:rsidRDefault="00FE7697" w:rsidP="00C56DD6">
      <w:pPr>
        <w:numPr>
          <w:ilvl w:val="0"/>
          <w:numId w:val="34"/>
        </w:numPr>
        <w:jc w:val="both"/>
      </w:pPr>
      <w:r w:rsidRPr="00FE7697">
        <w:t xml:space="preserve">Preparación y dispensación </w:t>
      </w:r>
    </w:p>
    <w:p w14:paraId="35628349" w14:textId="77777777" w:rsidR="00FE7697" w:rsidRPr="00FE7697" w:rsidRDefault="00FE7697" w:rsidP="00C56DD6">
      <w:pPr>
        <w:numPr>
          <w:ilvl w:val="0"/>
          <w:numId w:val="34"/>
        </w:numPr>
        <w:jc w:val="both"/>
      </w:pPr>
      <w:r w:rsidRPr="00FE7697">
        <w:t xml:space="preserve">Distribución a unidades hospitalarias </w:t>
      </w:r>
    </w:p>
    <w:p w14:paraId="1F534869" w14:textId="77777777" w:rsidR="00FE7697" w:rsidRPr="00FE7697" w:rsidRDefault="00FE7697" w:rsidP="00C56DD6">
      <w:pPr>
        <w:numPr>
          <w:ilvl w:val="0"/>
          <w:numId w:val="34"/>
        </w:numPr>
        <w:jc w:val="both"/>
      </w:pPr>
      <w:r w:rsidRPr="00FE7697">
        <w:t xml:space="preserve">Control de stock y caducidades </w:t>
      </w:r>
    </w:p>
    <w:p w14:paraId="590DA328" w14:textId="77777777" w:rsidR="00FE7697" w:rsidRPr="00FE7697" w:rsidRDefault="00FE7697" w:rsidP="00C56DD6">
      <w:pPr>
        <w:numPr>
          <w:ilvl w:val="0"/>
          <w:numId w:val="34"/>
        </w:numPr>
        <w:jc w:val="both"/>
      </w:pPr>
      <w:r w:rsidRPr="00FE7697">
        <w:t xml:space="preserve">Registro y trazabilidad </w:t>
      </w:r>
    </w:p>
    <w:p w14:paraId="7B392C84" w14:textId="4B113A36" w:rsidR="00FE7697" w:rsidRPr="00FE7697" w:rsidRDefault="00FE7697" w:rsidP="00C56DD6">
      <w:pPr>
        <w:jc w:val="both"/>
      </w:pPr>
    </w:p>
    <w:p w14:paraId="5B6DAEE0" w14:textId="77777777" w:rsidR="00FE7697" w:rsidRPr="00FE7697" w:rsidRDefault="00FE7697" w:rsidP="00C56DD6">
      <w:pPr>
        <w:jc w:val="both"/>
        <w:rPr>
          <w:b/>
          <w:bCs/>
        </w:rPr>
      </w:pPr>
      <w:r w:rsidRPr="00FE7697">
        <w:rPr>
          <w:b/>
          <w:bCs/>
        </w:rPr>
        <w:t>Resultados</w:t>
      </w:r>
    </w:p>
    <w:p w14:paraId="19DAA902" w14:textId="77777777" w:rsidR="00FE7697" w:rsidRPr="00FE7697" w:rsidRDefault="00FE7697" w:rsidP="00C56DD6">
      <w:pPr>
        <w:jc w:val="both"/>
      </w:pPr>
      <w:r w:rsidRPr="00FE7697">
        <w:t>Los resultados muestran que el Técnico en Farmacia contribuye de manera significativa a:</w:t>
      </w:r>
    </w:p>
    <w:p w14:paraId="74927F33" w14:textId="77777777" w:rsidR="00FE7697" w:rsidRPr="00FE7697" w:rsidRDefault="00FE7697" w:rsidP="00C56DD6">
      <w:pPr>
        <w:numPr>
          <w:ilvl w:val="0"/>
          <w:numId w:val="35"/>
        </w:numPr>
        <w:jc w:val="both"/>
      </w:pPr>
      <w:r w:rsidRPr="00FE7697">
        <w:t xml:space="preserve">Reducir errores en la dispensación </w:t>
      </w:r>
    </w:p>
    <w:p w14:paraId="3326C0B0" w14:textId="77777777" w:rsidR="00FE7697" w:rsidRPr="00FE7697" w:rsidRDefault="00FE7697" w:rsidP="00C56DD6">
      <w:pPr>
        <w:numPr>
          <w:ilvl w:val="0"/>
          <w:numId w:val="35"/>
        </w:numPr>
        <w:jc w:val="both"/>
      </w:pPr>
      <w:r w:rsidRPr="00FE7697">
        <w:t xml:space="preserve">Garantizar la correcta identificación de medicamentos </w:t>
      </w:r>
    </w:p>
    <w:p w14:paraId="70BAEED6" w14:textId="77777777" w:rsidR="00FE7697" w:rsidRPr="00FE7697" w:rsidRDefault="00FE7697" w:rsidP="00C56DD6">
      <w:pPr>
        <w:numPr>
          <w:ilvl w:val="0"/>
          <w:numId w:val="35"/>
        </w:numPr>
        <w:jc w:val="both"/>
      </w:pPr>
      <w:r w:rsidRPr="00FE7697">
        <w:t xml:space="preserve">Mantener la cadena de suministro eficiente </w:t>
      </w:r>
    </w:p>
    <w:p w14:paraId="4E696BD9" w14:textId="77777777" w:rsidR="00FE7697" w:rsidRPr="00FE7697" w:rsidRDefault="00FE7697" w:rsidP="00C56DD6">
      <w:pPr>
        <w:numPr>
          <w:ilvl w:val="0"/>
          <w:numId w:val="35"/>
        </w:numPr>
        <w:jc w:val="both"/>
      </w:pPr>
      <w:r w:rsidRPr="00FE7697">
        <w:t xml:space="preserve">Asegurar el cumplimiento de protocolos </w:t>
      </w:r>
    </w:p>
    <w:p w14:paraId="3D5B3115" w14:textId="77777777" w:rsidR="00FE7697" w:rsidRPr="00FE7697" w:rsidRDefault="00FE7697" w:rsidP="00C56DD6">
      <w:pPr>
        <w:jc w:val="both"/>
      </w:pPr>
      <w:r w:rsidRPr="00FE7697">
        <w:t>Se ha observado que la implementación de sistemas automatizados (dispensación unitaria, sistemas informatizados) mejora la precisión y reduce riesgos.</w:t>
      </w:r>
    </w:p>
    <w:p w14:paraId="6E76D6E1" w14:textId="6CC7E10A" w:rsidR="00FE7697" w:rsidRPr="00FE7697" w:rsidRDefault="00FE7697" w:rsidP="00C56DD6">
      <w:pPr>
        <w:jc w:val="both"/>
      </w:pPr>
    </w:p>
    <w:p w14:paraId="601E774A" w14:textId="77777777" w:rsidR="00FE7697" w:rsidRPr="00FE7697" w:rsidRDefault="00FE7697" w:rsidP="00C56DD6">
      <w:pPr>
        <w:jc w:val="both"/>
        <w:rPr>
          <w:b/>
          <w:bCs/>
        </w:rPr>
      </w:pPr>
      <w:r w:rsidRPr="00FE7697">
        <w:rPr>
          <w:b/>
          <w:bCs/>
        </w:rPr>
        <w:t>Discusión</w:t>
      </w:r>
    </w:p>
    <w:p w14:paraId="0BD32DF9" w14:textId="77777777" w:rsidR="00FE7697" w:rsidRPr="00FE7697" w:rsidRDefault="00FE7697" w:rsidP="00C56DD6">
      <w:pPr>
        <w:jc w:val="both"/>
      </w:pPr>
      <w:r w:rsidRPr="00FE7697">
        <w:t>La dispensación de medicamentos no es un proceso mecánico, sino una actividad que requiere atención, responsabilidad y conocimiento de los protocolos.</w:t>
      </w:r>
    </w:p>
    <w:p w14:paraId="3F976600" w14:textId="77777777" w:rsidR="00FE7697" w:rsidRPr="00FE7697" w:rsidRDefault="00FE7697" w:rsidP="00C56DD6">
      <w:pPr>
        <w:jc w:val="both"/>
      </w:pPr>
      <w:r w:rsidRPr="00FE7697">
        <w:t>El Técnico en Farmacia actúa como un elemento clave en la seguridad del proceso, ya que detecta posibles errores antes de que el medicamento llegue al paciente.</w:t>
      </w:r>
    </w:p>
    <w:p w14:paraId="2E30DED9" w14:textId="77777777" w:rsidR="00FE7697" w:rsidRPr="00FE7697" w:rsidRDefault="00FE7697" w:rsidP="00C56DD6">
      <w:pPr>
        <w:jc w:val="both"/>
      </w:pPr>
      <w:r w:rsidRPr="00FE7697">
        <w:t>Además, la coordinación con el personal de enfermería y farmacéuticos es esencial para garantizar la continuidad del tratamiento.</w:t>
      </w:r>
    </w:p>
    <w:p w14:paraId="23E2044C" w14:textId="08096DD9" w:rsidR="00FE7697" w:rsidRPr="00FE7697" w:rsidRDefault="00FE7697" w:rsidP="00C56DD6">
      <w:pPr>
        <w:jc w:val="both"/>
      </w:pPr>
    </w:p>
    <w:p w14:paraId="30CBACCE" w14:textId="77777777" w:rsidR="00FE7697" w:rsidRPr="00FE7697" w:rsidRDefault="00FE7697" w:rsidP="00C56DD6">
      <w:pPr>
        <w:jc w:val="both"/>
        <w:rPr>
          <w:b/>
          <w:bCs/>
        </w:rPr>
      </w:pPr>
      <w:r w:rsidRPr="00FE7697">
        <w:rPr>
          <w:b/>
          <w:bCs/>
        </w:rPr>
        <w:t>Conclusiones</w:t>
      </w:r>
    </w:p>
    <w:p w14:paraId="10B12278" w14:textId="77777777" w:rsidR="00FE7697" w:rsidRPr="00FE7697" w:rsidRDefault="00FE7697" w:rsidP="00C56DD6">
      <w:pPr>
        <w:jc w:val="both"/>
      </w:pPr>
      <w:r w:rsidRPr="00FE7697">
        <w:t>El Técnico en Farmacia es una pieza fundamental en la gestión y dispensación de medicamentos en el hospital. Su actuación influye directamente en la seguridad del paciente y en la calidad asistencial.</w:t>
      </w:r>
    </w:p>
    <w:p w14:paraId="768421F1" w14:textId="77777777" w:rsidR="00FE7697" w:rsidRPr="00FE7697" w:rsidRDefault="00FE7697" w:rsidP="00C56DD6">
      <w:pPr>
        <w:jc w:val="both"/>
      </w:pPr>
      <w:r w:rsidRPr="00FE7697">
        <w:t>Es imprescindible reforzar su formación y su integración en el equipo multidisciplinar.</w:t>
      </w:r>
    </w:p>
    <w:p w14:paraId="46171E46" w14:textId="12A2BBC0" w:rsidR="00FE7697" w:rsidRPr="00FE7697" w:rsidRDefault="00FE7697" w:rsidP="00C56DD6">
      <w:pPr>
        <w:jc w:val="both"/>
      </w:pPr>
    </w:p>
    <w:p w14:paraId="7FF149DA" w14:textId="77777777" w:rsidR="00FE7697" w:rsidRPr="00FE7697" w:rsidRDefault="00FE7697" w:rsidP="00C56DD6">
      <w:pPr>
        <w:jc w:val="both"/>
        <w:rPr>
          <w:b/>
          <w:bCs/>
        </w:rPr>
      </w:pPr>
      <w:r w:rsidRPr="00FE7697">
        <w:rPr>
          <w:b/>
          <w:bCs/>
        </w:rPr>
        <w:lastRenderedPageBreak/>
        <w:t>Bibliografía</w:t>
      </w:r>
    </w:p>
    <w:p w14:paraId="66AB3C02" w14:textId="77777777" w:rsidR="00FE7697" w:rsidRPr="00FE7697" w:rsidRDefault="00FE7697" w:rsidP="00C56DD6">
      <w:pPr>
        <w:numPr>
          <w:ilvl w:val="0"/>
          <w:numId w:val="36"/>
        </w:numPr>
        <w:jc w:val="both"/>
      </w:pPr>
      <w:r w:rsidRPr="00FE7697">
        <w:t xml:space="preserve">Ministerio de Sanidad. (2021). </w:t>
      </w:r>
      <w:r w:rsidRPr="00FE7697">
        <w:rPr>
          <w:i/>
          <w:iCs/>
        </w:rPr>
        <w:t>Estrategia de seguridad del paciente</w:t>
      </w:r>
      <w:r w:rsidRPr="00FE7697">
        <w:t xml:space="preserve">. </w:t>
      </w:r>
    </w:p>
    <w:p w14:paraId="522A16D5" w14:textId="77777777" w:rsidR="00FE7697" w:rsidRPr="00FE7697" w:rsidRDefault="00FE7697" w:rsidP="00C56DD6">
      <w:pPr>
        <w:numPr>
          <w:ilvl w:val="0"/>
          <w:numId w:val="36"/>
        </w:numPr>
        <w:jc w:val="both"/>
      </w:pPr>
      <w:r w:rsidRPr="00FE7697">
        <w:t xml:space="preserve">WHO. (2017). </w:t>
      </w:r>
      <w:proofErr w:type="spellStart"/>
      <w:r w:rsidRPr="00FE7697">
        <w:rPr>
          <w:i/>
          <w:iCs/>
        </w:rPr>
        <w:t>Medication</w:t>
      </w:r>
      <w:proofErr w:type="spellEnd"/>
      <w:r w:rsidRPr="00FE7697">
        <w:rPr>
          <w:i/>
          <w:iCs/>
        </w:rPr>
        <w:t xml:space="preserve"> </w:t>
      </w:r>
      <w:proofErr w:type="spellStart"/>
      <w:r w:rsidRPr="00FE7697">
        <w:rPr>
          <w:i/>
          <w:iCs/>
        </w:rPr>
        <w:t>without</w:t>
      </w:r>
      <w:proofErr w:type="spellEnd"/>
      <w:r w:rsidRPr="00FE7697">
        <w:rPr>
          <w:i/>
          <w:iCs/>
        </w:rPr>
        <w:t xml:space="preserve"> </w:t>
      </w:r>
      <w:proofErr w:type="spellStart"/>
      <w:r w:rsidRPr="00FE7697">
        <w:rPr>
          <w:i/>
          <w:iCs/>
        </w:rPr>
        <w:t>harm</w:t>
      </w:r>
      <w:proofErr w:type="spellEnd"/>
      <w:r w:rsidRPr="00FE7697">
        <w:t xml:space="preserve">. </w:t>
      </w:r>
    </w:p>
    <w:p w14:paraId="33BAB7C1" w14:textId="77777777" w:rsidR="00FE7697" w:rsidRPr="00FE7697" w:rsidRDefault="00FE7697" w:rsidP="00C56DD6">
      <w:pPr>
        <w:numPr>
          <w:ilvl w:val="0"/>
          <w:numId w:val="36"/>
        </w:numPr>
        <w:jc w:val="both"/>
      </w:pPr>
      <w:r w:rsidRPr="00FE7697">
        <w:t xml:space="preserve">Sociedad Española de Farmacia Hospitalaria (SEFH). </w:t>
      </w:r>
    </w:p>
    <w:p w14:paraId="07CECCFE" w14:textId="77777777" w:rsidR="00FE7697" w:rsidRDefault="00FE7697" w:rsidP="00C56DD6">
      <w:pPr>
        <w:jc w:val="both"/>
      </w:pPr>
    </w:p>
    <w:p w14:paraId="6C474E29" w14:textId="77777777" w:rsidR="00FE7697" w:rsidRDefault="00FE7697" w:rsidP="00C56DD6">
      <w:pPr>
        <w:jc w:val="both"/>
      </w:pPr>
    </w:p>
    <w:p w14:paraId="1F9D07DE" w14:textId="77777777" w:rsidR="00FE7697" w:rsidRDefault="00FE7697" w:rsidP="00C56DD6">
      <w:pPr>
        <w:jc w:val="both"/>
      </w:pPr>
    </w:p>
    <w:p w14:paraId="4A2C3037" w14:textId="77777777" w:rsidR="00FE7697" w:rsidRDefault="00FE7697" w:rsidP="00C56DD6">
      <w:pPr>
        <w:jc w:val="both"/>
      </w:pPr>
    </w:p>
    <w:p w14:paraId="3F7B33CC" w14:textId="77777777" w:rsidR="00FE7697" w:rsidRDefault="00FE7697" w:rsidP="00C56DD6">
      <w:pPr>
        <w:jc w:val="both"/>
      </w:pPr>
    </w:p>
    <w:p w14:paraId="455AC487" w14:textId="77777777" w:rsidR="00FE7697" w:rsidRDefault="00FE7697" w:rsidP="00C56DD6">
      <w:pPr>
        <w:jc w:val="both"/>
      </w:pPr>
    </w:p>
    <w:p w14:paraId="11092473" w14:textId="77777777" w:rsidR="00FE7697" w:rsidRDefault="00FE7697" w:rsidP="00C56DD6">
      <w:pPr>
        <w:jc w:val="both"/>
      </w:pPr>
    </w:p>
    <w:p w14:paraId="65288424" w14:textId="77777777" w:rsidR="00FE7697" w:rsidRDefault="00FE7697" w:rsidP="00C56DD6">
      <w:pPr>
        <w:jc w:val="both"/>
      </w:pPr>
    </w:p>
    <w:p w14:paraId="7BE5C966" w14:textId="77777777" w:rsidR="00FE7697" w:rsidRDefault="00FE7697" w:rsidP="00C56DD6">
      <w:pPr>
        <w:jc w:val="both"/>
      </w:pPr>
    </w:p>
    <w:p w14:paraId="078DB38F" w14:textId="77777777" w:rsidR="00FE7697" w:rsidRDefault="00FE7697" w:rsidP="00C56DD6">
      <w:pPr>
        <w:jc w:val="both"/>
      </w:pPr>
    </w:p>
    <w:p w14:paraId="214A3E54" w14:textId="77777777" w:rsidR="00FE7697" w:rsidRDefault="00FE7697" w:rsidP="00C56DD6">
      <w:pPr>
        <w:jc w:val="both"/>
      </w:pPr>
    </w:p>
    <w:p w14:paraId="6E8D384A" w14:textId="77777777" w:rsidR="00FE7697" w:rsidRDefault="00FE7697" w:rsidP="00C56DD6">
      <w:pPr>
        <w:jc w:val="both"/>
      </w:pPr>
    </w:p>
    <w:p w14:paraId="5B31AACF" w14:textId="77777777" w:rsidR="00FE7697" w:rsidRDefault="00FE7697" w:rsidP="00C56DD6">
      <w:pPr>
        <w:jc w:val="both"/>
      </w:pPr>
    </w:p>
    <w:p w14:paraId="1745720F" w14:textId="77777777" w:rsidR="00FE7697" w:rsidRDefault="00FE7697" w:rsidP="00C56DD6">
      <w:pPr>
        <w:jc w:val="both"/>
      </w:pPr>
    </w:p>
    <w:p w14:paraId="40D31AEA" w14:textId="77777777" w:rsidR="00FE7697" w:rsidRDefault="00FE7697" w:rsidP="00C56DD6">
      <w:pPr>
        <w:jc w:val="both"/>
      </w:pPr>
    </w:p>
    <w:p w14:paraId="3FF4CEFA" w14:textId="77777777" w:rsidR="00FE7697" w:rsidRDefault="00FE7697" w:rsidP="00C56DD6">
      <w:pPr>
        <w:jc w:val="both"/>
      </w:pPr>
    </w:p>
    <w:p w14:paraId="1845C254" w14:textId="77777777" w:rsidR="00FE7697" w:rsidRDefault="00FE7697" w:rsidP="00C56DD6">
      <w:pPr>
        <w:jc w:val="both"/>
      </w:pPr>
    </w:p>
    <w:p w14:paraId="05090CFA" w14:textId="77777777" w:rsidR="00FE7697" w:rsidRDefault="00FE7697" w:rsidP="00C56DD6">
      <w:pPr>
        <w:jc w:val="both"/>
      </w:pPr>
    </w:p>
    <w:p w14:paraId="0F71888A" w14:textId="77777777" w:rsidR="00C56DD6" w:rsidRDefault="00C56DD6" w:rsidP="00C56DD6">
      <w:pPr>
        <w:jc w:val="both"/>
      </w:pPr>
    </w:p>
    <w:p w14:paraId="54B4B1A7" w14:textId="77777777" w:rsidR="00C56DD6" w:rsidRDefault="00C56DD6" w:rsidP="00C56DD6">
      <w:pPr>
        <w:jc w:val="both"/>
      </w:pPr>
    </w:p>
    <w:p w14:paraId="07300481" w14:textId="77777777" w:rsidR="00FE7697" w:rsidRDefault="00FE7697" w:rsidP="00C56DD6">
      <w:pPr>
        <w:jc w:val="both"/>
      </w:pPr>
    </w:p>
    <w:p w14:paraId="4D00CB58" w14:textId="77777777" w:rsidR="00FE7697" w:rsidRDefault="00FE7697" w:rsidP="00C56DD6">
      <w:pPr>
        <w:jc w:val="both"/>
      </w:pPr>
    </w:p>
    <w:p w14:paraId="50394D19" w14:textId="77777777" w:rsidR="00FE7697" w:rsidRDefault="00FE7697" w:rsidP="00C56DD6">
      <w:pPr>
        <w:jc w:val="both"/>
      </w:pPr>
    </w:p>
    <w:p w14:paraId="439B516E" w14:textId="77777777" w:rsidR="00FE7697" w:rsidRPr="00FE7697" w:rsidRDefault="00FE7697" w:rsidP="00C56DD6">
      <w:pPr>
        <w:jc w:val="both"/>
        <w:rPr>
          <w:b/>
          <w:bCs/>
        </w:rPr>
      </w:pPr>
      <w:r w:rsidRPr="00FE7697">
        <w:rPr>
          <w:b/>
          <w:bCs/>
        </w:rPr>
        <w:lastRenderedPageBreak/>
        <w:t>Seguridad en el uso de medicamentos: prevención de errores en farmacia hospitalaria</w:t>
      </w:r>
    </w:p>
    <w:p w14:paraId="388FB0D1" w14:textId="77777777" w:rsidR="00FE7697" w:rsidRPr="00FE7697" w:rsidRDefault="00FE7697" w:rsidP="00C56DD6">
      <w:pPr>
        <w:jc w:val="both"/>
        <w:rPr>
          <w:b/>
          <w:bCs/>
        </w:rPr>
      </w:pPr>
      <w:r w:rsidRPr="00FE7697">
        <w:rPr>
          <w:b/>
          <w:bCs/>
        </w:rPr>
        <w:t>Resumen</w:t>
      </w:r>
    </w:p>
    <w:p w14:paraId="7B7F232E" w14:textId="77777777" w:rsidR="00FE7697" w:rsidRPr="00FE7697" w:rsidRDefault="00FE7697" w:rsidP="00C56DD6">
      <w:pPr>
        <w:jc w:val="both"/>
      </w:pPr>
      <w:r w:rsidRPr="00FE7697">
        <w:t>Los errores de medicación representan una de las principales causas de eventos adversos en hospitales. Este artículo analiza el papel del Técnico en Farmacia en la prevención de estos errores, destacando la importancia de los protocolos de seguridad, la revisión de medicamentos y la correcta preparación. Los resultados indican que la intervención del técnico reduce significativamente los riesgos asociados al uso de medicamentos.</w:t>
      </w:r>
    </w:p>
    <w:p w14:paraId="57759312" w14:textId="77777777" w:rsidR="00FE7697" w:rsidRPr="00FE7697" w:rsidRDefault="00FE7697" w:rsidP="00C56DD6">
      <w:pPr>
        <w:jc w:val="both"/>
        <w:rPr>
          <w:b/>
          <w:bCs/>
        </w:rPr>
      </w:pPr>
      <w:r w:rsidRPr="00FE7697">
        <w:rPr>
          <w:b/>
          <w:bCs/>
        </w:rPr>
        <w:t>Palabras clave</w:t>
      </w:r>
    </w:p>
    <w:p w14:paraId="54980104" w14:textId="77777777" w:rsidR="00FE7697" w:rsidRPr="00FE7697" w:rsidRDefault="00FE7697" w:rsidP="00C56DD6">
      <w:pPr>
        <w:jc w:val="both"/>
      </w:pPr>
      <w:r w:rsidRPr="00FE7697">
        <w:t>Errores de medicación, seguridad del paciente, farmacia hospitalaria, técnico en farmacia.</w:t>
      </w:r>
    </w:p>
    <w:p w14:paraId="666BCA5F" w14:textId="3134E964" w:rsidR="00FE7697" w:rsidRPr="00FE7697" w:rsidRDefault="00FE7697" w:rsidP="00C56DD6">
      <w:pPr>
        <w:jc w:val="both"/>
      </w:pPr>
    </w:p>
    <w:p w14:paraId="503F8922" w14:textId="77777777" w:rsidR="00FE7697" w:rsidRPr="00FE7697" w:rsidRDefault="00FE7697" w:rsidP="00C56DD6">
      <w:pPr>
        <w:jc w:val="both"/>
        <w:rPr>
          <w:b/>
          <w:bCs/>
        </w:rPr>
      </w:pPr>
      <w:r w:rsidRPr="00FE7697">
        <w:rPr>
          <w:b/>
          <w:bCs/>
        </w:rPr>
        <w:t>Introducción</w:t>
      </w:r>
    </w:p>
    <w:p w14:paraId="307CC966" w14:textId="77777777" w:rsidR="00FE7697" w:rsidRPr="00FE7697" w:rsidRDefault="00FE7697" w:rsidP="00C56DD6">
      <w:pPr>
        <w:jc w:val="both"/>
      </w:pPr>
      <w:r w:rsidRPr="00FE7697">
        <w:t>Los errores de medicación pueden ocurrir en cualquier fase del proceso: prescripción, preparación, dispensación o administración. Estos errores pueden tener consecuencias graves para la salud del paciente.</w:t>
      </w:r>
    </w:p>
    <w:p w14:paraId="3E47250C" w14:textId="77777777" w:rsidR="00FE7697" w:rsidRPr="00FE7697" w:rsidRDefault="00FE7697" w:rsidP="00C56DD6">
      <w:pPr>
        <w:jc w:val="both"/>
      </w:pPr>
      <w:r w:rsidRPr="00FE7697">
        <w:t>La prevención de estos errores es una prioridad en los sistemas sanitarios. En este proceso, el Técnico en Farmacia desempeña un papel clave como barrera de seguridad.</w:t>
      </w:r>
    </w:p>
    <w:p w14:paraId="4A6512C7" w14:textId="0E676FB3" w:rsidR="00FE7697" w:rsidRPr="00FE7697" w:rsidRDefault="00FE7697" w:rsidP="00C56DD6">
      <w:pPr>
        <w:jc w:val="both"/>
      </w:pPr>
    </w:p>
    <w:p w14:paraId="228E38D5" w14:textId="77777777" w:rsidR="00FE7697" w:rsidRPr="00FE7697" w:rsidRDefault="00FE7697" w:rsidP="00C56DD6">
      <w:pPr>
        <w:jc w:val="both"/>
        <w:rPr>
          <w:b/>
          <w:bCs/>
        </w:rPr>
      </w:pPr>
      <w:r w:rsidRPr="00FE7697">
        <w:rPr>
          <w:b/>
          <w:bCs/>
        </w:rPr>
        <w:t>Metodología</w:t>
      </w:r>
    </w:p>
    <w:p w14:paraId="4527035E" w14:textId="77777777" w:rsidR="00FE7697" w:rsidRPr="00FE7697" w:rsidRDefault="00FE7697" w:rsidP="00C56DD6">
      <w:pPr>
        <w:jc w:val="both"/>
      </w:pPr>
      <w:r w:rsidRPr="00FE7697">
        <w:t>Se ha realizado una revisión de protocolos de seguridad en farmacia hospitalaria y análisis de errores de medicación frecuentes.</w:t>
      </w:r>
    </w:p>
    <w:p w14:paraId="04B90BA3" w14:textId="77777777" w:rsidR="00FE7697" w:rsidRPr="00FE7697" w:rsidRDefault="00FE7697" w:rsidP="00C56DD6">
      <w:pPr>
        <w:jc w:val="both"/>
      </w:pPr>
      <w:r w:rsidRPr="00FE7697">
        <w:t>Se han clasificado los errores en:</w:t>
      </w:r>
    </w:p>
    <w:p w14:paraId="4A002190" w14:textId="77777777" w:rsidR="00FE7697" w:rsidRPr="00FE7697" w:rsidRDefault="00FE7697" w:rsidP="00C56DD6">
      <w:pPr>
        <w:numPr>
          <w:ilvl w:val="0"/>
          <w:numId w:val="37"/>
        </w:numPr>
        <w:jc w:val="both"/>
      </w:pPr>
      <w:r w:rsidRPr="00FE7697">
        <w:t xml:space="preserve">Errores de dosis </w:t>
      </w:r>
    </w:p>
    <w:p w14:paraId="021477BE" w14:textId="77777777" w:rsidR="00FE7697" w:rsidRPr="00FE7697" w:rsidRDefault="00FE7697" w:rsidP="00C56DD6">
      <w:pPr>
        <w:numPr>
          <w:ilvl w:val="0"/>
          <w:numId w:val="37"/>
        </w:numPr>
        <w:jc w:val="both"/>
      </w:pPr>
      <w:r w:rsidRPr="00FE7697">
        <w:t xml:space="preserve">Errores de identificación </w:t>
      </w:r>
    </w:p>
    <w:p w14:paraId="6642731C" w14:textId="77777777" w:rsidR="00FE7697" w:rsidRPr="00FE7697" w:rsidRDefault="00FE7697" w:rsidP="00C56DD6">
      <w:pPr>
        <w:numPr>
          <w:ilvl w:val="0"/>
          <w:numId w:val="37"/>
        </w:numPr>
        <w:jc w:val="both"/>
      </w:pPr>
      <w:r w:rsidRPr="00FE7697">
        <w:t xml:space="preserve">Errores de preparación </w:t>
      </w:r>
    </w:p>
    <w:p w14:paraId="1E46F722" w14:textId="77777777" w:rsidR="00FE7697" w:rsidRPr="00FE7697" w:rsidRDefault="00FE7697" w:rsidP="00C56DD6">
      <w:pPr>
        <w:numPr>
          <w:ilvl w:val="0"/>
          <w:numId w:val="37"/>
        </w:numPr>
        <w:jc w:val="both"/>
      </w:pPr>
      <w:r w:rsidRPr="00FE7697">
        <w:t xml:space="preserve">Errores de dispensación </w:t>
      </w:r>
    </w:p>
    <w:p w14:paraId="2383846F" w14:textId="6721953F" w:rsidR="00FE7697" w:rsidRPr="00FE7697" w:rsidRDefault="00FE7697" w:rsidP="00C56DD6">
      <w:pPr>
        <w:jc w:val="both"/>
      </w:pPr>
    </w:p>
    <w:p w14:paraId="077C48D4" w14:textId="77777777" w:rsidR="00FE7697" w:rsidRPr="00FE7697" w:rsidRDefault="00FE7697" w:rsidP="00C56DD6">
      <w:pPr>
        <w:jc w:val="both"/>
        <w:rPr>
          <w:b/>
          <w:bCs/>
        </w:rPr>
      </w:pPr>
      <w:r w:rsidRPr="00FE7697">
        <w:rPr>
          <w:b/>
          <w:bCs/>
        </w:rPr>
        <w:t>Resultados</w:t>
      </w:r>
    </w:p>
    <w:p w14:paraId="4602B0D3" w14:textId="77777777" w:rsidR="00FE7697" w:rsidRPr="00FE7697" w:rsidRDefault="00FE7697" w:rsidP="00C56DD6">
      <w:pPr>
        <w:jc w:val="both"/>
      </w:pPr>
      <w:r w:rsidRPr="00FE7697">
        <w:t>Se identifican como principales factores de riesgo:</w:t>
      </w:r>
    </w:p>
    <w:p w14:paraId="70467740" w14:textId="77777777" w:rsidR="00FE7697" w:rsidRPr="00FE7697" w:rsidRDefault="00FE7697" w:rsidP="00C56DD6">
      <w:pPr>
        <w:numPr>
          <w:ilvl w:val="0"/>
          <w:numId w:val="38"/>
        </w:numPr>
        <w:jc w:val="both"/>
      </w:pPr>
      <w:r w:rsidRPr="00FE7697">
        <w:lastRenderedPageBreak/>
        <w:t xml:space="preserve">Confusión entre medicamentos con nombres similares </w:t>
      </w:r>
    </w:p>
    <w:p w14:paraId="5A59C1F8" w14:textId="77777777" w:rsidR="00FE7697" w:rsidRPr="00FE7697" w:rsidRDefault="00FE7697" w:rsidP="00C56DD6">
      <w:pPr>
        <w:numPr>
          <w:ilvl w:val="0"/>
          <w:numId w:val="38"/>
        </w:numPr>
        <w:jc w:val="both"/>
      </w:pPr>
      <w:r w:rsidRPr="00FE7697">
        <w:t xml:space="preserve">Errores en etiquetado </w:t>
      </w:r>
    </w:p>
    <w:p w14:paraId="40731A57" w14:textId="77777777" w:rsidR="00FE7697" w:rsidRPr="00FE7697" w:rsidRDefault="00FE7697" w:rsidP="00C56DD6">
      <w:pPr>
        <w:numPr>
          <w:ilvl w:val="0"/>
          <w:numId w:val="38"/>
        </w:numPr>
        <w:jc w:val="both"/>
      </w:pPr>
      <w:r w:rsidRPr="00FE7697">
        <w:t xml:space="preserve">Falta de verificación </w:t>
      </w:r>
    </w:p>
    <w:p w14:paraId="1AC64DE1" w14:textId="77777777" w:rsidR="00FE7697" w:rsidRPr="00FE7697" w:rsidRDefault="00FE7697" w:rsidP="00C56DD6">
      <w:pPr>
        <w:numPr>
          <w:ilvl w:val="0"/>
          <w:numId w:val="38"/>
        </w:numPr>
        <w:jc w:val="both"/>
      </w:pPr>
      <w:r w:rsidRPr="00FE7697">
        <w:t xml:space="preserve">Distracciones en el entorno de trabajo </w:t>
      </w:r>
    </w:p>
    <w:p w14:paraId="44A67526" w14:textId="77777777" w:rsidR="00FE7697" w:rsidRPr="00FE7697" w:rsidRDefault="00FE7697" w:rsidP="00C56DD6">
      <w:pPr>
        <w:jc w:val="both"/>
      </w:pPr>
      <w:r w:rsidRPr="00FE7697">
        <w:t>La aplicación de medidas de seguridad como doble verificación, etiquetado correcto y uso de sistemas informatizados reduce significativamente estos errores.</w:t>
      </w:r>
    </w:p>
    <w:p w14:paraId="40E9066D" w14:textId="55EA601E" w:rsidR="00FE7697" w:rsidRPr="00FE7697" w:rsidRDefault="00FE7697" w:rsidP="00C56DD6">
      <w:pPr>
        <w:jc w:val="both"/>
      </w:pPr>
    </w:p>
    <w:p w14:paraId="46A85259" w14:textId="77777777" w:rsidR="00FE7697" w:rsidRPr="00FE7697" w:rsidRDefault="00FE7697" w:rsidP="00C56DD6">
      <w:pPr>
        <w:jc w:val="both"/>
        <w:rPr>
          <w:b/>
          <w:bCs/>
        </w:rPr>
      </w:pPr>
      <w:r w:rsidRPr="00FE7697">
        <w:rPr>
          <w:b/>
          <w:bCs/>
        </w:rPr>
        <w:t>Discusión</w:t>
      </w:r>
    </w:p>
    <w:p w14:paraId="426BF680" w14:textId="77777777" w:rsidR="00FE7697" w:rsidRPr="00FE7697" w:rsidRDefault="00FE7697" w:rsidP="00C56DD6">
      <w:pPr>
        <w:jc w:val="both"/>
      </w:pPr>
      <w:r w:rsidRPr="00FE7697">
        <w:t>El Técnico en Farmacia tiene un papel fundamental en la prevención de errores, ya que participa en varias fases del proceso.</w:t>
      </w:r>
    </w:p>
    <w:p w14:paraId="42DC61FE" w14:textId="77777777" w:rsidR="00FE7697" w:rsidRPr="00FE7697" w:rsidRDefault="00FE7697" w:rsidP="00C56DD6">
      <w:pPr>
        <w:jc w:val="both"/>
      </w:pPr>
      <w:r w:rsidRPr="00FE7697">
        <w:t>La formación continua y el cumplimiento de protocolos son esenciales para minimizar riesgos.</w:t>
      </w:r>
    </w:p>
    <w:p w14:paraId="1BA830C8" w14:textId="77777777" w:rsidR="00FE7697" w:rsidRPr="00FE7697" w:rsidRDefault="00FE7697" w:rsidP="00C56DD6">
      <w:pPr>
        <w:jc w:val="both"/>
      </w:pPr>
      <w:r w:rsidRPr="00FE7697">
        <w:t>Asimismo, la cultura de seguridad debe fomentar la notificación de errores para su análisis y prevención futura.</w:t>
      </w:r>
    </w:p>
    <w:p w14:paraId="1E642487" w14:textId="1B7640FB" w:rsidR="00FE7697" w:rsidRPr="00FE7697" w:rsidRDefault="00FE7697" w:rsidP="00C56DD6">
      <w:pPr>
        <w:jc w:val="both"/>
      </w:pPr>
    </w:p>
    <w:p w14:paraId="02DA078B" w14:textId="77777777" w:rsidR="00FE7697" w:rsidRPr="00FE7697" w:rsidRDefault="00FE7697" w:rsidP="00C56DD6">
      <w:pPr>
        <w:jc w:val="both"/>
        <w:rPr>
          <w:b/>
          <w:bCs/>
        </w:rPr>
      </w:pPr>
      <w:r w:rsidRPr="00FE7697">
        <w:rPr>
          <w:b/>
          <w:bCs/>
        </w:rPr>
        <w:t>Conclusiones</w:t>
      </w:r>
    </w:p>
    <w:p w14:paraId="01601154" w14:textId="77777777" w:rsidR="00FE7697" w:rsidRPr="00FE7697" w:rsidRDefault="00FE7697" w:rsidP="00C56DD6">
      <w:pPr>
        <w:jc w:val="both"/>
      </w:pPr>
      <w:r w:rsidRPr="00FE7697">
        <w:t>La seguridad en el uso de medicamentos depende de un sistema organizado y de la implicación de todos los profesionales.</w:t>
      </w:r>
    </w:p>
    <w:p w14:paraId="5D856EFA" w14:textId="77777777" w:rsidR="00FE7697" w:rsidRPr="00FE7697" w:rsidRDefault="00FE7697" w:rsidP="00C56DD6">
      <w:pPr>
        <w:jc w:val="both"/>
      </w:pPr>
      <w:r w:rsidRPr="00FE7697">
        <w:t>El Técnico en Farmacia actúa como una barrera clave en la prevención de errores, contribuyendo a la seguridad del paciente.</w:t>
      </w:r>
    </w:p>
    <w:p w14:paraId="62FF44C7" w14:textId="22A7AE1C" w:rsidR="00FE7697" w:rsidRPr="00FE7697" w:rsidRDefault="00FE7697" w:rsidP="00C56DD6">
      <w:pPr>
        <w:jc w:val="both"/>
      </w:pPr>
    </w:p>
    <w:p w14:paraId="75FE7CD4" w14:textId="77777777" w:rsidR="00FE7697" w:rsidRPr="00FE7697" w:rsidRDefault="00FE7697" w:rsidP="00C56DD6">
      <w:pPr>
        <w:jc w:val="both"/>
        <w:rPr>
          <w:b/>
          <w:bCs/>
        </w:rPr>
      </w:pPr>
      <w:r w:rsidRPr="00FE7697">
        <w:rPr>
          <w:b/>
          <w:bCs/>
        </w:rPr>
        <w:t>Bibliografía</w:t>
      </w:r>
    </w:p>
    <w:p w14:paraId="3F07B87E" w14:textId="77777777" w:rsidR="00FE7697" w:rsidRPr="00FE7697" w:rsidRDefault="00FE7697" w:rsidP="00C56DD6">
      <w:pPr>
        <w:numPr>
          <w:ilvl w:val="0"/>
          <w:numId w:val="39"/>
        </w:numPr>
        <w:jc w:val="both"/>
      </w:pPr>
      <w:r w:rsidRPr="00FE7697">
        <w:t xml:space="preserve">ISMP. (2020). </w:t>
      </w:r>
      <w:proofErr w:type="spellStart"/>
      <w:r w:rsidRPr="00FE7697">
        <w:rPr>
          <w:i/>
          <w:iCs/>
        </w:rPr>
        <w:t>Medication</w:t>
      </w:r>
      <w:proofErr w:type="spellEnd"/>
      <w:r w:rsidRPr="00FE7697">
        <w:rPr>
          <w:i/>
          <w:iCs/>
        </w:rPr>
        <w:t xml:space="preserve"> safety </w:t>
      </w:r>
      <w:proofErr w:type="spellStart"/>
      <w:r w:rsidRPr="00FE7697">
        <w:rPr>
          <w:i/>
          <w:iCs/>
        </w:rPr>
        <w:t>guidelines</w:t>
      </w:r>
      <w:proofErr w:type="spellEnd"/>
      <w:r w:rsidRPr="00FE7697">
        <w:t xml:space="preserve">. </w:t>
      </w:r>
    </w:p>
    <w:p w14:paraId="263D8DC5" w14:textId="77777777" w:rsidR="00FE7697" w:rsidRPr="00FE7697" w:rsidRDefault="00FE7697" w:rsidP="00C56DD6">
      <w:pPr>
        <w:numPr>
          <w:ilvl w:val="0"/>
          <w:numId w:val="39"/>
        </w:numPr>
        <w:jc w:val="both"/>
      </w:pPr>
      <w:r w:rsidRPr="00FE7697">
        <w:t xml:space="preserve">WHO. (2017). </w:t>
      </w:r>
      <w:proofErr w:type="spellStart"/>
      <w:r w:rsidRPr="00FE7697">
        <w:rPr>
          <w:i/>
          <w:iCs/>
        </w:rPr>
        <w:t>Medication</w:t>
      </w:r>
      <w:proofErr w:type="spellEnd"/>
      <w:r w:rsidRPr="00FE7697">
        <w:rPr>
          <w:i/>
          <w:iCs/>
        </w:rPr>
        <w:t xml:space="preserve"> safety</w:t>
      </w:r>
      <w:r w:rsidRPr="00FE7697">
        <w:t xml:space="preserve">. </w:t>
      </w:r>
    </w:p>
    <w:p w14:paraId="227489CC" w14:textId="77777777" w:rsidR="00FE7697" w:rsidRPr="00FE7697" w:rsidRDefault="00FE7697" w:rsidP="00C56DD6">
      <w:pPr>
        <w:numPr>
          <w:ilvl w:val="0"/>
          <w:numId w:val="39"/>
        </w:numPr>
        <w:jc w:val="both"/>
      </w:pPr>
      <w:r w:rsidRPr="00FE7697">
        <w:t>Ministerio de Sanidad.</w:t>
      </w:r>
    </w:p>
    <w:p w14:paraId="237E6957" w14:textId="77777777" w:rsidR="00FE7697" w:rsidRDefault="00FE7697" w:rsidP="00C56DD6">
      <w:pPr>
        <w:jc w:val="both"/>
      </w:pPr>
    </w:p>
    <w:p w14:paraId="102FD492" w14:textId="77777777" w:rsidR="00C56DD6" w:rsidRDefault="00C56DD6" w:rsidP="00C56DD6">
      <w:pPr>
        <w:jc w:val="both"/>
      </w:pPr>
    </w:p>
    <w:p w14:paraId="77571CBD" w14:textId="77777777" w:rsidR="00FE7697" w:rsidRDefault="00FE7697" w:rsidP="00C56DD6">
      <w:pPr>
        <w:jc w:val="both"/>
      </w:pPr>
    </w:p>
    <w:p w14:paraId="0023506B" w14:textId="77777777" w:rsidR="00FE7697" w:rsidRDefault="00FE7697" w:rsidP="00C56DD6">
      <w:pPr>
        <w:jc w:val="both"/>
      </w:pPr>
    </w:p>
    <w:p w14:paraId="16B7DE72" w14:textId="77777777" w:rsidR="00FE7697" w:rsidRDefault="00FE7697" w:rsidP="00C56DD6">
      <w:pPr>
        <w:jc w:val="both"/>
      </w:pPr>
    </w:p>
    <w:p w14:paraId="5719362C" w14:textId="77777777" w:rsidR="00FE7697" w:rsidRPr="00FE7697" w:rsidRDefault="00FE7697" w:rsidP="00C56DD6">
      <w:pPr>
        <w:jc w:val="both"/>
        <w:rPr>
          <w:b/>
          <w:bCs/>
        </w:rPr>
      </w:pPr>
      <w:r w:rsidRPr="00FE7697">
        <w:rPr>
          <w:b/>
          <w:bCs/>
        </w:rPr>
        <w:lastRenderedPageBreak/>
        <w:t>Control y gestión de stock en farmacia hospitalaria: eficiencia y seguridad</w:t>
      </w:r>
    </w:p>
    <w:p w14:paraId="7D401B22" w14:textId="77777777" w:rsidR="00FE7697" w:rsidRPr="00FE7697" w:rsidRDefault="00FE7697" w:rsidP="00C56DD6">
      <w:pPr>
        <w:jc w:val="both"/>
        <w:rPr>
          <w:b/>
          <w:bCs/>
        </w:rPr>
      </w:pPr>
      <w:r w:rsidRPr="00FE7697">
        <w:rPr>
          <w:b/>
          <w:bCs/>
        </w:rPr>
        <w:t>Resumen</w:t>
      </w:r>
    </w:p>
    <w:p w14:paraId="1F5DEFCC" w14:textId="77777777" w:rsidR="00FE7697" w:rsidRPr="00FE7697" w:rsidRDefault="00FE7697" w:rsidP="00C56DD6">
      <w:pPr>
        <w:jc w:val="both"/>
      </w:pPr>
      <w:r w:rsidRPr="00FE7697">
        <w:t>La gestión del stock de medicamentos en el hospital es esencial para garantizar la disponibilidad de tratamientos y optimizar los recursos. Este artículo analiza el papel del Técnico en Farmacia en el control de inventario, almacenamiento y reposición, destacando su impacto en la eficiencia del sistema sanitario.</w:t>
      </w:r>
    </w:p>
    <w:p w14:paraId="71C5361B" w14:textId="77777777" w:rsidR="00FE7697" w:rsidRPr="00FE7697" w:rsidRDefault="00FE7697" w:rsidP="00C56DD6">
      <w:pPr>
        <w:jc w:val="both"/>
        <w:rPr>
          <w:b/>
          <w:bCs/>
        </w:rPr>
      </w:pPr>
      <w:r w:rsidRPr="00FE7697">
        <w:rPr>
          <w:b/>
          <w:bCs/>
        </w:rPr>
        <w:t>Palabras clave</w:t>
      </w:r>
    </w:p>
    <w:p w14:paraId="35B99136" w14:textId="77777777" w:rsidR="00FE7697" w:rsidRPr="00FE7697" w:rsidRDefault="00FE7697" w:rsidP="00C56DD6">
      <w:pPr>
        <w:jc w:val="both"/>
      </w:pPr>
      <w:r w:rsidRPr="00FE7697">
        <w:t>Stock, farmacia hospitalaria, logística, medicamentos, gestión.</w:t>
      </w:r>
    </w:p>
    <w:p w14:paraId="2B049192" w14:textId="0E1008A1" w:rsidR="00FE7697" w:rsidRPr="00FE7697" w:rsidRDefault="00FE7697" w:rsidP="00C56DD6">
      <w:pPr>
        <w:jc w:val="both"/>
      </w:pPr>
    </w:p>
    <w:p w14:paraId="6951566B" w14:textId="77777777" w:rsidR="00FE7697" w:rsidRPr="00FE7697" w:rsidRDefault="00FE7697" w:rsidP="00C56DD6">
      <w:pPr>
        <w:jc w:val="both"/>
        <w:rPr>
          <w:b/>
          <w:bCs/>
        </w:rPr>
      </w:pPr>
      <w:r w:rsidRPr="00FE7697">
        <w:rPr>
          <w:b/>
          <w:bCs/>
        </w:rPr>
        <w:t>Introducción</w:t>
      </w:r>
    </w:p>
    <w:p w14:paraId="706D328A" w14:textId="77777777" w:rsidR="00FE7697" w:rsidRPr="00FE7697" w:rsidRDefault="00FE7697" w:rsidP="00C56DD6">
      <w:pPr>
        <w:jc w:val="both"/>
      </w:pPr>
      <w:r w:rsidRPr="00FE7697">
        <w:t>El control del stock de medicamentos es una actividad clave en el funcionamiento hospitalario. La falta de medicamentos puede comprometer la atención al paciente, mientras que el exceso genera pérdidas económicas.</w:t>
      </w:r>
    </w:p>
    <w:p w14:paraId="2838D903" w14:textId="77777777" w:rsidR="00FE7697" w:rsidRPr="00FE7697" w:rsidRDefault="00FE7697" w:rsidP="00C56DD6">
      <w:pPr>
        <w:jc w:val="both"/>
      </w:pPr>
      <w:r w:rsidRPr="00FE7697">
        <w:t>El Técnico en Farmacia es el profesional encargado de gestionar este equilibrio, asegurando la disponibilidad y el correcto almacenamiento de los medicamentos.</w:t>
      </w:r>
    </w:p>
    <w:p w14:paraId="27EA0BC0" w14:textId="1827B945" w:rsidR="00FE7697" w:rsidRPr="00FE7697" w:rsidRDefault="00FE7697" w:rsidP="00C56DD6">
      <w:pPr>
        <w:jc w:val="both"/>
      </w:pPr>
    </w:p>
    <w:p w14:paraId="58D19F69" w14:textId="77777777" w:rsidR="00FE7697" w:rsidRPr="00FE7697" w:rsidRDefault="00FE7697" w:rsidP="00C56DD6">
      <w:pPr>
        <w:jc w:val="both"/>
        <w:rPr>
          <w:b/>
          <w:bCs/>
        </w:rPr>
      </w:pPr>
      <w:r w:rsidRPr="00FE7697">
        <w:rPr>
          <w:b/>
          <w:bCs/>
        </w:rPr>
        <w:t>Metodología</w:t>
      </w:r>
    </w:p>
    <w:p w14:paraId="7CDD771A" w14:textId="77777777" w:rsidR="00FE7697" w:rsidRPr="00FE7697" w:rsidRDefault="00FE7697" w:rsidP="00C56DD6">
      <w:pPr>
        <w:jc w:val="both"/>
      </w:pPr>
      <w:r w:rsidRPr="00FE7697">
        <w:t>Se ha realizado un análisis de sistemas de gestión de stock en farmacia hospitalaria, identificando los procesos clave:</w:t>
      </w:r>
    </w:p>
    <w:p w14:paraId="572F193B" w14:textId="77777777" w:rsidR="00FE7697" w:rsidRPr="00FE7697" w:rsidRDefault="00FE7697" w:rsidP="00C56DD6">
      <w:pPr>
        <w:numPr>
          <w:ilvl w:val="0"/>
          <w:numId w:val="40"/>
        </w:numPr>
        <w:jc w:val="both"/>
      </w:pPr>
      <w:r w:rsidRPr="00FE7697">
        <w:t xml:space="preserve">Recepción de medicamentos </w:t>
      </w:r>
    </w:p>
    <w:p w14:paraId="44E7BEC8" w14:textId="77777777" w:rsidR="00FE7697" w:rsidRPr="00FE7697" w:rsidRDefault="00FE7697" w:rsidP="00C56DD6">
      <w:pPr>
        <w:numPr>
          <w:ilvl w:val="0"/>
          <w:numId w:val="40"/>
        </w:numPr>
        <w:jc w:val="both"/>
      </w:pPr>
      <w:r w:rsidRPr="00FE7697">
        <w:t xml:space="preserve">Almacenamiento </w:t>
      </w:r>
    </w:p>
    <w:p w14:paraId="098ECA0A" w14:textId="77777777" w:rsidR="00FE7697" w:rsidRPr="00FE7697" w:rsidRDefault="00FE7697" w:rsidP="00C56DD6">
      <w:pPr>
        <w:numPr>
          <w:ilvl w:val="0"/>
          <w:numId w:val="40"/>
        </w:numPr>
        <w:jc w:val="both"/>
      </w:pPr>
      <w:r w:rsidRPr="00FE7697">
        <w:t xml:space="preserve">Control de caducidades </w:t>
      </w:r>
    </w:p>
    <w:p w14:paraId="45E98AC5" w14:textId="77777777" w:rsidR="00FE7697" w:rsidRPr="00FE7697" w:rsidRDefault="00FE7697" w:rsidP="00C56DD6">
      <w:pPr>
        <w:numPr>
          <w:ilvl w:val="0"/>
          <w:numId w:val="40"/>
        </w:numPr>
        <w:jc w:val="both"/>
      </w:pPr>
      <w:r w:rsidRPr="00FE7697">
        <w:t xml:space="preserve">Reposición </w:t>
      </w:r>
    </w:p>
    <w:p w14:paraId="2B7D76B1" w14:textId="77777777" w:rsidR="00FE7697" w:rsidRPr="00FE7697" w:rsidRDefault="00FE7697" w:rsidP="00C56DD6">
      <w:pPr>
        <w:numPr>
          <w:ilvl w:val="0"/>
          <w:numId w:val="40"/>
        </w:numPr>
        <w:jc w:val="both"/>
      </w:pPr>
      <w:r w:rsidRPr="00FE7697">
        <w:t xml:space="preserve">Registro de movimientos </w:t>
      </w:r>
    </w:p>
    <w:p w14:paraId="073F36F3" w14:textId="46FB490F" w:rsidR="00FE7697" w:rsidRPr="00FE7697" w:rsidRDefault="00FE7697" w:rsidP="00C56DD6">
      <w:pPr>
        <w:jc w:val="both"/>
      </w:pPr>
    </w:p>
    <w:p w14:paraId="1F2BC92B" w14:textId="77777777" w:rsidR="00FE7697" w:rsidRPr="00FE7697" w:rsidRDefault="00FE7697" w:rsidP="00C56DD6">
      <w:pPr>
        <w:jc w:val="both"/>
        <w:rPr>
          <w:b/>
          <w:bCs/>
        </w:rPr>
      </w:pPr>
      <w:r w:rsidRPr="00FE7697">
        <w:rPr>
          <w:b/>
          <w:bCs/>
        </w:rPr>
        <w:t>Resultados</w:t>
      </w:r>
    </w:p>
    <w:p w14:paraId="6DD135A2" w14:textId="77777777" w:rsidR="00FE7697" w:rsidRPr="00FE7697" w:rsidRDefault="00FE7697" w:rsidP="00C56DD6">
      <w:pPr>
        <w:jc w:val="both"/>
      </w:pPr>
      <w:r w:rsidRPr="00FE7697">
        <w:t>Una correcta gestión del stock permite:</w:t>
      </w:r>
    </w:p>
    <w:p w14:paraId="0E037ED7" w14:textId="77777777" w:rsidR="00FE7697" w:rsidRPr="00FE7697" w:rsidRDefault="00FE7697" w:rsidP="00C56DD6">
      <w:pPr>
        <w:numPr>
          <w:ilvl w:val="0"/>
          <w:numId w:val="41"/>
        </w:numPr>
        <w:jc w:val="both"/>
      </w:pPr>
      <w:r w:rsidRPr="00FE7697">
        <w:t xml:space="preserve">Evitar desabastecimientos </w:t>
      </w:r>
    </w:p>
    <w:p w14:paraId="3725C2AA" w14:textId="77777777" w:rsidR="00FE7697" w:rsidRPr="00FE7697" w:rsidRDefault="00FE7697" w:rsidP="00C56DD6">
      <w:pPr>
        <w:numPr>
          <w:ilvl w:val="0"/>
          <w:numId w:val="41"/>
        </w:numPr>
        <w:jc w:val="both"/>
      </w:pPr>
      <w:r w:rsidRPr="00FE7697">
        <w:t xml:space="preserve">Reducir desperdicios </w:t>
      </w:r>
    </w:p>
    <w:p w14:paraId="3EA9D551" w14:textId="77777777" w:rsidR="00FE7697" w:rsidRPr="00FE7697" w:rsidRDefault="00FE7697" w:rsidP="00C56DD6">
      <w:pPr>
        <w:numPr>
          <w:ilvl w:val="0"/>
          <w:numId w:val="41"/>
        </w:numPr>
        <w:jc w:val="both"/>
      </w:pPr>
      <w:r w:rsidRPr="00FE7697">
        <w:t xml:space="preserve">Garantizar la trazabilidad </w:t>
      </w:r>
    </w:p>
    <w:p w14:paraId="14694AF0" w14:textId="77777777" w:rsidR="00FE7697" w:rsidRPr="00FE7697" w:rsidRDefault="00FE7697" w:rsidP="00C56DD6">
      <w:pPr>
        <w:numPr>
          <w:ilvl w:val="0"/>
          <w:numId w:val="41"/>
        </w:numPr>
        <w:jc w:val="both"/>
      </w:pPr>
      <w:r w:rsidRPr="00FE7697">
        <w:lastRenderedPageBreak/>
        <w:t xml:space="preserve">Optimizar los recursos </w:t>
      </w:r>
    </w:p>
    <w:p w14:paraId="266C89BE" w14:textId="77777777" w:rsidR="00FE7697" w:rsidRPr="00FE7697" w:rsidRDefault="00FE7697" w:rsidP="00C56DD6">
      <w:pPr>
        <w:jc w:val="both"/>
      </w:pPr>
      <w:r w:rsidRPr="00FE7697">
        <w:t>Se ha observado que los sistemas informatizados mejoran la precisión y facilitan el control.</w:t>
      </w:r>
    </w:p>
    <w:p w14:paraId="2CED0C7A" w14:textId="0926DB12" w:rsidR="00FE7697" w:rsidRPr="00FE7697" w:rsidRDefault="00FE7697" w:rsidP="00C56DD6">
      <w:pPr>
        <w:jc w:val="both"/>
      </w:pPr>
    </w:p>
    <w:p w14:paraId="1D045E9E" w14:textId="77777777" w:rsidR="00FE7697" w:rsidRPr="00FE7697" w:rsidRDefault="00FE7697" w:rsidP="00C56DD6">
      <w:pPr>
        <w:jc w:val="both"/>
        <w:rPr>
          <w:b/>
          <w:bCs/>
        </w:rPr>
      </w:pPr>
      <w:r w:rsidRPr="00FE7697">
        <w:rPr>
          <w:b/>
          <w:bCs/>
        </w:rPr>
        <w:t>Discusión</w:t>
      </w:r>
    </w:p>
    <w:p w14:paraId="4BAE9303" w14:textId="77777777" w:rsidR="00FE7697" w:rsidRPr="00FE7697" w:rsidRDefault="00FE7697" w:rsidP="00C56DD6">
      <w:pPr>
        <w:jc w:val="both"/>
      </w:pPr>
      <w:r w:rsidRPr="00FE7697">
        <w:t>El Técnico en Farmacia debe combinar conocimientos logísticos y sanitarios.</w:t>
      </w:r>
    </w:p>
    <w:p w14:paraId="034ABC1A" w14:textId="77777777" w:rsidR="00FE7697" w:rsidRPr="00FE7697" w:rsidRDefault="00FE7697" w:rsidP="00C56DD6">
      <w:pPr>
        <w:jc w:val="both"/>
      </w:pPr>
      <w:r w:rsidRPr="00FE7697">
        <w:t>El almacenamiento adecuado (temperatura, humedad, orden) es fundamental para conservar la calidad del medicamento.</w:t>
      </w:r>
    </w:p>
    <w:p w14:paraId="651ED509" w14:textId="77777777" w:rsidR="00FE7697" w:rsidRPr="00FE7697" w:rsidRDefault="00FE7697" w:rsidP="00C56DD6">
      <w:pPr>
        <w:jc w:val="both"/>
      </w:pPr>
      <w:r w:rsidRPr="00FE7697">
        <w:t>La coordinación con otros servicios hospitalarios permite ajustar el stock a las necesidades reales.</w:t>
      </w:r>
    </w:p>
    <w:p w14:paraId="6ADF9ED3" w14:textId="63A6981F" w:rsidR="00FE7697" w:rsidRPr="00FE7697" w:rsidRDefault="00FE7697" w:rsidP="00C56DD6">
      <w:pPr>
        <w:jc w:val="both"/>
      </w:pPr>
    </w:p>
    <w:p w14:paraId="1FDCEC5B" w14:textId="77777777" w:rsidR="00FE7697" w:rsidRPr="00FE7697" w:rsidRDefault="00FE7697" w:rsidP="00C56DD6">
      <w:pPr>
        <w:jc w:val="both"/>
        <w:rPr>
          <w:b/>
          <w:bCs/>
        </w:rPr>
      </w:pPr>
      <w:r w:rsidRPr="00FE7697">
        <w:rPr>
          <w:b/>
          <w:bCs/>
        </w:rPr>
        <w:t>Conclusiones</w:t>
      </w:r>
    </w:p>
    <w:p w14:paraId="79642184" w14:textId="77777777" w:rsidR="00FE7697" w:rsidRPr="00FE7697" w:rsidRDefault="00FE7697" w:rsidP="00C56DD6">
      <w:pPr>
        <w:jc w:val="both"/>
      </w:pPr>
      <w:r w:rsidRPr="00FE7697">
        <w:t>La gestión eficiente del stock es esencial para el funcionamiento hospitalario.</w:t>
      </w:r>
    </w:p>
    <w:p w14:paraId="1166C994" w14:textId="77777777" w:rsidR="00FE7697" w:rsidRPr="00FE7697" w:rsidRDefault="00FE7697" w:rsidP="00C56DD6">
      <w:pPr>
        <w:jc w:val="both"/>
      </w:pPr>
      <w:r w:rsidRPr="00FE7697">
        <w:t>El Técnico en Farmacia desempeña un papel clave en este proceso, contribuyendo a la seguridad del paciente y a la sostenibilidad del sistema.</w:t>
      </w:r>
    </w:p>
    <w:p w14:paraId="2F4FF9B9" w14:textId="312E98BF" w:rsidR="00FE7697" w:rsidRPr="00FE7697" w:rsidRDefault="00FE7697" w:rsidP="00C56DD6">
      <w:pPr>
        <w:jc w:val="both"/>
      </w:pPr>
    </w:p>
    <w:p w14:paraId="2A2C0892" w14:textId="77777777" w:rsidR="00FE7697" w:rsidRPr="00FE7697" w:rsidRDefault="00FE7697" w:rsidP="00C56DD6">
      <w:pPr>
        <w:jc w:val="both"/>
        <w:rPr>
          <w:b/>
          <w:bCs/>
        </w:rPr>
      </w:pPr>
      <w:r w:rsidRPr="00FE7697">
        <w:rPr>
          <w:b/>
          <w:bCs/>
        </w:rPr>
        <w:t>Bibliografía</w:t>
      </w:r>
    </w:p>
    <w:p w14:paraId="7651A51F" w14:textId="77777777" w:rsidR="00FE7697" w:rsidRPr="00FE7697" w:rsidRDefault="00FE7697" w:rsidP="00C56DD6">
      <w:pPr>
        <w:numPr>
          <w:ilvl w:val="0"/>
          <w:numId w:val="42"/>
        </w:numPr>
        <w:jc w:val="both"/>
      </w:pPr>
      <w:r w:rsidRPr="00FE7697">
        <w:t xml:space="preserve">SEFH. Guía de gestión de farmacia hospitalaria. </w:t>
      </w:r>
    </w:p>
    <w:p w14:paraId="35389F88" w14:textId="77777777" w:rsidR="00FE7697" w:rsidRPr="00FE7697" w:rsidRDefault="00FE7697" w:rsidP="00C56DD6">
      <w:pPr>
        <w:numPr>
          <w:ilvl w:val="0"/>
          <w:numId w:val="42"/>
        </w:numPr>
        <w:jc w:val="both"/>
      </w:pPr>
      <w:r w:rsidRPr="00FE7697">
        <w:t xml:space="preserve">Ministerio de Sanidad. </w:t>
      </w:r>
    </w:p>
    <w:p w14:paraId="584CF541" w14:textId="77777777" w:rsidR="00FE7697" w:rsidRPr="00FE7697" w:rsidRDefault="00FE7697" w:rsidP="00C56DD6">
      <w:pPr>
        <w:numPr>
          <w:ilvl w:val="0"/>
          <w:numId w:val="42"/>
        </w:numPr>
        <w:jc w:val="both"/>
      </w:pPr>
      <w:r w:rsidRPr="00FE7697">
        <w:t>WHO. Gestión de medicamentos.</w:t>
      </w:r>
    </w:p>
    <w:p w14:paraId="1C3B213B" w14:textId="77777777" w:rsidR="00FE7697" w:rsidRDefault="00FE7697" w:rsidP="00C56DD6">
      <w:pPr>
        <w:jc w:val="both"/>
      </w:pPr>
    </w:p>
    <w:p w14:paraId="7CD50DCE" w14:textId="77777777" w:rsidR="00FE7697" w:rsidRDefault="00FE7697" w:rsidP="00C56DD6">
      <w:pPr>
        <w:jc w:val="both"/>
      </w:pPr>
    </w:p>
    <w:p w14:paraId="7A6F120A" w14:textId="77777777" w:rsidR="00FE7697" w:rsidRDefault="00FE7697" w:rsidP="00C56DD6">
      <w:pPr>
        <w:jc w:val="both"/>
      </w:pPr>
    </w:p>
    <w:p w14:paraId="24CA5413" w14:textId="77777777" w:rsidR="00FE7697" w:rsidRDefault="00FE7697" w:rsidP="00C56DD6">
      <w:pPr>
        <w:jc w:val="both"/>
      </w:pPr>
    </w:p>
    <w:p w14:paraId="32A78E84" w14:textId="77777777" w:rsidR="00FE7697" w:rsidRDefault="00FE7697" w:rsidP="00C56DD6">
      <w:pPr>
        <w:jc w:val="both"/>
      </w:pPr>
    </w:p>
    <w:p w14:paraId="384AAFB0" w14:textId="77777777" w:rsidR="00FE7697" w:rsidRDefault="00FE7697" w:rsidP="00C56DD6">
      <w:pPr>
        <w:jc w:val="both"/>
      </w:pPr>
    </w:p>
    <w:p w14:paraId="328E5644" w14:textId="77777777" w:rsidR="00FE7697" w:rsidRDefault="00FE7697" w:rsidP="00C56DD6">
      <w:pPr>
        <w:jc w:val="both"/>
      </w:pPr>
    </w:p>
    <w:p w14:paraId="4ED732B2" w14:textId="77777777" w:rsidR="00FE7697" w:rsidRDefault="00FE7697" w:rsidP="00C56DD6">
      <w:pPr>
        <w:jc w:val="both"/>
      </w:pPr>
    </w:p>
    <w:p w14:paraId="69CD4737" w14:textId="77777777" w:rsidR="00FE7697" w:rsidRDefault="00FE7697" w:rsidP="00C56DD6">
      <w:pPr>
        <w:jc w:val="both"/>
      </w:pPr>
    </w:p>
    <w:p w14:paraId="4D59218F" w14:textId="77777777" w:rsidR="00FE7697" w:rsidRPr="00FE7697" w:rsidRDefault="00FE7697" w:rsidP="00C56DD6">
      <w:pPr>
        <w:jc w:val="both"/>
        <w:rPr>
          <w:b/>
          <w:bCs/>
        </w:rPr>
      </w:pPr>
      <w:r w:rsidRPr="00FE7697">
        <w:rPr>
          <w:b/>
          <w:bCs/>
        </w:rPr>
        <w:lastRenderedPageBreak/>
        <w:t>Preparación y acondicionamiento de medicamentos en farmacia hospitalaria: funciones del Técnico en Farmacia</w:t>
      </w:r>
    </w:p>
    <w:p w14:paraId="6F695B1D" w14:textId="77777777" w:rsidR="00FE7697" w:rsidRPr="00FE7697" w:rsidRDefault="00FE7697" w:rsidP="00C56DD6">
      <w:pPr>
        <w:jc w:val="both"/>
        <w:rPr>
          <w:b/>
          <w:bCs/>
        </w:rPr>
      </w:pPr>
      <w:r w:rsidRPr="00FE7697">
        <w:rPr>
          <w:b/>
          <w:bCs/>
        </w:rPr>
        <w:t>Resumen</w:t>
      </w:r>
    </w:p>
    <w:p w14:paraId="37D96484" w14:textId="77777777" w:rsidR="00FE7697" w:rsidRPr="00FE7697" w:rsidRDefault="00FE7697" w:rsidP="00C56DD6">
      <w:pPr>
        <w:jc w:val="both"/>
      </w:pPr>
      <w:r w:rsidRPr="00FE7697">
        <w:t>La preparación y acondicionamiento de medicamentos en el entorno hospitalario es una actividad esencial para garantizar la correcta administración de tratamientos. El Técnico en Farmacia desempeña un papel clave en este proceso, participando en la reconstitución, fraccionamiento y etiquetado de medicamentos bajo condiciones controladas. Este artículo analiza sus funciones, los procedimientos implicados y la importancia de la precisión y la asepsia. Los resultados evidencian que una adecuada preparación reduce errores y mejora la seguridad del paciente.</w:t>
      </w:r>
    </w:p>
    <w:p w14:paraId="29F1F4E5" w14:textId="77777777" w:rsidR="00FE7697" w:rsidRPr="00FE7697" w:rsidRDefault="00FE7697" w:rsidP="00C56DD6">
      <w:pPr>
        <w:jc w:val="both"/>
        <w:rPr>
          <w:b/>
          <w:bCs/>
        </w:rPr>
      </w:pPr>
      <w:r w:rsidRPr="00FE7697">
        <w:rPr>
          <w:b/>
          <w:bCs/>
        </w:rPr>
        <w:t>Palabras clave</w:t>
      </w:r>
    </w:p>
    <w:p w14:paraId="424CBFF8" w14:textId="77777777" w:rsidR="00FE7697" w:rsidRPr="00FE7697" w:rsidRDefault="00FE7697" w:rsidP="00C56DD6">
      <w:pPr>
        <w:jc w:val="both"/>
      </w:pPr>
      <w:r w:rsidRPr="00FE7697">
        <w:t>Técnico en farmacia, preparación de medicamentos, farmacia hospitalaria, asepsia, seguridad del paciente.</w:t>
      </w:r>
    </w:p>
    <w:p w14:paraId="156D7193" w14:textId="25515D8C" w:rsidR="00FE7697" w:rsidRPr="00FE7697" w:rsidRDefault="00FE7697" w:rsidP="00C56DD6">
      <w:pPr>
        <w:jc w:val="both"/>
      </w:pPr>
    </w:p>
    <w:p w14:paraId="22AADE22" w14:textId="77777777" w:rsidR="00FE7697" w:rsidRPr="00FE7697" w:rsidRDefault="00FE7697" w:rsidP="00C56DD6">
      <w:pPr>
        <w:jc w:val="both"/>
        <w:rPr>
          <w:b/>
          <w:bCs/>
        </w:rPr>
      </w:pPr>
      <w:r w:rsidRPr="00FE7697">
        <w:rPr>
          <w:b/>
          <w:bCs/>
        </w:rPr>
        <w:t>Introducción</w:t>
      </w:r>
    </w:p>
    <w:p w14:paraId="10188E01" w14:textId="77777777" w:rsidR="00FE7697" w:rsidRPr="00FE7697" w:rsidRDefault="00FE7697" w:rsidP="00C56DD6">
      <w:pPr>
        <w:jc w:val="both"/>
      </w:pPr>
      <w:r w:rsidRPr="00FE7697">
        <w:t>En el entorno hospitalario, muchos medicamentos requieren una preparación previa antes de su administración. Esto incluye la reconstitución de fármacos, el fraccionamiento de dosis y la elaboración de preparados específicos.</w:t>
      </w:r>
    </w:p>
    <w:p w14:paraId="190C7310" w14:textId="77777777" w:rsidR="00FE7697" w:rsidRPr="00FE7697" w:rsidRDefault="00FE7697" w:rsidP="00C56DD6">
      <w:pPr>
        <w:jc w:val="both"/>
      </w:pPr>
      <w:r w:rsidRPr="00FE7697">
        <w:t>El Servicio de Farmacia es el encargado de garantizar que estos procesos se realicen en condiciones óptimas. Dentro de este servicio, el Técnico en Farmacia desempeña un papel fundamental en la preparación de medicamentos, siguiendo estrictamente los protocolos establecidos.</w:t>
      </w:r>
    </w:p>
    <w:p w14:paraId="0DA6F738" w14:textId="77777777" w:rsidR="00FE7697" w:rsidRPr="00FE7697" w:rsidRDefault="00FE7697" w:rsidP="00C56DD6">
      <w:pPr>
        <w:jc w:val="both"/>
      </w:pPr>
      <w:r w:rsidRPr="00FE7697">
        <w:t>El objetivo de este artículo es analizar las funciones del Técnico en Farmacia en la preparación y acondicionamiento de medicamentos, así como su impacto en la seguridad del paciente.</w:t>
      </w:r>
    </w:p>
    <w:p w14:paraId="5966E0FB" w14:textId="3D7E8E43" w:rsidR="00FE7697" w:rsidRPr="00FE7697" w:rsidRDefault="00FE7697" w:rsidP="00C56DD6">
      <w:pPr>
        <w:jc w:val="both"/>
      </w:pPr>
    </w:p>
    <w:p w14:paraId="5AD1DB84" w14:textId="77777777" w:rsidR="00FE7697" w:rsidRPr="00FE7697" w:rsidRDefault="00FE7697" w:rsidP="00C56DD6">
      <w:pPr>
        <w:jc w:val="both"/>
        <w:rPr>
          <w:b/>
          <w:bCs/>
        </w:rPr>
      </w:pPr>
      <w:r w:rsidRPr="00FE7697">
        <w:rPr>
          <w:b/>
          <w:bCs/>
        </w:rPr>
        <w:t>Metodología</w:t>
      </w:r>
    </w:p>
    <w:p w14:paraId="3FDF4B18" w14:textId="77777777" w:rsidR="00FE7697" w:rsidRPr="00FE7697" w:rsidRDefault="00FE7697" w:rsidP="00C56DD6">
      <w:pPr>
        <w:jc w:val="both"/>
      </w:pPr>
      <w:r w:rsidRPr="00FE7697">
        <w:t>Se ha realizado un análisis descriptivo basado en protocolos hospitalarios de preparación de medicamentos y normativa sanitaria vigente.</w:t>
      </w:r>
    </w:p>
    <w:p w14:paraId="7450A006" w14:textId="77777777" w:rsidR="00FE7697" w:rsidRPr="00FE7697" w:rsidRDefault="00FE7697" w:rsidP="00C56DD6">
      <w:pPr>
        <w:jc w:val="both"/>
      </w:pPr>
      <w:r w:rsidRPr="00FE7697">
        <w:t>Se han identificado las principales áreas de actuación:</w:t>
      </w:r>
    </w:p>
    <w:p w14:paraId="5417EAE2" w14:textId="77777777" w:rsidR="00FE7697" w:rsidRPr="00FE7697" w:rsidRDefault="00FE7697" w:rsidP="00C56DD6">
      <w:pPr>
        <w:numPr>
          <w:ilvl w:val="0"/>
          <w:numId w:val="43"/>
        </w:numPr>
        <w:jc w:val="both"/>
      </w:pPr>
      <w:r w:rsidRPr="00FE7697">
        <w:t xml:space="preserve">Reconstitución de medicamentos </w:t>
      </w:r>
    </w:p>
    <w:p w14:paraId="349ABEBD" w14:textId="77777777" w:rsidR="00FE7697" w:rsidRPr="00FE7697" w:rsidRDefault="00FE7697" w:rsidP="00C56DD6">
      <w:pPr>
        <w:numPr>
          <w:ilvl w:val="0"/>
          <w:numId w:val="43"/>
        </w:numPr>
        <w:jc w:val="both"/>
      </w:pPr>
      <w:r w:rsidRPr="00FE7697">
        <w:t xml:space="preserve">Fraccionamiento de dosis </w:t>
      </w:r>
    </w:p>
    <w:p w14:paraId="2F941BF2" w14:textId="77777777" w:rsidR="00FE7697" w:rsidRPr="00FE7697" w:rsidRDefault="00FE7697" w:rsidP="00C56DD6">
      <w:pPr>
        <w:numPr>
          <w:ilvl w:val="0"/>
          <w:numId w:val="43"/>
        </w:numPr>
        <w:jc w:val="both"/>
      </w:pPr>
      <w:r w:rsidRPr="00FE7697">
        <w:lastRenderedPageBreak/>
        <w:t xml:space="preserve">Etiquetado y acondicionamiento </w:t>
      </w:r>
    </w:p>
    <w:p w14:paraId="6000F119" w14:textId="77777777" w:rsidR="00FE7697" w:rsidRPr="00FE7697" w:rsidRDefault="00FE7697" w:rsidP="00C56DD6">
      <w:pPr>
        <w:numPr>
          <w:ilvl w:val="0"/>
          <w:numId w:val="43"/>
        </w:numPr>
        <w:jc w:val="both"/>
      </w:pPr>
      <w:r w:rsidRPr="00FE7697">
        <w:t xml:space="preserve">Preparación en condiciones de asepsia </w:t>
      </w:r>
    </w:p>
    <w:p w14:paraId="1F2E3249" w14:textId="77777777" w:rsidR="00FE7697" w:rsidRPr="00FE7697" w:rsidRDefault="00FE7697" w:rsidP="00C56DD6">
      <w:pPr>
        <w:numPr>
          <w:ilvl w:val="0"/>
          <w:numId w:val="43"/>
        </w:numPr>
        <w:jc w:val="both"/>
      </w:pPr>
      <w:r w:rsidRPr="00FE7697">
        <w:t xml:space="preserve">Control de calidad del proceso </w:t>
      </w:r>
    </w:p>
    <w:p w14:paraId="4A4BEB11" w14:textId="3B248857" w:rsidR="00FE7697" w:rsidRPr="00FE7697" w:rsidRDefault="00FE7697" w:rsidP="00C56DD6">
      <w:pPr>
        <w:jc w:val="both"/>
      </w:pPr>
    </w:p>
    <w:p w14:paraId="5D85CF21" w14:textId="77777777" w:rsidR="00FE7697" w:rsidRPr="00FE7697" w:rsidRDefault="00FE7697" w:rsidP="00C56DD6">
      <w:pPr>
        <w:jc w:val="both"/>
        <w:rPr>
          <w:b/>
          <w:bCs/>
        </w:rPr>
      </w:pPr>
      <w:r w:rsidRPr="00FE7697">
        <w:rPr>
          <w:b/>
          <w:bCs/>
        </w:rPr>
        <w:t>Resultados</w:t>
      </w:r>
    </w:p>
    <w:p w14:paraId="71680AAA" w14:textId="77777777" w:rsidR="00FE7697" w:rsidRPr="00FE7697" w:rsidRDefault="00FE7697" w:rsidP="00C56DD6">
      <w:pPr>
        <w:jc w:val="both"/>
      </w:pPr>
      <w:r w:rsidRPr="00FE7697">
        <w:t>Los resultados muestran que el Técnico en Farmacia participa activamente en:</w:t>
      </w:r>
    </w:p>
    <w:p w14:paraId="3F6E0841" w14:textId="77777777" w:rsidR="00FE7697" w:rsidRPr="00FE7697" w:rsidRDefault="00FE7697" w:rsidP="00C56DD6">
      <w:pPr>
        <w:numPr>
          <w:ilvl w:val="0"/>
          <w:numId w:val="44"/>
        </w:numPr>
        <w:jc w:val="both"/>
      </w:pPr>
      <w:r w:rsidRPr="00FE7697">
        <w:t xml:space="preserve">La correcta preparación de medicamentos para su administración </w:t>
      </w:r>
    </w:p>
    <w:p w14:paraId="7B3F800C" w14:textId="77777777" w:rsidR="00FE7697" w:rsidRPr="00FE7697" w:rsidRDefault="00FE7697" w:rsidP="00C56DD6">
      <w:pPr>
        <w:numPr>
          <w:ilvl w:val="0"/>
          <w:numId w:val="44"/>
        </w:numPr>
        <w:jc w:val="both"/>
      </w:pPr>
      <w:r w:rsidRPr="00FE7697">
        <w:t xml:space="preserve">La reducción de errores de dosificación </w:t>
      </w:r>
    </w:p>
    <w:p w14:paraId="4E2055C7" w14:textId="77777777" w:rsidR="00FE7697" w:rsidRPr="00FE7697" w:rsidRDefault="00FE7697" w:rsidP="00C56DD6">
      <w:pPr>
        <w:numPr>
          <w:ilvl w:val="0"/>
          <w:numId w:val="44"/>
        </w:numPr>
        <w:jc w:val="both"/>
      </w:pPr>
      <w:r w:rsidRPr="00FE7697">
        <w:t xml:space="preserve">La garantía de condiciones higiénicas y de asepsia </w:t>
      </w:r>
    </w:p>
    <w:p w14:paraId="4987923A" w14:textId="77777777" w:rsidR="00FE7697" w:rsidRPr="00FE7697" w:rsidRDefault="00FE7697" w:rsidP="00C56DD6">
      <w:pPr>
        <w:numPr>
          <w:ilvl w:val="0"/>
          <w:numId w:val="44"/>
        </w:numPr>
        <w:jc w:val="both"/>
      </w:pPr>
      <w:r w:rsidRPr="00FE7697">
        <w:t xml:space="preserve">La correcta identificación del medicamento mediante etiquetado </w:t>
      </w:r>
    </w:p>
    <w:p w14:paraId="71019A3A" w14:textId="77777777" w:rsidR="00FE7697" w:rsidRPr="00FE7697" w:rsidRDefault="00FE7697" w:rsidP="00C56DD6">
      <w:pPr>
        <w:jc w:val="both"/>
      </w:pPr>
      <w:r w:rsidRPr="00FE7697">
        <w:t>Se ha observado que la estandarización de procesos y el uso de cabinas de flujo laminar mejoran la seguridad en la preparación.</w:t>
      </w:r>
    </w:p>
    <w:p w14:paraId="65869722" w14:textId="038F4FF2" w:rsidR="00FE7697" w:rsidRPr="00FE7697" w:rsidRDefault="00FE7697" w:rsidP="00C56DD6">
      <w:pPr>
        <w:jc w:val="both"/>
      </w:pPr>
    </w:p>
    <w:p w14:paraId="7760DB20" w14:textId="77777777" w:rsidR="00FE7697" w:rsidRPr="00FE7697" w:rsidRDefault="00FE7697" w:rsidP="00C56DD6">
      <w:pPr>
        <w:jc w:val="both"/>
        <w:rPr>
          <w:b/>
          <w:bCs/>
        </w:rPr>
      </w:pPr>
      <w:r w:rsidRPr="00FE7697">
        <w:rPr>
          <w:b/>
          <w:bCs/>
        </w:rPr>
        <w:t>Discusión</w:t>
      </w:r>
    </w:p>
    <w:p w14:paraId="59C34A6B" w14:textId="77777777" w:rsidR="00FE7697" w:rsidRPr="00FE7697" w:rsidRDefault="00FE7697" w:rsidP="00C56DD6">
      <w:pPr>
        <w:jc w:val="both"/>
      </w:pPr>
      <w:r w:rsidRPr="00FE7697">
        <w:t>La preparación de medicamentos requiere un alto nivel de precisión y responsabilidad. Un error en este proceso puede tener consecuencias graves para el paciente.</w:t>
      </w:r>
    </w:p>
    <w:p w14:paraId="340AC503" w14:textId="77777777" w:rsidR="00FE7697" w:rsidRPr="00FE7697" w:rsidRDefault="00FE7697" w:rsidP="00C56DD6">
      <w:pPr>
        <w:jc w:val="both"/>
      </w:pPr>
      <w:r w:rsidRPr="00FE7697">
        <w:t>El Técnico en Farmacia debe seguir protocolos estrictos y mantener condiciones adecuadas de higiene y asepsia.</w:t>
      </w:r>
    </w:p>
    <w:p w14:paraId="1C34CB46" w14:textId="77777777" w:rsidR="00FE7697" w:rsidRPr="00FE7697" w:rsidRDefault="00FE7697" w:rsidP="00C56DD6">
      <w:pPr>
        <w:jc w:val="both"/>
      </w:pPr>
      <w:r w:rsidRPr="00FE7697">
        <w:t>Además, la coordinación con farmacéuticos y personal de enfermería es fundamental para garantizar que el medicamento preparado sea adecuado para el paciente.</w:t>
      </w:r>
    </w:p>
    <w:p w14:paraId="30670556" w14:textId="2BFA9E54" w:rsidR="00FE7697" w:rsidRPr="00FE7697" w:rsidRDefault="00FE7697" w:rsidP="00C56DD6">
      <w:pPr>
        <w:jc w:val="both"/>
      </w:pPr>
    </w:p>
    <w:p w14:paraId="7B4483F6" w14:textId="77777777" w:rsidR="00FE7697" w:rsidRPr="00FE7697" w:rsidRDefault="00FE7697" w:rsidP="00C56DD6">
      <w:pPr>
        <w:jc w:val="both"/>
        <w:rPr>
          <w:b/>
          <w:bCs/>
        </w:rPr>
      </w:pPr>
      <w:r w:rsidRPr="00FE7697">
        <w:rPr>
          <w:b/>
          <w:bCs/>
        </w:rPr>
        <w:t>Conclusiones</w:t>
      </w:r>
    </w:p>
    <w:p w14:paraId="0E877EC3" w14:textId="77777777" w:rsidR="00FE7697" w:rsidRPr="00FE7697" w:rsidRDefault="00FE7697" w:rsidP="00C56DD6">
      <w:pPr>
        <w:jc w:val="both"/>
      </w:pPr>
      <w:r w:rsidRPr="00FE7697">
        <w:t>El Técnico en Farmacia desempeña un papel esencial en la preparación y acondicionamiento de medicamentos en el hospital. Su actuación garantiza la seguridad y eficacia de los tratamientos.</w:t>
      </w:r>
    </w:p>
    <w:p w14:paraId="7F16C532" w14:textId="77777777" w:rsidR="00FE7697" w:rsidRPr="00FE7697" w:rsidRDefault="00FE7697" w:rsidP="00C56DD6">
      <w:pPr>
        <w:jc w:val="both"/>
      </w:pPr>
      <w:r w:rsidRPr="00FE7697">
        <w:t>Es imprescindible reforzar la formación en técnicas de preparación y en control de calidad.</w:t>
      </w:r>
    </w:p>
    <w:p w14:paraId="2797FE82" w14:textId="4898C4D2" w:rsidR="00FE7697" w:rsidRPr="00FE7697" w:rsidRDefault="00FE7697" w:rsidP="00C56DD6">
      <w:pPr>
        <w:jc w:val="both"/>
      </w:pPr>
    </w:p>
    <w:p w14:paraId="0D0B9812" w14:textId="77777777" w:rsidR="00FE7697" w:rsidRPr="00FE7697" w:rsidRDefault="00FE7697" w:rsidP="00C56DD6">
      <w:pPr>
        <w:jc w:val="both"/>
        <w:rPr>
          <w:b/>
          <w:bCs/>
        </w:rPr>
      </w:pPr>
      <w:r w:rsidRPr="00FE7697">
        <w:rPr>
          <w:b/>
          <w:bCs/>
        </w:rPr>
        <w:t>Bibliografía</w:t>
      </w:r>
    </w:p>
    <w:p w14:paraId="10D5B206" w14:textId="77777777" w:rsidR="00FE7697" w:rsidRPr="00FE7697" w:rsidRDefault="00FE7697" w:rsidP="00C56DD6">
      <w:pPr>
        <w:numPr>
          <w:ilvl w:val="0"/>
          <w:numId w:val="45"/>
        </w:numPr>
        <w:jc w:val="both"/>
      </w:pPr>
      <w:r w:rsidRPr="00FE7697">
        <w:lastRenderedPageBreak/>
        <w:t xml:space="preserve">Sociedad Española de Farmacia Hospitalaria (SEFH). </w:t>
      </w:r>
    </w:p>
    <w:p w14:paraId="711B4E98" w14:textId="77777777" w:rsidR="00FE7697" w:rsidRPr="00FE7697" w:rsidRDefault="00FE7697" w:rsidP="00C56DD6">
      <w:pPr>
        <w:numPr>
          <w:ilvl w:val="0"/>
          <w:numId w:val="45"/>
        </w:numPr>
        <w:jc w:val="both"/>
      </w:pPr>
      <w:r w:rsidRPr="00FE7697">
        <w:t xml:space="preserve">Ministerio de Sanidad. Guías de preparación de medicamentos. </w:t>
      </w:r>
    </w:p>
    <w:p w14:paraId="3FA302D2" w14:textId="77777777" w:rsidR="00FE7697" w:rsidRPr="00FE7697" w:rsidRDefault="00FE7697" w:rsidP="00C56DD6">
      <w:pPr>
        <w:numPr>
          <w:ilvl w:val="0"/>
          <w:numId w:val="45"/>
        </w:numPr>
        <w:jc w:val="both"/>
      </w:pPr>
      <w:r w:rsidRPr="00FE7697">
        <w:t xml:space="preserve">WHO. (2017). </w:t>
      </w:r>
      <w:proofErr w:type="spellStart"/>
      <w:r w:rsidRPr="00FE7697">
        <w:rPr>
          <w:i/>
          <w:iCs/>
        </w:rPr>
        <w:t>Medication</w:t>
      </w:r>
      <w:proofErr w:type="spellEnd"/>
      <w:r w:rsidRPr="00FE7697">
        <w:rPr>
          <w:i/>
          <w:iCs/>
        </w:rPr>
        <w:t xml:space="preserve"> safety</w:t>
      </w:r>
      <w:r w:rsidRPr="00FE7697">
        <w:t>.</w:t>
      </w:r>
    </w:p>
    <w:p w14:paraId="30B40BF7" w14:textId="77777777" w:rsidR="00FE7697" w:rsidRDefault="00FE7697" w:rsidP="00C56DD6">
      <w:pPr>
        <w:jc w:val="both"/>
      </w:pPr>
    </w:p>
    <w:p w14:paraId="149E3EE9" w14:textId="77777777" w:rsidR="00FE7697" w:rsidRDefault="00FE7697" w:rsidP="00C56DD6">
      <w:pPr>
        <w:jc w:val="both"/>
      </w:pPr>
    </w:p>
    <w:p w14:paraId="55350FA5" w14:textId="77777777" w:rsidR="00FE7697" w:rsidRDefault="00FE7697" w:rsidP="00C56DD6">
      <w:pPr>
        <w:jc w:val="both"/>
      </w:pPr>
    </w:p>
    <w:p w14:paraId="513942FD" w14:textId="77777777" w:rsidR="00FE7697" w:rsidRDefault="00FE7697" w:rsidP="00C56DD6">
      <w:pPr>
        <w:jc w:val="both"/>
      </w:pPr>
    </w:p>
    <w:p w14:paraId="50C22ED5" w14:textId="77777777" w:rsidR="00FE7697" w:rsidRDefault="00FE7697" w:rsidP="00C56DD6">
      <w:pPr>
        <w:jc w:val="both"/>
      </w:pPr>
    </w:p>
    <w:p w14:paraId="38308BED" w14:textId="77777777" w:rsidR="00FE7697" w:rsidRDefault="00FE7697" w:rsidP="00C56DD6">
      <w:pPr>
        <w:jc w:val="both"/>
      </w:pPr>
    </w:p>
    <w:p w14:paraId="54272B08" w14:textId="77777777" w:rsidR="00FE7697" w:rsidRDefault="00FE7697" w:rsidP="00C56DD6">
      <w:pPr>
        <w:jc w:val="both"/>
      </w:pPr>
    </w:p>
    <w:p w14:paraId="1688DBB3" w14:textId="77777777" w:rsidR="00FE7697" w:rsidRDefault="00FE7697" w:rsidP="00C56DD6">
      <w:pPr>
        <w:jc w:val="both"/>
      </w:pPr>
    </w:p>
    <w:p w14:paraId="7A489C14" w14:textId="77777777" w:rsidR="00FE7697" w:rsidRDefault="00FE7697" w:rsidP="00C56DD6">
      <w:pPr>
        <w:jc w:val="both"/>
      </w:pPr>
    </w:p>
    <w:p w14:paraId="515BB353" w14:textId="77777777" w:rsidR="00FE7697" w:rsidRDefault="00FE7697" w:rsidP="00C56DD6">
      <w:pPr>
        <w:jc w:val="both"/>
      </w:pPr>
    </w:p>
    <w:p w14:paraId="5533D3E2" w14:textId="77777777" w:rsidR="00FE7697" w:rsidRDefault="00FE7697" w:rsidP="00C56DD6">
      <w:pPr>
        <w:jc w:val="both"/>
      </w:pPr>
    </w:p>
    <w:p w14:paraId="033D8D86" w14:textId="77777777" w:rsidR="00FE7697" w:rsidRDefault="00FE7697" w:rsidP="00C56DD6">
      <w:pPr>
        <w:jc w:val="both"/>
      </w:pPr>
    </w:p>
    <w:p w14:paraId="03268C90" w14:textId="77777777" w:rsidR="00FE7697" w:rsidRDefault="00FE7697" w:rsidP="00C56DD6">
      <w:pPr>
        <w:jc w:val="both"/>
      </w:pPr>
    </w:p>
    <w:p w14:paraId="70138AB1" w14:textId="77777777" w:rsidR="00FE7697" w:rsidRDefault="00FE7697" w:rsidP="00C56DD6">
      <w:pPr>
        <w:jc w:val="both"/>
      </w:pPr>
    </w:p>
    <w:p w14:paraId="376E3C10" w14:textId="77777777" w:rsidR="00FE7697" w:rsidRDefault="00FE7697" w:rsidP="00C56DD6">
      <w:pPr>
        <w:jc w:val="both"/>
      </w:pPr>
    </w:p>
    <w:p w14:paraId="5B1A22EC" w14:textId="77777777" w:rsidR="00FE7697" w:rsidRDefault="00FE7697" w:rsidP="00C56DD6">
      <w:pPr>
        <w:jc w:val="both"/>
      </w:pPr>
    </w:p>
    <w:p w14:paraId="55865987" w14:textId="77777777" w:rsidR="00FE7697" w:rsidRDefault="00FE7697" w:rsidP="00C56DD6">
      <w:pPr>
        <w:jc w:val="both"/>
      </w:pPr>
    </w:p>
    <w:p w14:paraId="1FA04F24" w14:textId="77777777" w:rsidR="00FE7697" w:rsidRDefault="00FE7697" w:rsidP="00C56DD6">
      <w:pPr>
        <w:jc w:val="both"/>
      </w:pPr>
    </w:p>
    <w:p w14:paraId="44A60805" w14:textId="77777777" w:rsidR="00FE7697" w:rsidRDefault="00FE7697" w:rsidP="00C56DD6">
      <w:pPr>
        <w:jc w:val="both"/>
      </w:pPr>
    </w:p>
    <w:p w14:paraId="659B0101" w14:textId="77777777" w:rsidR="00FE7697" w:rsidRDefault="00FE7697" w:rsidP="00C56DD6">
      <w:pPr>
        <w:jc w:val="both"/>
      </w:pPr>
    </w:p>
    <w:p w14:paraId="54802B91" w14:textId="77777777" w:rsidR="00FE7697" w:rsidRDefault="00FE7697" w:rsidP="00C56DD6">
      <w:pPr>
        <w:jc w:val="both"/>
      </w:pPr>
    </w:p>
    <w:p w14:paraId="2850A660" w14:textId="77777777" w:rsidR="00FE7697" w:rsidRDefault="00FE7697" w:rsidP="00C56DD6">
      <w:pPr>
        <w:jc w:val="both"/>
      </w:pPr>
    </w:p>
    <w:p w14:paraId="0620F658" w14:textId="77777777" w:rsidR="00FE7697" w:rsidRDefault="00FE7697" w:rsidP="00C56DD6">
      <w:pPr>
        <w:jc w:val="both"/>
      </w:pPr>
    </w:p>
    <w:p w14:paraId="7AB3A436" w14:textId="77777777" w:rsidR="00FE7697" w:rsidRDefault="00FE7697" w:rsidP="00C56DD6">
      <w:pPr>
        <w:jc w:val="both"/>
      </w:pPr>
    </w:p>
    <w:p w14:paraId="66EC429F" w14:textId="77777777" w:rsidR="00FE7697" w:rsidRDefault="00FE7697" w:rsidP="00C56DD6">
      <w:pPr>
        <w:jc w:val="both"/>
      </w:pPr>
    </w:p>
    <w:p w14:paraId="78D930F4" w14:textId="77777777" w:rsidR="00FE7697" w:rsidRPr="00FE7697" w:rsidRDefault="00FE7697" w:rsidP="00C56DD6">
      <w:pPr>
        <w:jc w:val="both"/>
        <w:rPr>
          <w:b/>
          <w:bCs/>
        </w:rPr>
      </w:pPr>
      <w:r w:rsidRPr="00FE7697">
        <w:rPr>
          <w:b/>
          <w:bCs/>
        </w:rPr>
        <w:lastRenderedPageBreak/>
        <w:t>Atención al paciente en farmacia hospitalaria: comunicación, adherencia y humanización</w:t>
      </w:r>
    </w:p>
    <w:p w14:paraId="3F380B8F" w14:textId="77777777" w:rsidR="00FE7697" w:rsidRPr="00FE7697" w:rsidRDefault="00FE7697" w:rsidP="00C56DD6">
      <w:pPr>
        <w:jc w:val="both"/>
        <w:rPr>
          <w:b/>
          <w:bCs/>
        </w:rPr>
      </w:pPr>
      <w:r w:rsidRPr="00FE7697">
        <w:rPr>
          <w:b/>
          <w:bCs/>
        </w:rPr>
        <w:t>Resumen</w:t>
      </w:r>
    </w:p>
    <w:p w14:paraId="64203DCC" w14:textId="77777777" w:rsidR="00FE7697" w:rsidRPr="00FE7697" w:rsidRDefault="00FE7697" w:rsidP="00C56DD6">
      <w:pPr>
        <w:jc w:val="both"/>
      </w:pPr>
      <w:r w:rsidRPr="00FE7697">
        <w:t>El Técnico en Farmacia también desempeña un papel relevante en la atención directa al paciente, especialmente en consultas externas hospitalarias. Este artículo analiza la importancia de la comunicación, la educación sanitaria y la humanización en la dispensación de medicamentos. Los resultados indican que una buena comunicación mejora la adherencia al tratamiento y la satisfacción del paciente.</w:t>
      </w:r>
    </w:p>
    <w:p w14:paraId="43EF9493" w14:textId="77777777" w:rsidR="00FE7697" w:rsidRPr="00FE7697" w:rsidRDefault="00FE7697" w:rsidP="00C56DD6">
      <w:pPr>
        <w:jc w:val="both"/>
        <w:rPr>
          <w:b/>
          <w:bCs/>
        </w:rPr>
      </w:pPr>
      <w:r w:rsidRPr="00FE7697">
        <w:rPr>
          <w:b/>
          <w:bCs/>
        </w:rPr>
        <w:t>Palabras clave</w:t>
      </w:r>
    </w:p>
    <w:p w14:paraId="5923A098" w14:textId="77777777" w:rsidR="00FE7697" w:rsidRPr="00FE7697" w:rsidRDefault="00FE7697" w:rsidP="00C56DD6">
      <w:pPr>
        <w:jc w:val="both"/>
      </w:pPr>
      <w:r w:rsidRPr="00FE7697">
        <w:t>Técnico en farmacia, atención al paciente, comunicación, adherencia, humanización.</w:t>
      </w:r>
    </w:p>
    <w:p w14:paraId="46D4D537" w14:textId="0D5550E5" w:rsidR="00FE7697" w:rsidRPr="00FE7697" w:rsidRDefault="00FE7697" w:rsidP="00C56DD6">
      <w:pPr>
        <w:jc w:val="both"/>
      </w:pPr>
    </w:p>
    <w:p w14:paraId="6E046B54" w14:textId="77777777" w:rsidR="00FE7697" w:rsidRPr="00FE7697" w:rsidRDefault="00FE7697" w:rsidP="00C56DD6">
      <w:pPr>
        <w:jc w:val="both"/>
        <w:rPr>
          <w:b/>
          <w:bCs/>
        </w:rPr>
      </w:pPr>
      <w:r w:rsidRPr="00FE7697">
        <w:rPr>
          <w:b/>
          <w:bCs/>
        </w:rPr>
        <w:t>Introducción</w:t>
      </w:r>
    </w:p>
    <w:p w14:paraId="3A96793D" w14:textId="77777777" w:rsidR="00FE7697" w:rsidRPr="00FE7697" w:rsidRDefault="00FE7697" w:rsidP="00C56DD6">
      <w:pPr>
        <w:jc w:val="both"/>
      </w:pPr>
      <w:r w:rsidRPr="00FE7697">
        <w:t>En el entorno hospitalario, la farmacia no es solo un servicio logístico, sino también un punto de contacto con el paciente. En consultas externas, el Técnico en Farmacia participa en la entrega de medicamentos y en la información básica sobre su uso.</w:t>
      </w:r>
    </w:p>
    <w:p w14:paraId="39B5FF96" w14:textId="77777777" w:rsidR="00FE7697" w:rsidRPr="00FE7697" w:rsidRDefault="00FE7697" w:rsidP="00C56DD6">
      <w:pPr>
        <w:jc w:val="both"/>
      </w:pPr>
      <w:r w:rsidRPr="00FE7697">
        <w:t>La correcta comunicación con el paciente es fundamental para garantizar la adherencia al tratamiento y evitar errores en la administración.</w:t>
      </w:r>
    </w:p>
    <w:p w14:paraId="161B02F3" w14:textId="1D0D0FF3" w:rsidR="00FE7697" w:rsidRPr="00FE7697" w:rsidRDefault="00FE7697" w:rsidP="00C56DD6">
      <w:pPr>
        <w:jc w:val="both"/>
      </w:pPr>
    </w:p>
    <w:p w14:paraId="254CD582" w14:textId="77777777" w:rsidR="00FE7697" w:rsidRPr="00FE7697" w:rsidRDefault="00FE7697" w:rsidP="00C56DD6">
      <w:pPr>
        <w:jc w:val="both"/>
        <w:rPr>
          <w:b/>
          <w:bCs/>
        </w:rPr>
      </w:pPr>
      <w:r w:rsidRPr="00FE7697">
        <w:rPr>
          <w:b/>
          <w:bCs/>
        </w:rPr>
        <w:t>Metodología</w:t>
      </w:r>
    </w:p>
    <w:p w14:paraId="0FA79CAB" w14:textId="77777777" w:rsidR="00FE7697" w:rsidRPr="00FE7697" w:rsidRDefault="00FE7697" w:rsidP="00C56DD6">
      <w:pPr>
        <w:jc w:val="both"/>
      </w:pPr>
      <w:r w:rsidRPr="00FE7697">
        <w:t>Se ha realizado un análisis de situaciones de atención al paciente en farmacia hospitalaria, identificando los aspectos clave de la comunicación:</w:t>
      </w:r>
    </w:p>
    <w:p w14:paraId="2C3207B1" w14:textId="77777777" w:rsidR="00FE7697" w:rsidRPr="00FE7697" w:rsidRDefault="00FE7697" w:rsidP="00C56DD6">
      <w:pPr>
        <w:numPr>
          <w:ilvl w:val="0"/>
          <w:numId w:val="46"/>
        </w:numPr>
        <w:jc w:val="both"/>
      </w:pPr>
      <w:r w:rsidRPr="00FE7697">
        <w:t xml:space="preserve">Información sobre el medicamento </w:t>
      </w:r>
    </w:p>
    <w:p w14:paraId="165DD44A" w14:textId="77777777" w:rsidR="00FE7697" w:rsidRPr="00FE7697" w:rsidRDefault="00FE7697" w:rsidP="00C56DD6">
      <w:pPr>
        <w:numPr>
          <w:ilvl w:val="0"/>
          <w:numId w:val="46"/>
        </w:numPr>
        <w:jc w:val="both"/>
      </w:pPr>
      <w:r w:rsidRPr="00FE7697">
        <w:t xml:space="preserve">Explicación de pautas </w:t>
      </w:r>
    </w:p>
    <w:p w14:paraId="28A5DD32" w14:textId="77777777" w:rsidR="00FE7697" w:rsidRPr="00FE7697" w:rsidRDefault="00FE7697" w:rsidP="00C56DD6">
      <w:pPr>
        <w:numPr>
          <w:ilvl w:val="0"/>
          <w:numId w:val="46"/>
        </w:numPr>
        <w:jc w:val="both"/>
      </w:pPr>
      <w:r w:rsidRPr="00FE7697">
        <w:t xml:space="preserve">Resolución de dudas </w:t>
      </w:r>
    </w:p>
    <w:p w14:paraId="7E23977C" w14:textId="77777777" w:rsidR="00FE7697" w:rsidRPr="00FE7697" w:rsidRDefault="00FE7697" w:rsidP="00C56DD6">
      <w:pPr>
        <w:numPr>
          <w:ilvl w:val="0"/>
          <w:numId w:val="46"/>
        </w:numPr>
        <w:jc w:val="both"/>
      </w:pPr>
      <w:r w:rsidRPr="00FE7697">
        <w:t xml:space="preserve">Trato al paciente </w:t>
      </w:r>
    </w:p>
    <w:p w14:paraId="36776576" w14:textId="19299DF1" w:rsidR="00FE7697" w:rsidRPr="00FE7697" w:rsidRDefault="00FE7697" w:rsidP="00C56DD6">
      <w:pPr>
        <w:jc w:val="both"/>
      </w:pPr>
    </w:p>
    <w:p w14:paraId="1D7C2B9F" w14:textId="77777777" w:rsidR="00FE7697" w:rsidRPr="00FE7697" w:rsidRDefault="00FE7697" w:rsidP="00C56DD6">
      <w:pPr>
        <w:jc w:val="both"/>
        <w:rPr>
          <w:b/>
          <w:bCs/>
        </w:rPr>
      </w:pPr>
      <w:r w:rsidRPr="00FE7697">
        <w:rPr>
          <w:b/>
          <w:bCs/>
        </w:rPr>
        <w:t>Resultados</w:t>
      </w:r>
    </w:p>
    <w:p w14:paraId="3FA23EBD" w14:textId="77777777" w:rsidR="00FE7697" w:rsidRPr="00FE7697" w:rsidRDefault="00FE7697" w:rsidP="00C56DD6">
      <w:pPr>
        <w:jc w:val="both"/>
      </w:pPr>
      <w:r w:rsidRPr="00FE7697">
        <w:t>Se ha observado que una adecuada atención por parte del Técnico en Farmacia contribuye a:</w:t>
      </w:r>
    </w:p>
    <w:p w14:paraId="4E4DB98B" w14:textId="77777777" w:rsidR="00FE7697" w:rsidRPr="00FE7697" w:rsidRDefault="00FE7697" w:rsidP="00C56DD6">
      <w:pPr>
        <w:numPr>
          <w:ilvl w:val="0"/>
          <w:numId w:val="47"/>
        </w:numPr>
        <w:jc w:val="both"/>
      </w:pPr>
      <w:r w:rsidRPr="00FE7697">
        <w:lastRenderedPageBreak/>
        <w:t xml:space="preserve">Mejorar la comprensión del tratamiento </w:t>
      </w:r>
    </w:p>
    <w:p w14:paraId="16D3DE05" w14:textId="77777777" w:rsidR="00FE7697" w:rsidRPr="00FE7697" w:rsidRDefault="00FE7697" w:rsidP="00C56DD6">
      <w:pPr>
        <w:numPr>
          <w:ilvl w:val="0"/>
          <w:numId w:val="47"/>
        </w:numPr>
        <w:jc w:val="both"/>
      </w:pPr>
      <w:r w:rsidRPr="00FE7697">
        <w:t xml:space="preserve">Aumentar la adherencia terapéutica </w:t>
      </w:r>
    </w:p>
    <w:p w14:paraId="58F91518" w14:textId="77777777" w:rsidR="00FE7697" w:rsidRPr="00FE7697" w:rsidRDefault="00FE7697" w:rsidP="00C56DD6">
      <w:pPr>
        <w:numPr>
          <w:ilvl w:val="0"/>
          <w:numId w:val="47"/>
        </w:numPr>
        <w:jc w:val="both"/>
      </w:pPr>
      <w:r w:rsidRPr="00FE7697">
        <w:t xml:space="preserve">Reducir errores en la toma de medicamentos </w:t>
      </w:r>
    </w:p>
    <w:p w14:paraId="66AB2B28" w14:textId="77777777" w:rsidR="00FE7697" w:rsidRPr="00FE7697" w:rsidRDefault="00FE7697" w:rsidP="00C56DD6">
      <w:pPr>
        <w:numPr>
          <w:ilvl w:val="0"/>
          <w:numId w:val="47"/>
        </w:numPr>
        <w:jc w:val="both"/>
      </w:pPr>
      <w:r w:rsidRPr="00FE7697">
        <w:t xml:space="preserve">Mejorar la satisfacción del paciente </w:t>
      </w:r>
    </w:p>
    <w:p w14:paraId="4FA39DE2" w14:textId="77777777" w:rsidR="00FE7697" w:rsidRPr="00FE7697" w:rsidRDefault="00FE7697" w:rsidP="00C56DD6">
      <w:pPr>
        <w:jc w:val="both"/>
      </w:pPr>
      <w:r w:rsidRPr="00FE7697">
        <w:t>La comunicación clara y adaptada al nivel del paciente es un factor clave.</w:t>
      </w:r>
    </w:p>
    <w:p w14:paraId="52ECC6B6" w14:textId="6C9CF705" w:rsidR="00FE7697" w:rsidRPr="00FE7697" w:rsidRDefault="00FE7697" w:rsidP="00C56DD6">
      <w:pPr>
        <w:jc w:val="both"/>
      </w:pPr>
    </w:p>
    <w:p w14:paraId="60900543" w14:textId="77777777" w:rsidR="00FE7697" w:rsidRPr="00FE7697" w:rsidRDefault="00FE7697" w:rsidP="00C56DD6">
      <w:pPr>
        <w:jc w:val="both"/>
        <w:rPr>
          <w:b/>
          <w:bCs/>
        </w:rPr>
      </w:pPr>
      <w:r w:rsidRPr="00FE7697">
        <w:rPr>
          <w:b/>
          <w:bCs/>
        </w:rPr>
        <w:t>Discusión</w:t>
      </w:r>
    </w:p>
    <w:p w14:paraId="1026D0AE" w14:textId="77777777" w:rsidR="00FE7697" w:rsidRPr="00FE7697" w:rsidRDefault="00FE7697" w:rsidP="00C56DD6">
      <w:pPr>
        <w:jc w:val="both"/>
      </w:pPr>
      <w:r w:rsidRPr="00FE7697">
        <w:t>El Técnico en Farmacia debe adaptar su lenguaje, evitando tecnicismos y asegurándose de que el paciente comprende la información.</w:t>
      </w:r>
    </w:p>
    <w:p w14:paraId="3C2067EC" w14:textId="77777777" w:rsidR="00FE7697" w:rsidRPr="00FE7697" w:rsidRDefault="00FE7697" w:rsidP="00C56DD6">
      <w:pPr>
        <w:jc w:val="both"/>
      </w:pPr>
      <w:r w:rsidRPr="00FE7697">
        <w:t>Además, el trato cercano y respetuoso forma parte de la humanización de la atención sanitaria.</w:t>
      </w:r>
    </w:p>
    <w:p w14:paraId="423F91DD" w14:textId="77777777" w:rsidR="00FE7697" w:rsidRPr="00FE7697" w:rsidRDefault="00FE7697" w:rsidP="00C56DD6">
      <w:pPr>
        <w:jc w:val="both"/>
      </w:pPr>
      <w:r w:rsidRPr="00FE7697">
        <w:t>La formación en habilidades comunicativas es fundamental para mejorar la calidad de este servicio.</w:t>
      </w:r>
    </w:p>
    <w:p w14:paraId="1BCBAFEB" w14:textId="5CBD7E2A" w:rsidR="00FE7697" w:rsidRPr="00FE7697" w:rsidRDefault="00FE7697" w:rsidP="00C56DD6">
      <w:pPr>
        <w:jc w:val="both"/>
      </w:pPr>
    </w:p>
    <w:p w14:paraId="70287BAC" w14:textId="77777777" w:rsidR="00FE7697" w:rsidRPr="00FE7697" w:rsidRDefault="00FE7697" w:rsidP="00C56DD6">
      <w:pPr>
        <w:jc w:val="both"/>
        <w:rPr>
          <w:b/>
          <w:bCs/>
        </w:rPr>
      </w:pPr>
      <w:r w:rsidRPr="00FE7697">
        <w:rPr>
          <w:b/>
          <w:bCs/>
        </w:rPr>
        <w:t>Conclusiones</w:t>
      </w:r>
    </w:p>
    <w:p w14:paraId="5C1D6341" w14:textId="77777777" w:rsidR="00FE7697" w:rsidRPr="00FE7697" w:rsidRDefault="00FE7697" w:rsidP="00C56DD6">
      <w:pPr>
        <w:jc w:val="both"/>
      </w:pPr>
      <w:r w:rsidRPr="00FE7697">
        <w:t>El Técnico en Farmacia desempeña un papel importante en la atención al paciente, contribuyendo a la correcta utilización de los medicamentos y a la humanización del sistema sanitario.</w:t>
      </w:r>
    </w:p>
    <w:p w14:paraId="6E75927F" w14:textId="77777777" w:rsidR="00FE7697" w:rsidRPr="00FE7697" w:rsidRDefault="00FE7697" w:rsidP="00C56DD6">
      <w:pPr>
        <w:jc w:val="both"/>
      </w:pPr>
      <w:r w:rsidRPr="00FE7697">
        <w:t>Su intervención mejora la adherencia y la seguridad del tratamiento.</w:t>
      </w:r>
    </w:p>
    <w:p w14:paraId="2F8202D5" w14:textId="6C9DFB21" w:rsidR="00FE7697" w:rsidRPr="00FE7697" w:rsidRDefault="00FE7697" w:rsidP="00C56DD6">
      <w:pPr>
        <w:jc w:val="both"/>
      </w:pPr>
    </w:p>
    <w:p w14:paraId="29B3600D" w14:textId="77777777" w:rsidR="00FE7697" w:rsidRPr="00FE7697" w:rsidRDefault="00FE7697" w:rsidP="00C56DD6">
      <w:pPr>
        <w:jc w:val="both"/>
        <w:rPr>
          <w:b/>
          <w:bCs/>
        </w:rPr>
      </w:pPr>
      <w:r w:rsidRPr="00FE7697">
        <w:rPr>
          <w:b/>
          <w:bCs/>
        </w:rPr>
        <w:t>Bibliografía</w:t>
      </w:r>
    </w:p>
    <w:p w14:paraId="61788ED0" w14:textId="77777777" w:rsidR="00FE7697" w:rsidRPr="00FE7697" w:rsidRDefault="00FE7697" w:rsidP="00C56DD6">
      <w:pPr>
        <w:numPr>
          <w:ilvl w:val="0"/>
          <w:numId w:val="48"/>
        </w:numPr>
        <w:jc w:val="both"/>
        <w:rPr>
          <w:lang w:val="en-GB"/>
        </w:rPr>
      </w:pPr>
      <w:r w:rsidRPr="00FE7697">
        <w:rPr>
          <w:lang w:val="en-GB"/>
        </w:rPr>
        <w:t xml:space="preserve">WHO. (2015). </w:t>
      </w:r>
      <w:r w:rsidRPr="00FE7697">
        <w:rPr>
          <w:i/>
          <w:iCs/>
          <w:lang w:val="en-GB"/>
        </w:rPr>
        <w:t>People-centred health care</w:t>
      </w:r>
      <w:r w:rsidRPr="00FE7697">
        <w:rPr>
          <w:lang w:val="en-GB"/>
        </w:rPr>
        <w:t xml:space="preserve">. </w:t>
      </w:r>
    </w:p>
    <w:p w14:paraId="690BB553" w14:textId="77777777" w:rsidR="00FE7697" w:rsidRPr="00FE7697" w:rsidRDefault="00FE7697" w:rsidP="00C56DD6">
      <w:pPr>
        <w:numPr>
          <w:ilvl w:val="0"/>
          <w:numId w:val="48"/>
        </w:numPr>
        <w:jc w:val="both"/>
      </w:pPr>
      <w:r w:rsidRPr="00FE7697">
        <w:t xml:space="preserve">Ministerio de Sanidad. Educación sanitaria. </w:t>
      </w:r>
    </w:p>
    <w:p w14:paraId="01382359" w14:textId="77777777" w:rsidR="00FE7697" w:rsidRPr="00FE7697" w:rsidRDefault="00FE7697" w:rsidP="00C56DD6">
      <w:pPr>
        <w:numPr>
          <w:ilvl w:val="0"/>
          <w:numId w:val="48"/>
        </w:numPr>
        <w:jc w:val="both"/>
      </w:pPr>
      <w:r w:rsidRPr="00FE7697">
        <w:t>SEFH. Atención farmacéutica hospitalaria.</w:t>
      </w:r>
    </w:p>
    <w:p w14:paraId="678900A3" w14:textId="77777777" w:rsidR="00FE7697" w:rsidRDefault="00FE7697" w:rsidP="00C56DD6">
      <w:pPr>
        <w:jc w:val="both"/>
      </w:pPr>
    </w:p>
    <w:p w14:paraId="74A9CA38" w14:textId="77777777" w:rsidR="00FE7697" w:rsidRDefault="00FE7697" w:rsidP="00C56DD6">
      <w:pPr>
        <w:jc w:val="both"/>
      </w:pPr>
    </w:p>
    <w:p w14:paraId="46760E86" w14:textId="77777777" w:rsidR="00FE7697" w:rsidRDefault="00FE7697" w:rsidP="00C56DD6">
      <w:pPr>
        <w:jc w:val="both"/>
      </w:pPr>
    </w:p>
    <w:p w14:paraId="44CBA700" w14:textId="77777777" w:rsidR="00FE7697" w:rsidRDefault="00FE7697" w:rsidP="00C56DD6">
      <w:pPr>
        <w:jc w:val="both"/>
      </w:pPr>
    </w:p>
    <w:p w14:paraId="4CFA2C64" w14:textId="77777777" w:rsidR="00FE7697" w:rsidRDefault="00FE7697" w:rsidP="00C56DD6">
      <w:pPr>
        <w:jc w:val="both"/>
      </w:pPr>
    </w:p>
    <w:p w14:paraId="0D9764E4" w14:textId="77777777" w:rsidR="00FE7697" w:rsidRDefault="00FE7697" w:rsidP="00C56DD6">
      <w:pPr>
        <w:jc w:val="both"/>
      </w:pPr>
    </w:p>
    <w:p w14:paraId="7FF4496B" w14:textId="77777777" w:rsidR="00FE7697" w:rsidRPr="00FE7697" w:rsidRDefault="00FE7697" w:rsidP="00C56DD6">
      <w:pPr>
        <w:jc w:val="both"/>
      </w:pPr>
      <w:r w:rsidRPr="00FE7697">
        <w:rPr>
          <w:b/>
        </w:rPr>
        <w:lastRenderedPageBreak/>
        <w:t>LA PROTECCIÓN DE DATOS EN LA COMUNICACIÓN VERBAL Y TELEFÓNICA EN EL PERSONAL SANITARIO Y NO SANITARIO</w:t>
      </w:r>
    </w:p>
    <w:p w14:paraId="59B19ACF" w14:textId="77777777" w:rsidR="00FE7697" w:rsidRPr="00FE7697" w:rsidRDefault="00FE7697" w:rsidP="00C56DD6">
      <w:pPr>
        <w:jc w:val="both"/>
        <w:rPr>
          <w:b/>
        </w:rPr>
      </w:pPr>
      <w:r w:rsidRPr="00FE7697">
        <w:rPr>
          <w:b/>
        </w:rPr>
        <w:t>Introducción</w:t>
      </w:r>
    </w:p>
    <w:p w14:paraId="0D8CEAAB" w14:textId="77777777" w:rsidR="00FE7697" w:rsidRPr="00FE7697" w:rsidRDefault="00FE7697" w:rsidP="00C56DD6">
      <w:pPr>
        <w:jc w:val="both"/>
      </w:pPr>
      <w:r w:rsidRPr="00FE7697">
        <w:t>La protección de datos en el ámbito sanitario no solo implica el manejo seguro de documentación o sistemas informáticos, sino también la correcta gestión de la información en la comunicación verbal y telefónica. Este tipo de comunicación es frecuente en los centros sanitarios y puede implicar la transmisión de datos sensibles.</w:t>
      </w:r>
    </w:p>
    <w:p w14:paraId="72135213" w14:textId="77777777" w:rsidR="00FE7697" w:rsidRPr="00FE7697" w:rsidRDefault="00FE7697" w:rsidP="00C56DD6">
      <w:pPr>
        <w:jc w:val="both"/>
      </w:pPr>
      <w:r w:rsidRPr="00FE7697">
        <w:t>Las conversaciones en mostradores, consultas o llamadas telefónicas pueden suponer un riesgo para la confidencialidad si no se aplican medidas adecuadas. Tanto el personal sanitario como el personal no sanitario debe ser consciente de la importancia de proteger la información en estas situaciones.</w:t>
      </w:r>
    </w:p>
    <w:p w14:paraId="6A408654" w14:textId="77777777" w:rsidR="00FE7697" w:rsidRPr="00FE7697" w:rsidRDefault="00FE7697" w:rsidP="00C56DD6">
      <w:pPr>
        <w:jc w:val="both"/>
      </w:pPr>
      <w:r w:rsidRPr="00FE7697">
        <w:t>Garantizar la confidencialidad en la comunicación verbal es fundamental para preservar la privacidad de los pacientes y mantener la confianza en el sistema sanitario.</w:t>
      </w:r>
    </w:p>
    <w:p w14:paraId="486E4637" w14:textId="77777777" w:rsidR="00FE7697" w:rsidRPr="00FE7697" w:rsidRDefault="00FE7697" w:rsidP="00C56DD6">
      <w:pPr>
        <w:jc w:val="both"/>
        <w:rPr>
          <w:b/>
        </w:rPr>
      </w:pPr>
      <w:r w:rsidRPr="00FE7697">
        <w:rPr>
          <w:b/>
        </w:rPr>
        <w:t>Desarrollo</w:t>
      </w:r>
    </w:p>
    <w:p w14:paraId="498895EE" w14:textId="77777777" w:rsidR="00FE7697" w:rsidRPr="00FE7697" w:rsidRDefault="00FE7697" w:rsidP="00C56DD6">
      <w:pPr>
        <w:jc w:val="both"/>
      </w:pPr>
      <w:r w:rsidRPr="00FE7697">
        <w:t>La protección de datos en la comunicación verbal y telefónica se basa en garantizar que la información personal y clínica se transmita únicamente a las personas autorizadas y en condiciones adecuadas.</w:t>
      </w:r>
    </w:p>
    <w:p w14:paraId="17EC9F29" w14:textId="77777777" w:rsidR="00FE7697" w:rsidRPr="00FE7697" w:rsidRDefault="00FE7697" w:rsidP="00C56DD6">
      <w:pPr>
        <w:jc w:val="both"/>
      </w:pPr>
      <w:r w:rsidRPr="00FE7697">
        <w:t>El personal sanitario, como médicos, enfermeros, técnicos y auxiliares, comunica información relevante sobre el estado del paciente, tratamientos o procedimientos. Esta comunicación debe realizarse en entornos que garanticen la privacidad.</w:t>
      </w:r>
    </w:p>
    <w:p w14:paraId="6BA2973F" w14:textId="77777777" w:rsidR="00FE7697" w:rsidRPr="00FE7697" w:rsidRDefault="00FE7697" w:rsidP="00C56DD6">
      <w:pPr>
        <w:jc w:val="both"/>
      </w:pPr>
      <w:r w:rsidRPr="00FE7697">
        <w:t>El personal no sanitario, como administrativos o personal de atención al público, también maneja información personal en llamadas telefónicas o en la atención presencial, lo que requiere aplicar medidas de protección.</w:t>
      </w:r>
    </w:p>
    <w:p w14:paraId="5791444C" w14:textId="77777777" w:rsidR="00FE7697" w:rsidRPr="00FE7697" w:rsidRDefault="00FE7697" w:rsidP="00C56DD6">
      <w:pPr>
        <w:jc w:val="both"/>
      </w:pPr>
      <w:r w:rsidRPr="00FE7697">
        <w:t>Uno de los principales riesgos es la divulgación accidental de información, que puede producirse cuando se habla en voz alta, en espacios compartidos o delante de personas no autorizadas.</w:t>
      </w:r>
    </w:p>
    <w:p w14:paraId="7AF5ED8D" w14:textId="77777777" w:rsidR="00FE7697" w:rsidRPr="00FE7697" w:rsidRDefault="00FE7697" w:rsidP="00C56DD6">
      <w:pPr>
        <w:jc w:val="both"/>
      </w:pPr>
      <w:r w:rsidRPr="00FE7697">
        <w:t>Desde la perspectiva de la prevención de riesgos, es fundamental adaptar la comunicación al entorno, evitando la transmisión de datos sensibles en lugares donde puedan ser escuchados por terceros.</w:t>
      </w:r>
    </w:p>
    <w:p w14:paraId="47A7212D" w14:textId="77777777" w:rsidR="00FE7697" w:rsidRPr="00FE7697" w:rsidRDefault="00FE7697" w:rsidP="00C56DD6">
      <w:pPr>
        <w:jc w:val="both"/>
      </w:pPr>
      <w:r w:rsidRPr="00FE7697">
        <w:t>En la atención telefónica, es importante verificar la identidad del interlocutor antes de facilitar cualquier información, especialmente cuando se trata de datos personales o clínicos.</w:t>
      </w:r>
    </w:p>
    <w:p w14:paraId="71B08500" w14:textId="77777777" w:rsidR="00FE7697" w:rsidRPr="00FE7697" w:rsidRDefault="00FE7697" w:rsidP="00C56DD6">
      <w:pPr>
        <w:jc w:val="both"/>
      </w:pPr>
      <w:r w:rsidRPr="00FE7697">
        <w:lastRenderedPageBreak/>
        <w:t>Asimismo, se debe limitar la información proporcionada al mínimo necesario, evitando compartir datos que no sean imprescindibles para la consulta.</w:t>
      </w:r>
    </w:p>
    <w:p w14:paraId="1BEB400C" w14:textId="77777777" w:rsidR="00FE7697" w:rsidRPr="00FE7697" w:rsidRDefault="00FE7697" w:rsidP="00C56DD6">
      <w:pPr>
        <w:jc w:val="both"/>
      </w:pPr>
      <w:r w:rsidRPr="00FE7697">
        <w:t>La utilización de un lenguaje discreto y la reducción del volumen de voz son medidas básicas para garantizar la confidencialidad en la comunicación presencial.</w:t>
      </w:r>
    </w:p>
    <w:p w14:paraId="2B04C754" w14:textId="77777777" w:rsidR="00FE7697" w:rsidRPr="00FE7697" w:rsidRDefault="00FE7697" w:rsidP="00C56DD6">
      <w:pPr>
        <w:jc w:val="both"/>
      </w:pPr>
      <w:r w:rsidRPr="00FE7697">
        <w:t>La formación del personal en buenas prácticas de comunicación es clave para prevenir errores y fomentar una actitud responsable.</w:t>
      </w:r>
    </w:p>
    <w:p w14:paraId="715FB97B" w14:textId="77777777" w:rsidR="00FE7697" w:rsidRPr="00FE7697" w:rsidRDefault="00FE7697" w:rsidP="00C56DD6">
      <w:pPr>
        <w:jc w:val="both"/>
      </w:pPr>
      <w:r w:rsidRPr="00FE7697">
        <w:t>La implementación de protocolos de atención permite establecer pautas claras sobre cómo actuar en la comunicación con pacientes y terceros.</w:t>
      </w:r>
    </w:p>
    <w:p w14:paraId="005B86F8" w14:textId="77777777" w:rsidR="00FE7697" w:rsidRPr="00FE7697" w:rsidRDefault="00FE7697" w:rsidP="00C56DD6">
      <w:pPr>
        <w:jc w:val="both"/>
      </w:pPr>
      <w:r w:rsidRPr="00FE7697">
        <w:t>La correcta gestión de la comunicación verbal no solo protege la privacidad del paciente, sino que también mejora la calidad del servicio, al garantizar una atención profesional y respetuosa.</w:t>
      </w:r>
    </w:p>
    <w:p w14:paraId="52557F21" w14:textId="77777777" w:rsidR="00FE7697" w:rsidRPr="00FE7697" w:rsidRDefault="00FE7697" w:rsidP="00C56DD6">
      <w:pPr>
        <w:jc w:val="both"/>
        <w:rPr>
          <w:b/>
        </w:rPr>
      </w:pPr>
      <w:r w:rsidRPr="00FE7697">
        <w:rPr>
          <w:b/>
        </w:rPr>
        <w:t>Conclusiones</w:t>
      </w:r>
    </w:p>
    <w:p w14:paraId="34FB072E" w14:textId="77777777" w:rsidR="00FE7697" w:rsidRPr="00FE7697" w:rsidRDefault="00FE7697" w:rsidP="00C56DD6">
      <w:pPr>
        <w:jc w:val="both"/>
      </w:pPr>
      <w:r w:rsidRPr="00FE7697">
        <w:t>La protección de datos en la comunicación verbal y telefónica es una responsabilidad fundamental del personal sanitario y no sanitario. La adopción de medidas como la verificación de identidad, la limitación de la información y el uso de un lenguaje discreto son esenciales para garantizar la confidencialidad. La formación y la aplicación de protocolos contribuyen a prevenir riesgos y a mejorar la calidad del servicio sanitario. Promover una comunicación responsable es clave para proteger los derechos de los pacientes.</w:t>
      </w:r>
    </w:p>
    <w:p w14:paraId="1D4F510C" w14:textId="77777777" w:rsidR="00FE7697" w:rsidRPr="00FE7697" w:rsidRDefault="00FE7697" w:rsidP="00C56DD6">
      <w:pPr>
        <w:jc w:val="both"/>
        <w:rPr>
          <w:b/>
        </w:rPr>
      </w:pPr>
      <w:r w:rsidRPr="00FE7697">
        <w:rPr>
          <w:b/>
        </w:rPr>
        <w:t>Bibliografía</w:t>
      </w:r>
    </w:p>
    <w:p w14:paraId="06E4EAF7" w14:textId="77777777" w:rsidR="00FE7697" w:rsidRPr="00FE7697" w:rsidRDefault="00FE7697" w:rsidP="00C56DD6">
      <w:pPr>
        <w:numPr>
          <w:ilvl w:val="0"/>
          <w:numId w:val="49"/>
        </w:numPr>
        <w:jc w:val="both"/>
      </w:pPr>
      <w:r w:rsidRPr="00FE7697">
        <w:t>Reglamento (UE) 2016/679 del Parlamento Europeo y del Consejo (RGPD).</w:t>
      </w:r>
    </w:p>
    <w:p w14:paraId="1716C2A6" w14:textId="77777777" w:rsidR="00FE7697" w:rsidRPr="00FE7697" w:rsidRDefault="00FE7697" w:rsidP="00C56DD6">
      <w:pPr>
        <w:numPr>
          <w:ilvl w:val="0"/>
          <w:numId w:val="49"/>
        </w:numPr>
        <w:jc w:val="both"/>
      </w:pPr>
      <w:r w:rsidRPr="00FE7697">
        <w:t>Ley Orgánica 3/2018 de Protección de Datos Personales y garantía de los derechos digitales.</w:t>
      </w:r>
    </w:p>
    <w:p w14:paraId="5F3627A1" w14:textId="77777777" w:rsidR="00FE7697" w:rsidRPr="00FE7697" w:rsidRDefault="00FE7697" w:rsidP="00C56DD6">
      <w:pPr>
        <w:numPr>
          <w:ilvl w:val="0"/>
          <w:numId w:val="49"/>
        </w:numPr>
        <w:jc w:val="both"/>
      </w:pPr>
      <w:r w:rsidRPr="00FE7697">
        <w:t>Agencia Española de Protección de Datos. (2023). *Guía sobre confidencialidad en la comunicación</w:t>
      </w:r>
      <w:proofErr w:type="gramStart"/>
      <w:r w:rsidRPr="00FE7697">
        <w:t>*.*</w:t>
      </w:r>
      <w:proofErr w:type="gramEnd"/>
      <w:r w:rsidRPr="00FE7697">
        <w:t xml:space="preserve"> Ministerio de Sanidad. (2019). *Buenas prácticas en la atención al paciente*.</w:t>
      </w:r>
    </w:p>
    <w:p w14:paraId="7CCD4B9E" w14:textId="77777777" w:rsidR="00FE7697" w:rsidRDefault="00FE7697" w:rsidP="00C56DD6">
      <w:pPr>
        <w:jc w:val="both"/>
      </w:pPr>
    </w:p>
    <w:p w14:paraId="71E0B582" w14:textId="77777777" w:rsidR="00FE7697" w:rsidRDefault="00FE7697" w:rsidP="00C56DD6">
      <w:pPr>
        <w:jc w:val="both"/>
      </w:pPr>
    </w:p>
    <w:p w14:paraId="1DDA0C26" w14:textId="77777777" w:rsidR="00FE7697" w:rsidRDefault="00FE7697" w:rsidP="00C56DD6">
      <w:pPr>
        <w:jc w:val="both"/>
      </w:pPr>
    </w:p>
    <w:p w14:paraId="0B329490" w14:textId="77777777" w:rsidR="00FE7697" w:rsidRDefault="00FE7697" w:rsidP="00C56DD6">
      <w:pPr>
        <w:jc w:val="both"/>
      </w:pPr>
    </w:p>
    <w:p w14:paraId="1DAF98B3" w14:textId="77777777" w:rsidR="00FE7697" w:rsidRDefault="00FE7697" w:rsidP="00C56DD6">
      <w:pPr>
        <w:jc w:val="both"/>
      </w:pPr>
    </w:p>
    <w:p w14:paraId="33EE6493" w14:textId="77777777" w:rsidR="00FE7697" w:rsidRDefault="00FE7697" w:rsidP="00C56DD6">
      <w:pPr>
        <w:jc w:val="both"/>
      </w:pPr>
    </w:p>
    <w:p w14:paraId="031526A2" w14:textId="77777777" w:rsidR="00FE7697" w:rsidRPr="00FE7697" w:rsidRDefault="00FE7697" w:rsidP="00C56DD6">
      <w:pPr>
        <w:jc w:val="both"/>
      </w:pPr>
      <w:r w:rsidRPr="00FE7697">
        <w:rPr>
          <w:b/>
        </w:rPr>
        <w:lastRenderedPageBreak/>
        <w:t>LA SEÑALIZACIÓN DE SEGURIDAD COMO HERRAMIENTA DE PREVENCIÓN DE RIESGOS EN EL PERSONAL SANITARIO Y NO SANITARIO</w:t>
      </w:r>
    </w:p>
    <w:p w14:paraId="5D77CB8C" w14:textId="77777777" w:rsidR="00FE7697" w:rsidRPr="00FE7697" w:rsidRDefault="00FE7697" w:rsidP="00C56DD6">
      <w:pPr>
        <w:jc w:val="both"/>
        <w:rPr>
          <w:b/>
        </w:rPr>
      </w:pPr>
      <w:r w:rsidRPr="00FE7697">
        <w:rPr>
          <w:b/>
        </w:rPr>
        <w:t>Introducción</w:t>
      </w:r>
    </w:p>
    <w:p w14:paraId="57C8AAA1" w14:textId="77777777" w:rsidR="00FE7697" w:rsidRPr="00FE7697" w:rsidRDefault="00FE7697" w:rsidP="00C56DD6">
      <w:pPr>
        <w:jc w:val="both"/>
      </w:pPr>
      <w:r w:rsidRPr="00FE7697">
        <w:t>La señalización de seguridad es un elemento fundamental en la prevención de riesgos laborales, ya que permite identificar peligros, advertir sobre riesgos y guiar el comportamiento de los trabajadores en el entorno laboral.</w:t>
      </w:r>
    </w:p>
    <w:p w14:paraId="4846BB21" w14:textId="77777777" w:rsidR="00FE7697" w:rsidRPr="00FE7697" w:rsidRDefault="00FE7697" w:rsidP="00C56DD6">
      <w:pPr>
        <w:jc w:val="both"/>
      </w:pPr>
      <w:r w:rsidRPr="00FE7697">
        <w:t>En el ámbito sanitario, donde confluyen múltiples riesgos y actividades, la señalización adquiere especial relevancia para garantizar la seguridad de trabajadores y pacientes. Tanto el personal sanitario como el personal no sanitario debe conocer y respetar estas señales para prevenir accidentes.</w:t>
      </w:r>
    </w:p>
    <w:p w14:paraId="5C85B641" w14:textId="77777777" w:rsidR="00FE7697" w:rsidRPr="00FE7697" w:rsidRDefault="00FE7697" w:rsidP="00C56DD6">
      <w:pPr>
        <w:jc w:val="both"/>
      </w:pPr>
      <w:r w:rsidRPr="00FE7697">
        <w:t>Una señalización adecuada contribuye a crear entornos de trabajo más seguros y organizados, reduciendo la probabilidad de incidentes.</w:t>
      </w:r>
    </w:p>
    <w:p w14:paraId="10ADD094" w14:textId="77777777" w:rsidR="00FE7697" w:rsidRPr="00FE7697" w:rsidRDefault="00FE7697" w:rsidP="00C56DD6">
      <w:pPr>
        <w:jc w:val="both"/>
        <w:rPr>
          <w:b/>
        </w:rPr>
      </w:pPr>
      <w:r w:rsidRPr="00FE7697">
        <w:rPr>
          <w:b/>
        </w:rPr>
        <w:t>Desarrollo</w:t>
      </w:r>
    </w:p>
    <w:p w14:paraId="772785FE" w14:textId="77777777" w:rsidR="00FE7697" w:rsidRPr="00FE7697" w:rsidRDefault="00FE7697" w:rsidP="00C56DD6">
      <w:pPr>
        <w:jc w:val="both"/>
      </w:pPr>
      <w:r w:rsidRPr="00FE7697">
        <w:t>La señalización de seguridad consiste en el uso de señales visuales, acústicas o luminosas destinadas a informar sobre riesgos, prohibiciones, obligaciones o medidas de emergencia.</w:t>
      </w:r>
    </w:p>
    <w:p w14:paraId="424C655F" w14:textId="77777777" w:rsidR="00FE7697" w:rsidRPr="00FE7697" w:rsidRDefault="00FE7697" w:rsidP="00C56DD6">
      <w:pPr>
        <w:jc w:val="both"/>
      </w:pPr>
      <w:r w:rsidRPr="00FE7697">
        <w:t>El personal sanitario, como médicos, enfermeros, técnicos y auxiliares, debe interpretar correctamente señales relacionadas con riesgos biológicos, zonas restringidas o uso obligatorio de equipos de protección.</w:t>
      </w:r>
    </w:p>
    <w:p w14:paraId="07D9D059" w14:textId="77777777" w:rsidR="00FE7697" w:rsidRPr="00FE7697" w:rsidRDefault="00FE7697" w:rsidP="00C56DD6">
      <w:pPr>
        <w:jc w:val="both"/>
      </w:pPr>
      <w:r w:rsidRPr="00FE7697">
        <w:t>El personal no sanitario, como celadores, administrativos, personal de limpieza o mantenimiento, también debe conocer la señalización para actuar de forma segura en su entorno de trabajo.</w:t>
      </w:r>
    </w:p>
    <w:p w14:paraId="4A1A89D9" w14:textId="77777777" w:rsidR="00FE7697" w:rsidRPr="00FE7697" w:rsidRDefault="00FE7697" w:rsidP="00C56DD6">
      <w:pPr>
        <w:jc w:val="both"/>
      </w:pPr>
      <w:r w:rsidRPr="00FE7697">
        <w:t>Las señales de seguridad se clasifican en diferentes tipos, como señales de prohibición, que indican comportamientos no permitidos; señales de obligación, que establecen acciones necesarias; y señales de advertencia, que alertan sobre la presencia de riesgos.</w:t>
      </w:r>
    </w:p>
    <w:p w14:paraId="7727276A" w14:textId="77777777" w:rsidR="00FE7697" w:rsidRPr="00FE7697" w:rsidRDefault="00FE7697" w:rsidP="00C56DD6">
      <w:pPr>
        <w:jc w:val="both"/>
      </w:pPr>
      <w:r w:rsidRPr="00FE7697">
        <w:t>Desde la perspectiva de la prevención de riesgos laborales, la señalización es una medida complementaria que refuerza otras acciones preventivas, como la formación o el uso de equipos de protección.</w:t>
      </w:r>
    </w:p>
    <w:p w14:paraId="342008B1" w14:textId="77777777" w:rsidR="00FE7697" w:rsidRPr="00FE7697" w:rsidRDefault="00FE7697" w:rsidP="00C56DD6">
      <w:pPr>
        <w:jc w:val="both"/>
      </w:pPr>
      <w:r w:rsidRPr="00FE7697">
        <w:t>Uno de los aspectos clave es la visibilidad y ubicación de las señales, que deben situarse en lugares estratégicos para garantizar su eficacia.</w:t>
      </w:r>
    </w:p>
    <w:p w14:paraId="4BFA3974" w14:textId="77777777" w:rsidR="00FE7697" w:rsidRPr="00FE7697" w:rsidRDefault="00FE7697" w:rsidP="00C56DD6">
      <w:pPr>
        <w:jc w:val="both"/>
      </w:pPr>
      <w:r w:rsidRPr="00FE7697">
        <w:t>La correcta interpretación de las señales es fundamental para que cumplan su función preventiva. Por ello, es necesario que los trabajadores estén formados en su significado.</w:t>
      </w:r>
    </w:p>
    <w:p w14:paraId="597AF819" w14:textId="77777777" w:rsidR="00FE7697" w:rsidRPr="00FE7697" w:rsidRDefault="00FE7697" w:rsidP="00C56DD6">
      <w:pPr>
        <w:jc w:val="both"/>
      </w:pPr>
      <w:r w:rsidRPr="00FE7697">
        <w:lastRenderedPageBreak/>
        <w:t>La señalización de emergencias, como salidas de evacuación o ubicación de equipos contra incendios, es especialmente importante para actuar de forma rápida y segura en situaciones de riesgo.</w:t>
      </w:r>
    </w:p>
    <w:p w14:paraId="5D8CB291" w14:textId="77777777" w:rsidR="00FE7697" w:rsidRPr="00FE7697" w:rsidRDefault="00FE7697" w:rsidP="00C56DD6">
      <w:pPr>
        <w:jc w:val="both"/>
      </w:pPr>
      <w:r w:rsidRPr="00FE7697">
        <w:t>Asimismo, la actualización y mantenimiento de la señalización es necesaria para garantizar que la información sea clara y visible en todo momento.</w:t>
      </w:r>
    </w:p>
    <w:p w14:paraId="79AB5C8F" w14:textId="77777777" w:rsidR="00FE7697" w:rsidRPr="00FE7697" w:rsidRDefault="00FE7697" w:rsidP="00C56DD6">
      <w:pPr>
        <w:jc w:val="both"/>
      </w:pPr>
      <w:r w:rsidRPr="00FE7697">
        <w:t>La formación del personal en materia de señalización permite mejorar la respuesta ante situaciones de riesgo y fomentar conductas seguras.</w:t>
      </w:r>
    </w:p>
    <w:p w14:paraId="3E0ACBC4" w14:textId="77777777" w:rsidR="00FE7697" w:rsidRPr="00FE7697" w:rsidRDefault="00FE7697" w:rsidP="00C56DD6">
      <w:pPr>
        <w:jc w:val="both"/>
      </w:pPr>
      <w:r w:rsidRPr="00FE7697">
        <w:t>La adecuada utilización de la señalización no solo reduce los accidentes laborales, sino que también mejora la organización del entorno sanitario y la calidad del servicio.</w:t>
      </w:r>
    </w:p>
    <w:p w14:paraId="3F37F4BF" w14:textId="77777777" w:rsidR="00FE7697" w:rsidRPr="00FE7697" w:rsidRDefault="00FE7697" w:rsidP="00C56DD6">
      <w:pPr>
        <w:jc w:val="both"/>
        <w:rPr>
          <w:b/>
        </w:rPr>
      </w:pPr>
      <w:r w:rsidRPr="00FE7697">
        <w:rPr>
          <w:b/>
        </w:rPr>
        <w:t>Conclusiones</w:t>
      </w:r>
    </w:p>
    <w:p w14:paraId="60B5155B" w14:textId="77777777" w:rsidR="00FE7697" w:rsidRPr="00FE7697" w:rsidRDefault="00FE7697" w:rsidP="00C56DD6">
      <w:pPr>
        <w:jc w:val="both"/>
      </w:pPr>
      <w:r w:rsidRPr="00FE7697">
        <w:t>La señalización de seguridad es una herramienta clave en la prevención de riesgos laborales en el ámbito sanitario. Tanto el personal sanitario como el personal no sanitario debe conocer y respetar las señales para garantizar su seguridad. La correcta ubicación, mantenimiento e interpretación de la señalización son fundamentales para su eficacia. Promover su uso adecuado contribuye a crear entornos de trabajo más seguros y a reducir la incidencia de accidentes.</w:t>
      </w:r>
    </w:p>
    <w:p w14:paraId="1E013953" w14:textId="77777777" w:rsidR="00FE7697" w:rsidRPr="00FE7697" w:rsidRDefault="00FE7697" w:rsidP="00C56DD6">
      <w:pPr>
        <w:jc w:val="both"/>
        <w:rPr>
          <w:b/>
        </w:rPr>
      </w:pPr>
      <w:r w:rsidRPr="00FE7697">
        <w:rPr>
          <w:b/>
        </w:rPr>
        <w:t>Bibliografía</w:t>
      </w:r>
    </w:p>
    <w:p w14:paraId="3000E2E5" w14:textId="77777777" w:rsidR="00FE7697" w:rsidRPr="00FE7697" w:rsidRDefault="00FE7697" w:rsidP="00C56DD6">
      <w:pPr>
        <w:numPr>
          <w:ilvl w:val="0"/>
          <w:numId w:val="50"/>
        </w:numPr>
        <w:jc w:val="both"/>
      </w:pPr>
      <w:r w:rsidRPr="00FE7697">
        <w:t>Ley 31/1995 de Prevención de Riesgos Laborales.</w:t>
      </w:r>
    </w:p>
    <w:p w14:paraId="2D0D3872" w14:textId="77777777" w:rsidR="00FE7697" w:rsidRPr="00FE7697" w:rsidRDefault="00FE7697" w:rsidP="00C56DD6">
      <w:pPr>
        <w:numPr>
          <w:ilvl w:val="0"/>
          <w:numId w:val="50"/>
        </w:numPr>
        <w:jc w:val="both"/>
      </w:pPr>
      <w:r w:rsidRPr="00FE7697">
        <w:t xml:space="preserve">Real Decreto 485/1997 sobre disposiciones mínimas en materia de señalización de seguridad y salud en </w:t>
      </w:r>
      <w:proofErr w:type="spellStart"/>
      <w:r w:rsidRPr="00FE7697">
        <w:t>eltrabajo</w:t>
      </w:r>
      <w:proofErr w:type="spellEnd"/>
      <w:r w:rsidRPr="00FE7697">
        <w:t>.</w:t>
      </w:r>
    </w:p>
    <w:p w14:paraId="6F3B2B4D" w14:textId="77777777" w:rsidR="00FE7697" w:rsidRPr="00FE7697" w:rsidRDefault="00FE7697" w:rsidP="00C56DD6">
      <w:pPr>
        <w:numPr>
          <w:ilvl w:val="0"/>
          <w:numId w:val="50"/>
        </w:numPr>
        <w:jc w:val="both"/>
      </w:pPr>
      <w:r w:rsidRPr="00FE7697">
        <w:t>Instituto Nacional de Seguridad y Salud en el Trabajo. (2022). *Señalización de seguridad en el trabajo</w:t>
      </w:r>
      <w:proofErr w:type="gramStart"/>
      <w:r w:rsidRPr="00FE7697">
        <w:t>*.*</w:t>
      </w:r>
      <w:proofErr w:type="gramEnd"/>
      <w:r w:rsidRPr="00FE7697">
        <w:t xml:space="preserve"> Organización Internacional del Trabajo. (2019). *</w:t>
      </w:r>
      <w:proofErr w:type="spellStart"/>
      <w:r w:rsidRPr="00FE7697">
        <w:t>Workplace</w:t>
      </w:r>
      <w:proofErr w:type="spellEnd"/>
      <w:r w:rsidRPr="00FE7697">
        <w:t xml:space="preserve"> safety </w:t>
      </w:r>
      <w:proofErr w:type="spellStart"/>
      <w:r w:rsidRPr="00FE7697">
        <w:t>signs</w:t>
      </w:r>
      <w:proofErr w:type="spellEnd"/>
      <w:r w:rsidRPr="00FE7697">
        <w:t xml:space="preserve"> and </w:t>
      </w:r>
      <w:proofErr w:type="spellStart"/>
      <w:r w:rsidRPr="00FE7697">
        <w:t>signals</w:t>
      </w:r>
      <w:proofErr w:type="spellEnd"/>
      <w:r w:rsidRPr="00FE7697">
        <w:t>*.</w:t>
      </w:r>
    </w:p>
    <w:p w14:paraId="04FD6AA6" w14:textId="77777777" w:rsidR="00FE7697" w:rsidRDefault="00FE7697" w:rsidP="00C56DD6">
      <w:pPr>
        <w:jc w:val="both"/>
      </w:pPr>
    </w:p>
    <w:p w14:paraId="21575F60" w14:textId="77777777" w:rsidR="00C56DD6" w:rsidRDefault="00C56DD6" w:rsidP="00C56DD6">
      <w:pPr>
        <w:jc w:val="both"/>
      </w:pPr>
    </w:p>
    <w:p w14:paraId="0967BE12" w14:textId="77777777" w:rsidR="00C56DD6" w:rsidRDefault="00C56DD6" w:rsidP="00C56DD6">
      <w:pPr>
        <w:jc w:val="both"/>
      </w:pPr>
    </w:p>
    <w:p w14:paraId="721F62AB" w14:textId="77777777" w:rsidR="00C56DD6" w:rsidRDefault="00C56DD6" w:rsidP="00C56DD6">
      <w:pPr>
        <w:jc w:val="both"/>
      </w:pPr>
    </w:p>
    <w:p w14:paraId="17219C70" w14:textId="77777777" w:rsidR="00C56DD6" w:rsidRDefault="00C56DD6" w:rsidP="00C56DD6">
      <w:pPr>
        <w:jc w:val="both"/>
      </w:pPr>
    </w:p>
    <w:p w14:paraId="343EF3BB" w14:textId="77777777" w:rsidR="00C56DD6" w:rsidRDefault="00C56DD6" w:rsidP="00C56DD6">
      <w:pPr>
        <w:jc w:val="both"/>
      </w:pPr>
    </w:p>
    <w:p w14:paraId="543C5F42" w14:textId="77777777" w:rsidR="00C56DD6" w:rsidRDefault="00C56DD6" w:rsidP="00C56DD6">
      <w:pPr>
        <w:jc w:val="both"/>
      </w:pPr>
    </w:p>
    <w:p w14:paraId="6ADDCE63" w14:textId="77777777" w:rsidR="00C56DD6" w:rsidRDefault="00C56DD6" w:rsidP="00C56DD6">
      <w:pPr>
        <w:jc w:val="both"/>
      </w:pPr>
    </w:p>
    <w:p w14:paraId="24C0F5DD" w14:textId="77777777" w:rsidR="00C56DD6" w:rsidRPr="00C56DD6" w:rsidRDefault="00C56DD6" w:rsidP="00C56DD6">
      <w:pPr>
        <w:jc w:val="both"/>
      </w:pPr>
      <w:r w:rsidRPr="00C56DD6">
        <w:rPr>
          <w:b/>
        </w:rPr>
        <w:lastRenderedPageBreak/>
        <w:t>LA ASERTIVIDAD EN LA TOMA DE DECISIONES COMO FACTOR DE SEGURIDAD EN EL PERSONAL SANITARIO Y NO SANITARIO</w:t>
      </w:r>
    </w:p>
    <w:p w14:paraId="19A4E5CC" w14:textId="77777777" w:rsidR="00C56DD6" w:rsidRPr="00C56DD6" w:rsidRDefault="00C56DD6" w:rsidP="00C56DD6">
      <w:pPr>
        <w:jc w:val="both"/>
        <w:rPr>
          <w:b/>
        </w:rPr>
      </w:pPr>
      <w:r w:rsidRPr="00C56DD6">
        <w:rPr>
          <w:b/>
        </w:rPr>
        <w:t>Introducción</w:t>
      </w:r>
    </w:p>
    <w:p w14:paraId="661073A9" w14:textId="77777777" w:rsidR="00C56DD6" w:rsidRPr="00C56DD6" w:rsidRDefault="00C56DD6" w:rsidP="00C56DD6">
      <w:pPr>
        <w:jc w:val="both"/>
      </w:pPr>
      <w:r w:rsidRPr="00C56DD6">
        <w:t>En el ámbito sanitario, la toma de decisiones es un proceso constante que influye directamente en la calidad de la atención y en la seguridad de los pacientes. En este contexto, la comunicación asertiva desempeña un papel fundamental al permitir expresar opiniones, dudas o alertas de manera clara y respetuosa.</w:t>
      </w:r>
    </w:p>
    <w:p w14:paraId="20320F36" w14:textId="77777777" w:rsidR="00C56DD6" w:rsidRPr="00C56DD6" w:rsidRDefault="00C56DD6" w:rsidP="00C56DD6">
      <w:pPr>
        <w:jc w:val="both"/>
      </w:pPr>
      <w:r w:rsidRPr="00C56DD6">
        <w:t>La falta de asertividad puede dar lugar a errores, omisión de información relevante o dificultades en la coordinación entre profesionales. Tanto el personal sanitario como el personal no sanitario debe desarrollar esta habilidad para garantizar un entorno de trabajo seguro.</w:t>
      </w:r>
    </w:p>
    <w:p w14:paraId="3B7E44E9" w14:textId="77777777" w:rsidR="00C56DD6" w:rsidRPr="00C56DD6" w:rsidRDefault="00C56DD6" w:rsidP="00C56DD6">
      <w:pPr>
        <w:jc w:val="both"/>
      </w:pPr>
      <w:r w:rsidRPr="00C56DD6">
        <w:t xml:space="preserve">Analizar </w:t>
      </w:r>
      <w:proofErr w:type="gramStart"/>
      <w:r w:rsidRPr="00C56DD6">
        <w:t>la asertividad</w:t>
      </w:r>
      <w:proofErr w:type="gramEnd"/>
      <w:r w:rsidRPr="00C56DD6">
        <w:t xml:space="preserve"> desde la toma de decisiones permite comprender su importancia en la prevención de riesgos y en la mejora de la calidad asistencial.</w:t>
      </w:r>
    </w:p>
    <w:p w14:paraId="7626849E" w14:textId="77777777" w:rsidR="00C56DD6" w:rsidRPr="00C56DD6" w:rsidRDefault="00C56DD6" w:rsidP="00C56DD6">
      <w:pPr>
        <w:jc w:val="both"/>
        <w:rPr>
          <w:b/>
        </w:rPr>
      </w:pPr>
      <w:r w:rsidRPr="00C56DD6">
        <w:rPr>
          <w:b/>
        </w:rPr>
        <w:t>Desarrollo</w:t>
      </w:r>
    </w:p>
    <w:p w14:paraId="3EBAA9C5" w14:textId="77777777" w:rsidR="00C56DD6" w:rsidRPr="00C56DD6" w:rsidRDefault="00C56DD6" w:rsidP="00C56DD6">
      <w:pPr>
        <w:jc w:val="both"/>
      </w:pPr>
      <w:proofErr w:type="gramStart"/>
      <w:r w:rsidRPr="00C56DD6">
        <w:t>La asertividad</w:t>
      </w:r>
      <w:proofErr w:type="gramEnd"/>
      <w:r w:rsidRPr="00C56DD6">
        <w:t xml:space="preserve"> es la capacidad de expresar ideas, necesidades y preocupaciones de forma clara, directa y respetuosa. En el ámbito sanitario, esta habilidad es esencial para participar activamente en la toma de decisiones.</w:t>
      </w:r>
    </w:p>
    <w:p w14:paraId="1A0FB486" w14:textId="77777777" w:rsidR="00C56DD6" w:rsidRPr="00C56DD6" w:rsidRDefault="00C56DD6" w:rsidP="00C56DD6">
      <w:pPr>
        <w:jc w:val="both"/>
      </w:pPr>
      <w:r w:rsidRPr="00C56DD6">
        <w:t xml:space="preserve">El personal sanitario, como médicos, enfermeros, técnicos y auxiliares, debe comunicar información relevante sobre el estado del paciente, posibles riesgos o dudas en la práctica clínica. </w:t>
      </w:r>
      <w:proofErr w:type="gramStart"/>
      <w:r w:rsidRPr="00C56DD6">
        <w:t>La asertividad</w:t>
      </w:r>
      <w:proofErr w:type="gramEnd"/>
      <w:r w:rsidRPr="00C56DD6">
        <w:t xml:space="preserve"> permite hacerlo sin temor a represalias o conflictos.</w:t>
      </w:r>
    </w:p>
    <w:p w14:paraId="678D36DE" w14:textId="77777777" w:rsidR="00C56DD6" w:rsidRPr="00C56DD6" w:rsidRDefault="00C56DD6" w:rsidP="00C56DD6">
      <w:pPr>
        <w:jc w:val="both"/>
      </w:pPr>
      <w:r w:rsidRPr="00C56DD6">
        <w:t>El personal no sanitario, como celadores, administrativos, personal de limpieza o mantenimiento, también puede detectar situaciones de riesgo o incidencias que deben ser comunicadas de manera eficaz.</w:t>
      </w:r>
    </w:p>
    <w:p w14:paraId="2F7ED9B6" w14:textId="77777777" w:rsidR="00C56DD6" w:rsidRPr="00C56DD6" w:rsidRDefault="00C56DD6" w:rsidP="00C56DD6">
      <w:pPr>
        <w:jc w:val="both"/>
      </w:pPr>
      <w:r w:rsidRPr="00C56DD6">
        <w:t xml:space="preserve">Uno de los principales beneficios </w:t>
      </w:r>
      <w:proofErr w:type="gramStart"/>
      <w:r w:rsidRPr="00C56DD6">
        <w:t>de la asertividad</w:t>
      </w:r>
      <w:proofErr w:type="gramEnd"/>
      <w:r w:rsidRPr="00C56DD6">
        <w:t xml:space="preserve"> es la prevención de errores, ya que permite expresar dudas o alertas antes de que se produzcan situaciones de riesgo.</w:t>
      </w:r>
    </w:p>
    <w:p w14:paraId="3072E6A5" w14:textId="77777777" w:rsidR="00C56DD6" w:rsidRPr="00C56DD6" w:rsidRDefault="00C56DD6" w:rsidP="00C56DD6">
      <w:pPr>
        <w:jc w:val="both"/>
      </w:pPr>
      <w:r w:rsidRPr="00C56DD6">
        <w:t xml:space="preserve">Desde la perspectiva de la prevención de riesgos laborales, </w:t>
      </w:r>
      <w:proofErr w:type="gramStart"/>
      <w:r w:rsidRPr="00C56DD6">
        <w:t>la asertividad</w:t>
      </w:r>
      <w:proofErr w:type="gramEnd"/>
      <w:r w:rsidRPr="00C56DD6">
        <w:t xml:space="preserve"> favorece la seguridad en el trabajo al facilitar la comunicación de incidentes, la solicitud de ayuda y la identificación de riesgos.</w:t>
      </w:r>
    </w:p>
    <w:p w14:paraId="43072561" w14:textId="77777777" w:rsidR="00C56DD6" w:rsidRPr="00C56DD6" w:rsidRDefault="00C56DD6" w:rsidP="00C56DD6">
      <w:pPr>
        <w:jc w:val="both"/>
      </w:pPr>
      <w:proofErr w:type="gramStart"/>
      <w:r w:rsidRPr="00C56DD6">
        <w:t>La asertividad</w:t>
      </w:r>
      <w:proofErr w:type="gramEnd"/>
      <w:r w:rsidRPr="00C56DD6">
        <w:t xml:space="preserve"> también contribuye a mejorar la toma de decisiones en equipo, ya que permite que todos los profesionales participen y aporten su conocimiento.</w:t>
      </w:r>
    </w:p>
    <w:p w14:paraId="0431C120" w14:textId="77777777" w:rsidR="00C56DD6" w:rsidRPr="00C56DD6" w:rsidRDefault="00C56DD6" w:rsidP="00C56DD6">
      <w:pPr>
        <w:jc w:val="both"/>
      </w:pPr>
      <w:r w:rsidRPr="00C56DD6">
        <w:t>Entre las técnicas asertivas destacan el uso de mensajes claros, la expresión de hechos objetivos y la capacidad de mantener una actitud calmada ante situaciones de presión.</w:t>
      </w:r>
    </w:p>
    <w:p w14:paraId="03CA95A9" w14:textId="77777777" w:rsidR="00C56DD6" w:rsidRPr="00C56DD6" w:rsidRDefault="00C56DD6" w:rsidP="00C56DD6">
      <w:pPr>
        <w:jc w:val="both"/>
      </w:pPr>
      <w:r w:rsidRPr="00C56DD6">
        <w:lastRenderedPageBreak/>
        <w:t xml:space="preserve">La confianza en el equipo es un elemento clave para fomentar </w:t>
      </w:r>
      <w:proofErr w:type="gramStart"/>
      <w:r w:rsidRPr="00C56DD6">
        <w:t>la asertividad</w:t>
      </w:r>
      <w:proofErr w:type="gramEnd"/>
      <w:r w:rsidRPr="00C56DD6">
        <w:t>, ya que los profesionales deben sentirse seguros para expresar sus opiniones.</w:t>
      </w:r>
    </w:p>
    <w:p w14:paraId="0DDC2E3E" w14:textId="77777777" w:rsidR="00C56DD6" w:rsidRPr="00C56DD6" w:rsidRDefault="00C56DD6" w:rsidP="00C56DD6">
      <w:pPr>
        <w:jc w:val="both"/>
      </w:pPr>
      <w:r w:rsidRPr="00C56DD6">
        <w:t xml:space="preserve">La formación en habilidades comunicativas permite desarrollar </w:t>
      </w:r>
      <w:proofErr w:type="gramStart"/>
      <w:r w:rsidRPr="00C56DD6">
        <w:t>la asertividad</w:t>
      </w:r>
      <w:proofErr w:type="gramEnd"/>
      <w:r w:rsidRPr="00C56DD6">
        <w:t xml:space="preserve"> y mejorar la calidad de las decisiones en el entorno sanitario.</w:t>
      </w:r>
    </w:p>
    <w:p w14:paraId="52E6BCB1" w14:textId="77777777" w:rsidR="00C56DD6" w:rsidRPr="00C56DD6" w:rsidRDefault="00C56DD6" w:rsidP="00C56DD6">
      <w:pPr>
        <w:jc w:val="both"/>
      </w:pPr>
      <w:r w:rsidRPr="00C56DD6">
        <w:t xml:space="preserve">Asimismo, </w:t>
      </w:r>
      <w:proofErr w:type="gramStart"/>
      <w:r w:rsidRPr="00C56DD6">
        <w:t>la asertividad</w:t>
      </w:r>
      <w:proofErr w:type="gramEnd"/>
      <w:r w:rsidRPr="00C56DD6">
        <w:t xml:space="preserve"> contribuye a reducir el estrés laboral, al permitir gestionar de forma adecuada las situaciones de tensión y evitar conflictos innecesarios.</w:t>
      </w:r>
    </w:p>
    <w:p w14:paraId="78E1A6AB" w14:textId="77777777" w:rsidR="00C56DD6" w:rsidRPr="00C56DD6" w:rsidRDefault="00C56DD6" w:rsidP="00C56DD6">
      <w:pPr>
        <w:jc w:val="both"/>
      </w:pPr>
      <w:r w:rsidRPr="00C56DD6">
        <w:t>La mejora de la comunicación en la toma de decisiones no solo beneficia a los profesionales, sino que también repercute en la seguridad del paciente y en la calidad del servicio sanitario.</w:t>
      </w:r>
    </w:p>
    <w:p w14:paraId="03C3DC32" w14:textId="77777777" w:rsidR="00C56DD6" w:rsidRPr="00C56DD6" w:rsidRDefault="00C56DD6" w:rsidP="00C56DD6">
      <w:pPr>
        <w:jc w:val="both"/>
        <w:rPr>
          <w:b/>
        </w:rPr>
      </w:pPr>
      <w:r w:rsidRPr="00C56DD6">
        <w:rPr>
          <w:b/>
        </w:rPr>
        <w:t>Conclusiones</w:t>
      </w:r>
    </w:p>
    <w:p w14:paraId="0BE31733" w14:textId="77777777" w:rsidR="00C56DD6" w:rsidRPr="00C56DD6" w:rsidRDefault="00C56DD6" w:rsidP="00C56DD6">
      <w:pPr>
        <w:jc w:val="both"/>
      </w:pPr>
      <w:proofErr w:type="gramStart"/>
      <w:r w:rsidRPr="00C56DD6">
        <w:t>La asertividad</w:t>
      </w:r>
      <w:proofErr w:type="gramEnd"/>
      <w:r w:rsidRPr="00C56DD6">
        <w:t xml:space="preserve"> es una herramienta fundamental en la toma de decisiones en el ámbito sanitario. Tanto el personal sanitario como el personal no sanitario debe desarrollar esta competencia para mejorar la comunicación y prevenir riesgos. La formación, la confianza en el equipo y la práctica de técnicas asertivas son claves para mejorar la seguridad y la calidad de la atención sanitaria. Promover </w:t>
      </w:r>
      <w:proofErr w:type="gramStart"/>
      <w:r w:rsidRPr="00C56DD6">
        <w:t>la asertividad</w:t>
      </w:r>
      <w:proofErr w:type="gramEnd"/>
      <w:r w:rsidRPr="00C56DD6">
        <w:t xml:space="preserve"> contribuye a crear entornos de trabajo más seguros y eficientes.</w:t>
      </w:r>
    </w:p>
    <w:p w14:paraId="21FDB960" w14:textId="77777777" w:rsidR="00C56DD6" w:rsidRPr="00C56DD6" w:rsidRDefault="00C56DD6" w:rsidP="00C56DD6">
      <w:pPr>
        <w:jc w:val="both"/>
        <w:rPr>
          <w:b/>
        </w:rPr>
      </w:pPr>
      <w:r w:rsidRPr="00C56DD6">
        <w:rPr>
          <w:b/>
        </w:rPr>
        <w:t>Bibliografía</w:t>
      </w:r>
    </w:p>
    <w:p w14:paraId="1DBD540B" w14:textId="77777777" w:rsidR="00C56DD6" w:rsidRPr="00C56DD6" w:rsidRDefault="00C56DD6" w:rsidP="00C56DD6">
      <w:pPr>
        <w:numPr>
          <w:ilvl w:val="0"/>
          <w:numId w:val="51"/>
        </w:numPr>
        <w:jc w:val="both"/>
        <w:rPr>
          <w:lang w:val="en-GB"/>
        </w:rPr>
      </w:pPr>
      <w:r w:rsidRPr="00C56DD6">
        <w:rPr>
          <w:lang w:val="en-GB"/>
        </w:rPr>
        <w:t>Alberti, R. E., &amp; Emmons, M. L. (2008). *Your perfect right*. Impact Publishers.</w:t>
      </w:r>
    </w:p>
    <w:p w14:paraId="034DFE5F" w14:textId="77777777" w:rsidR="00C56DD6" w:rsidRPr="00C56DD6" w:rsidRDefault="00C56DD6" w:rsidP="00C56DD6">
      <w:pPr>
        <w:numPr>
          <w:ilvl w:val="0"/>
          <w:numId w:val="51"/>
        </w:numPr>
        <w:jc w:val="both"/>
      </w:pPr>
      <w:r w:rsidRPr="00C56DD6">
        <w:t>Caballo, V. E. (2002). *Manual de habilidades sociales*. Siglo XXI.</w:t>
      </w:r>
    </w:p>
    <w:p w14:paraId="622423DA" w14:textId="77777777" w:rsidR="00C56DD6" w:rsidRPr="00C56DD6" w:rsidRDefault="00C56DD6" w:rsidP="00C56DD6">
      <w:pPr>
        <w:numPr>
          <w:ilvl w:val="0"/>
          <w:numId w:val="51"/>
        </w:numPr>
        <w:jc w:val="both"/>
      </w:pPr>
      <w:r w:rsidRPr="00C56DD6">
        <w:t>Organización Mundial de la Salud. (2010). *</w:t>
      </w:r>
      <w:proofErr w:type="spellStart"/>
      <w:r w:rsidRPr="00C56DD6">
        <w:t>Interprofessional</w:t>
      </w:r>
      <w:proofErr w:type="spellEnd"/>
      <w:r w:rsidRPr="00C56DD6">
        <w:t xml:space="preserve"> </w:t>
      </w:r>
      <w:proofErr w:type="spellStart"/>
      <w:r w:rsidRPr="00C56DD6">
        <w:t>collaboration</w:t>
      </w:r>
      <w:proofErr w:type="spellEnd"/>
      <w:r w:rsidRPr="00C56DD6">
        <w:t xml:space="preserve"> </w:t>
      </w:r>
      <w:proofErr w:type="spellStart"/>
      <w:r w:rsidRPr="00C56DD6">
        <w:t>framework</w:t>
      </w:r>
      <w:proofErr w:type="spellEnd"/>
      <w:r w:rsidRPr="00C56DD6">
        <w:t>*.</w:t>
      </w:r>
    </w:p>
    <w:p w14:paraId="1F805BE2" w14:textId="77777777" w:rsidR="00C56DD6" w:rsidRPr="00C56DD6" w:rsidRDefault="00C56DD6" w:rsidP="00C56DD6">
      <w:pPr>
        <w:numPr>
          <w:ilvl w:val="0"/>
          <w:numId w:val="51"/>
        </w:numPr>
        <w:jc w:val="both"/>
      </w:pPr>
      <w:r w:rsidRPr="00C56DD6">
        <w:t>Instituto Nacional de Seguridad y Salud en el Trabajo. (2022). *Comunicación y seguridad en el trabajo*.</w:t>
      </w:r>
    </w:p>
    <w:p w14:paraId="6D932902" w14:textId="77777777" w:rsidR="00C56DD6" w:rsidRDefault="00C56DD6" w:rsidP="00C56DD6">
      <w:pPr>
        <w:jc w:val="both"/>
      </w:pPr>
    </w:p>
    <w:p w14:paraId="276F69E8" w14:textId="77777777" w:rsidR="00C56DD6" w:rsidRDefault="00C56DD6" w:rsidP="00C56DD6">
      <w:pPr>
        <w:jc w:val="both"/>
      </w:pPr>
    </w:p>
    <w:p w14:paraId="16300338" w14:textId="77777777" w:rsidR="00C56DD6" w:rsidRDefault="00C56DD6" w:rsidP="00C56DD6">
      <w:pPr>
        <w:jc w:val="both"/>
      </w:pPr>
    </w:p>
    <w:p w14:paraId="2F98EF69" w14:textId="77777777" w:rsidR="00C56DD6" w:rsidRDefault="00C56DD6" w:rsidP="00C56DD6">
      <w:pPr>
        <w:jc w:val="both"/>
      </w:pPr>
    </w:p>
    <w:p w14:paraId="46D84FA8" w14:textId="77777777" w:rsidR="00C56DD6" w:rsidRDefault="00C56DD6" w:rsidP="00C56DD6">
      <w:pPr>
        <w:jc w:val="both"/>
      </w:pPr>
    </w:p>
    <w:p w14:paraId="5F5EF971" w14:textId="77777777" w:rsidR="00C56DD6" w:rsidRDefault="00C56DD6" w:rsidP="00C56DD6">
      <w:pPr>
        <w:jc w:val="both"/>
      </w:pPr>
    </w:p>
    <w:p w14:paraId="299B0888" w14:textId="77777777" w:rsidR="00C56DD6" w:rsidRDefault="00C56DD6" w:rsidP="00C56DD6">
      <w:pPr>
        <w:jc w:val="both"/>
      </w:pPr>
    </w:p>
    <w:p w14:paraId="673BADDF" w14:textId="77777777" w:rsidR="00C56DD6" w:rsidRPr="00C56DD6" w:rsidRDefault="00C56DD6" w:rsidP="00C56DD6">
      <w:pPr>
        <w:jc w:val="both"/>
      </w:pPr>
      <w:r w:rsidRPr="00C56DD6">
        <w:rPr>
          <w:b/>
        </w:rPr>
        <w:lastRenderedPageBreak/>
        <w:t xml:space="preserve">EL </w:t>
      </w:r>
      <w:proofErr w:type="gramStart"/>
      <w:r w:rsidRPr="00C56DD6">
        <w:rPr>
          <w:b/>
        </w:rPr>
        <w:t>MOBBING</w:t>
      </w:r>
      <w:proofErr w:type="gramEnd"/>
      <w:r w:rsidRPr="00C56DD6">
        <w:rPr>
          <w:b/>
        </w:rPr>
        <w:t xml:space="preserve"> Y SUS CONSECUENCIAS EN LA SALUD LABORAL DEL PERSONAL SANITARIO Y NO SANITARIO</w:t>
      </w:r>
    </w:p>
    <w:p w14:paraId="778A3DC4" w14:textId="77777777" w:rsidR="00C56DD6" w:rsidRPr="00C56DD6" w:rsidRDefault="00C56DD6" w:rsidP="00C56DD6">
      <w:pPr>
        <w:jc w:val="both"/>
        <w:rPr>
          <w:b/>
        </w:rPr>
      </w:pPr>
      <w:r w:rsidRPr="00C56DD6">
        <w:rPr>
          <w:b/>
        </w:rPr>
        <w:t>Introducción</w:t>
      </w:r>
    </w:p>
    <w:p w14:paraId="0D708EC7" w14:textId="77777777" w:rsidR="00C56DD6" w:rsidRPr="00C56DD6" w:rsidRDefault="00C56DD6" w:rsidP="00C56DD6">
      <w:pPr>
        <w:jc w:val="both"/>
      </w:pPr>
      <w:r w:rsidRPr="00C56DD6">
        <w:t xml:space="preserve">El </w:t>
      </w:r>
      <w:proofErr w:type="spellStart"/>
      <w:proofErr w:type="gramStart"/>
      <w:r w:rsidRPr="00C56DD6">
        <w:t>mobbing</w:t>
      </w:r>
      <w:proofErr w:type="spellEnd"/>
      <w:proofErr w:type="gramEnd"/>
      <w:r w:rsidRPr="00C56DD6">
        <w:t xml:space="preserve"> o acoso laboral es un problema relevante en el ámbito sanitario que puede afectar gravemente a la salud de los trabajadores y al funcionamiento de las organizaciones. La exposición prolongada a conductas de hostigamiento psicológico genera un impacto negativo tanto a nivel individual como colectivo.</w:t>
      </w:r>
    </w:p>
    <w:p w14:paraId="32222476" w14:textId="77777777" w:rsidR="00C56DD6" w:rsidRPr="00C56DD6" w:rsidRDefault="00C56DD6" w:rsidP="00C56DD6">
      <w:pPr>
        <w:jc w:val="both"/>
      </w:pPr>
      <w:r w:rsidRPr="00C56DD6">
        <w:t>En entornos sanitarios, caracterizados por la presión asistencial y la interacción constante entre profesionales, pueden surgir situaciones de conflicto que, si no se gestionan adecuadamente, pueden evolucionar hacia el acoso laboral. Tanto el personal sanitario como el personal no sanitario puede verse afectado por este fenómeno.</w:t>
      </w:r>
    </w:p>
    <w:p w14:paraId="62DD973C" w14:textId="77777777" w:rsidR="00C56DD6" w:rsidRPr="00C56DD6" w:rsidRDefault="00C56DD6" w:rsidP="00C56DD6">
      <w:pPr>
        <w:jc w:val="both"/>
      </w:pPr>
      <w:r w:rsidRPr="00C56DD6">
        <w:t xml:space="preserve">Analizar las consecuencias del </w:t>
      </w:r>
      <w:proofErr w:type="spellStart"/>
      <w:proofErr w:type="gramStart"/>
      <w:r w:rsidRPr="00C56DD6">
        <w:t>mobbing</w:t>
      </w:r>
      <w:proofErr w:type="spellEnd"/>
      <w:proofErr w:type="gramEnd"/>
      <w:r w:rsidRPr="00C56DD6">
        <w:t xml:space="preserve"> permite comprender la importancia de su detección y abordaje temprano.</w:t>
      </w:r>
    </w:p>
    <w:p w14:paraId="69FFC6DD" w14:textId="77777777" w:rsidR="00C56DD6" w:rsidRPr="00C56DD6" w:rsidRDefault="00C56DD6" w:rsidP="00C56DD6">
      <w:pPr>
        <w:jc w:val="both"/>
        <w:rPr>
          <w:b/>
        </w:rPr>
      </w:pPr>
      <w:r w:rsidRPr="00C56DD6">
        <w:rPr>
          <w:b/>
        </w:rPr>
        <w:t>Desarrollo</w:t>
      </w:r>
    </w:p>
    <w:p w14:paraId="147D05F9" w14:textId="77777777" w:rsidR="00C56DD6" w:rsidRPr="00C56DD6" w:rsidRDefault="00C56DD6" w:rsidP="00C56DD6">
      <w:pPr>
        <w:jc w:val="both"/>
      </w:pPr>
      <w:r w:rsidRPr="00C56DD6">
        <w:t xml:space="preserve">El </w:t>
      </w:r>
      <w:proofErr w:type="spellStart"/>
      <w:proofErr w:type="gramStart"/>
      <w:r w:rsidRPr="00C56DD6">
        <w:t>mobbing</w:t>
      </w:r>
      <w:proofErr w:type="spellEnd"/>
      <w:proofErr w:type="gramEnd"/>
      <w:r w:rsidRPr="00C56DD6">
        <w:t xml:space="preserve"> se caracteriza por la repetición de conductas de acoso psicológico en el entorno laboral, como la desvalorización, el aislamiento, la humillación o la asignación de tareas inadecuadas. Estas conductas generan un deterioro progresivo en la salud del trabajador.</w:t>
      </w:r>
    </w:p>
    <w:p w14:paraId="1B5AD456" w14:textId="77777777" w:rsidR="00C56DD6" w:rsidRPr="00C56DD6" w:rsidRDefault="00C56DD6" w:rsidP="00C56DD6">
      <w:pPr>
        <w:jc w:val="both"/>
      </w:pPr>
      <w:r w:rsidRPr="00C56DD6">
        <w:t xml:space="preserve">El personal sanitario, como médicos, enfermeros, técnicos y auxiliares, puede experimentar </w:t>
      </w:r>
      <w:proofErr w:type="spellStart"/>
      <w:proofErr w:type="gramStart"/>
      <w:r w:rsidRPr="00C56DD6">
        <w:t>mobbing</w:t>
      </w:r>
      <w:proofErr w:type="spellEnd"/>
      <w:proofErr w:type="gramEnd"/>
      <w:r w:rsidRPr="00C56DD6">
        <w:t xml:space="preserve"> en contextos de alta presión o en estructuras organizativas jerárquicas complejas.</w:t>
      </w:r>
    </w:p>
    <w:p w14:paraId="0690A789" w14:textId="77777777" w:rsidR="00C56DD6" w:rsidRPr="00C56DD6" w:rsidRDefault="00C56DD6" w:rsidP="00C56DD6">
      <w:pPr>
        <w:jc w:val="both"/>
      </w:pPr>
      <w:r w:rsidRPr="00C56DD6">
        <w:t>El personal no sanitario, como celadores, administrativos, personal de limpieza o mantenimiento, también puede ser objeto de acoso laboral, especialmente en situaciones de desigualdad o falta de reconocimiento.</w:t>
      </w:r>
    </w:p>
    <w:p w14:paraId="7677E066" w14:textId="77777777" w:rsidR="00C56DD6" w:rsidRPr="00C56DD6" w:rsidRDefault="00C56DD6" w:rsidP="00C56DD6">
      <w:pPr>
        <w:jc w:val="both"/>
      </w:pPr>
      <w:r w:rsidRPr="00C56DD6">
        <w:t xml:space="preserve">Desde la perspectiva de la prevención de riesgos laborales, el </w:t>
      </w:r>
      <w:proofErr w:type="spellStart"/>
      <w:proofErr w:type="gramStart"/>
      <w:r w:rsidRPr="00C56DD6">
        <w:t>mobbing</w:t>
      </w:r>
      <w:proofErr w:type="spellEnd"/>
      <w:proofErr w:type="gramEnd"/>
      <w:r w:rsidRPr="00C56DD6">
        <w:t xml:space="preserve"> es un riesgo psicosocial que puede provocar consecuencias graves en la salud física y mental.</w:t>
      </w:r>
    </w:p>
    <w:p w14:paraId="6FE89AA5" w14:textId="77777777" w:rsidR="00C56DD6" w:rsidRPr="00C56DD6" w:rsidRDefault="00C56DD6" w:rsidP="00C56DD6">
      <w:pPr>
        <w:jc w:val="both"/>
      </w:pPr>
      <w:r w:rsidRPr="00C56DD6">
        <w:t>Entre sus principales efectos se encuentran la ansiedad, la depresión, el estrés crónico, la fatiga emocional y la disminución de la autoestima. Estos síntomas pueden afectar al rendimiento laboral y a la calidad de vida del trabajador.</w:t>
      </w:r>
    </w:p>
    <w:p w14:paraId="498193DE" w14:textId="77777777" w:rsidR="00C56DD6" w:rsidRPr="00C56DD6" w:rsidRDefault="00C56DD6" w:rsidP="00C56DD6">
      <w:pPr>
        <w:jc w:val="both"/>
      </w:pPr>
      <w:r w:rsidRPr="00C56DD6">
        <w:t xml:space="preserve">El </w:t>
      </w:r>
      <w:proofErr w:type="spellStart"/>
      <w:proofErr w:type="gramStart"/>
      <w:r w:rsidRPr="00C56DD6">
        <w:t>mobbing</w:t>
      </w:r>
      <w:proofErr w:type="spellEnd"/>
      <w:proofErr w:type="gramEnd"/>
      <w:r w:rsidRPr="00C56DD6">
        <w:t xml:space="preserve"> también tiene consecuencias a nivel organizativo, como el deterioro del clima laboral, el aumento del absentismo y la disminución de la productividad.</w:t>
      </w:r>
    </w:p>
    <w:p w14:paraId="0B128318" w14:textId="77777777" w:rsidR="00C56DD6" w:rsidRPr="00C56DD6" w:rsidRDefault="00C56DD6" w:rsidP="00C56DD6">
      <w:pPr>
        <w:jc w:val="both"/>
      </w:pPr>
      <w:r w:rsidRPr="00C56DD6">
        <w:t>La detección temprana es fundamental para evitar la evolución del acoso. Identificar señales como el aislamiento, los conflictos recurrentes o la desvalorización profesional permite intervenir de forma preventiva.</w:t>
      </w:r>
    </w:p>
    <w:p w14:paraId="603BE238" w14:textId="77777777" w:rsidR="00C56DD6" w:rsidRPr="00C56DD6" w:rsidRDefault="00C56DD6" w:rsidP="00C56DD6">
      <w:pPr>
        <w:jc w:val="both"/>
      </w:pPr>
      <w:r w:rsidRPr="00C56DD6">
        <w:lastRenderedPageBreak/>
        <w:t>La existencia de protocolos de actuación es clave para garantizar una respuesta adecuada. Estos protocolos deben establecer procedimientos claros para la comunicación, investigación y resolución de los casos.</w:t>
      </w:r>
    </w:p>
    <w:p w14:paraId="74626884" w14:textId="77777777" w:rsidR="00C56DD6" w:rsidRPr="00C56DD6" w:rsidRDefault="00C56DD6" w:rsidP="00C56DD6">
      <w:pPr>
        <w:jc w:val="both"/>
      </w:pPr>
      <w:r w:rsidRPr="00C56DD6">
        <w:t xml:space="preserve">La formación del personal en la identificación de conductas de acoso permite mejorar la sensibilización y prevenir situaciones de </w:t>
      </w:r>
      <w:proofErr w:type="spellStart"/>
      <w:proofErr w:type="gramStart"/>
      <w:r w:rsidRPr="00C56DD6">
        <w:t>mobbing</w:t>
      </w:r>
      <w:proofErr w:type="spellEnd"/>
      <w:proofErr w:type="gramEnd"/>
      <w:r w:rsidRPr="00C56DD6">
        <w:t>.</w:t>
      </w:r>
    </w:p>
    <w:p w14:paraId="7E50788D" w14:textId="77777777" w:rsidR="00C56DD6" w:rsidRPr="00C56DD6" w:rsidRDefault="00C56DD6" w:rsidP="00C56DD6">
      <w:pPr>
        <w:jc w:val="both"/>
      </w:pPr>
      <w:r w:rsidRPr="00C56DD6">
        <w:t>Asimismo, la promoción de un clima laboral positivo, basado en el respeto y la comunicación, es una de las estrategias más eficaces para prevenir el acoso.</w:t>
      </w:r>
    </w:p>
    <w:p w14:paraId="702DA8F0" w14:textId="77777777" w:rsidR="00C56DD6" w:rsidRPr="00C56DD6" w:rsidRDefault="00C56DD6" w:rsidP="00C56DD6">
      <w:pPr>
        <w:jc w:val="both"/>
      </w:pPr>
      <w:r w:rsidRPr="00C56DD6">
        <w:t>La intervención temprana no solo protege la salud del trabajador, sino que también mejora la cohesión del equipo y la calidad del servicio sanitario.</w:t>
      </w:r>
    </w:p>
    <w:p w14:paraId="22B6F8CC" w14:textId="77777777" w:rsidR="00C56DD6" w:rsidRPr="00C56DD6" w:rsidRDefault="00C56DD6" w:rsidP="00C56DD6">
      <w:pPr>
        <w:jc w:val="both"/>
        <w:rPr>
          <w:b/>
        </w:rPr>
      </w:pPr>
      <w:r w:rsidRPr="00C56DD6">
        <w:rPr>
          <w:b/>
        </w:rPr>
        <w:t>Conclusiones</w:t>
      </w:r>
    </w:p>
    <w:p w14:paraId="60737C74" w14:textId="77777777" w:rsidR="00C56DD6" w:rsidRPr="00C56DD6" w:rsidRDefault="00C56DD6" w:rsidP="00C56DD6">
      <w:pPr>
        <w:jc w:val="both"/>
      </w:pPr>
      <w:r w:rsidRPr="00C56DD6">
        <w:t xml:space="preserve">El </w:t>
      </w:r>
      <w:proofErr w:type="spellStart"/>
      <w:proofErr w:type="gramStart"/>
      <w:r w:rsidRPr="00C56DD6">
        <w:t>mobbing</w:t>
      </w:r>
      <w:proofErr w:type="spellEnd"/>
      <w:proofErr w:type="gramEnd"/>
      <w:r w:rsidRPr="00C56DD6">
        <w:t xml:space="preserve"> es un riesgo psicosocial que puede tener graves consecuencias en la salud laboral del personal sanitario y no sanitario. La detección temprana, la existencia de protocolos y la formación son elementos clave para prevenir su aparición. Promover un entorno laboral basado en el respeto y la comunicación contribuye a mejorar el bienestar de los trabajadores y la calidad del servicio sanitario.</w:t>
      </w:r>
    </w:p>
    <w:p w14:paraId="497A5FE2" w14:textId="77777777" w:rsidR="00C56DD6" w:rsidRPr="00C56DD6" w:rsidRDefault="00C56DD6" w:rsidP="00C56DD6">
      <w:pPr>
        <w:jc w:val="both"/>
        <w:rPr>
          <w:b/>
        </w:rPr>
      </w:pPr>
      <w:r w:rsidRPr="00C56DD6">
        <w:rPr>
          <w:b/>
        </w:rPr>
        <w:t>Bibliografía</w:t>
      </w:r>
    </w:p>
    <w:p w14:paraId="76BD3099" w14:textId="77777777" w:rsidR="00C56DD6" w:rsidRPr="00C56DD6" w:rsidRDefault="00C56DD6" w:rsidP="00C56DD6">
      <w:pPr>
        <w:numPr>
          <w:ilvl w:val="0"/>
          <w:numId w:val="52"/>
        </w:numPr>
        <w:jc w:val="both"/>
      </w:pPr>
      <w:r w:rsidRPr="00C56DD6">
        <w:t>Ley 31/1995 de Prevención de Riesgos Laborales.</w:t>
      </w:r>
    </w:p>
    <w:p w14:paraId="52FE5312" w14:textId="77777777" w:rsidR="00C56DD6" w:rsidRPr="00C56DD6" w:rsidRDefault="00C56DD6" w:rsidP="00C56DD6">
      <w:pPr>
        <w:numPr>
          <w:ilvl w:val="0"/>
          <w:numId w:val="52"/>
        </w:numPr>
        <w:jc w:val="both"/>
      </w:pPr>
      <w:r w:rsidRPr="00C56DD6">
        <w:rPr>
          <w:lang w:val="en-GB"/>
        </w:rPr>
        <w:t xml:space="preserve">Einarsen, S., Hoel, H., Zapf, D., &amp; Cooper, C. (2011). *Bullying and harassment in the workplace*. </w:t>
      </w:r>
      <w:r w:rsidRPr="00C56DD6">
        <w:t>CRC Press.</w:t>
      </w:r>
    </w:p>
    <w:p w14:paraId="01C5AC30" w14:textId="77777777" w:rsidR="00C56DD6" w:rsidRPr="00C56DD6" w:rsidRDefault="00C56DD6" w:rsidP="00C56DD6">
      <w:pPr>
        <w:numPr>
          <w:ilvl w:val="0"/>
          <w:numId w:val="52"/>
        </w:numPr>
        <w:jc w:val="both"/>
      </w:pPr>
      <w:r w:rsidRPr="00C56DD6">
        <w:t>Instituto Nacional de Seguridad y Salud en el Trabajo. (2022). *Riesgos psicosociales en el trabajo</w:t>
      </w:r>
      <w:proofErr w:type="gramStart"/>
      <w:r w:rsidRPr="00C56DD6">
        <w:t>*.*</w:t>
      </w:r>
      <w:proofErr w:type="gramEnd"/>
      <w:r w:rsidRPr="00C56DD6">
        <w:t xml:space="preserve"> Organización Internacional del Trabajo. (2019). *</w:t>
      </w:r>
      <w:proofErr w:type="spellStart"/>
      <w:r w:rsidRPr="00C56DD6">
        <w:t>Violence</w:t>
      </w:r>
      <w:proofErr w:type="spellEnd"/>
      <w:r w:rsidRPr="00C56DD6">
        <w:t xml:space="preserve"> and </w:t>
      </w:r>
      <w:proofErr w:type="spellStart"/>
      <w:r w:rsidRPr="00C56DD6">
        <w:t>harassment</w:t>
      </w:r>
      <w:proofErr w:type="spellEnd"/>
      <w:r w:rsidRPr="00C56DD6">
        <w:t xml:space="preserve"> at </w:t>
      </w:r>
      <w:proofErr w:type="spellStart"/>
      <w:r w:rsidRPr="00C56DD6">
        <w:t>work</w:t>
      </w:r>
      <w:proofErr w:type="spellEnd"/>
      <w:r w:rsidRPr="00C56DD6">
        <w:t>*.</w:t>
      </w:r>
    </w:p>
    <w:p w14:paraId="7C1EBE78" w14:textId="77777777" w:rsidR="00C56DD6" w:rsidRDefault="00C56DD6" w:rsidP="00C56DD6">
      <w:pPr>
        <w:jc w:val="both"/>
      </w:pPr>
    </w:p>
    <w:p w14:paraId="226047DB" w14:textId="77777777" w:rsidR="00C56DD6" w:rsidRDefault="00C56DD6" w:rsidP="00C56DD6">
      <w:pPr>
        <w:jc w:val="both"/>
      </w:pPr>
    </w:p>
    <w:p w14:paraId="486C2E87" w14:textId="77777777" w:rsidR="00C56DD6" w:rsidRDefault="00C56DD6" w:rsidP="00C56DD6">
      <w:pPr>
        <w:jc w:val="both"/>
      </w:pPr>
    </w:p>
    <w:p w14:paraId="6A33E73D" w14:textId="77777777" w:rsidR="00C56DD6" w:rsidRDefault="00C56DD6" w:rsidP="00C56DD6">
      <w:pPr>
        <w:jc w:val="both"/>
      </w:pPr>
    </w:p>
    <w:p w14:paraId="4D23AA4F" w14:textId="77777777" w:rsidR="00C56DD6" w:rsidRDefault="00C56DD6" w:rsidP="00C56DD6">
      <w:pPr>
        <w:jc w:val="both"/>
      </w:pPr>
    </w:p>
    <w:p w14:paraId="47C0C05B" w14:textId="77777777" w:rsidR="00C56DD6" w:rsidRDefault="00C56DD6" w:rsidP="00C56DD6">
      <w:pPr>
        <w:jc w:val="both"/>
      </w:pPr>
    </w:p>
    <w:p w14:paraId="458F5DC3" w14:textId="77777777" w:rsidR="00C56DD6" w:rsidRDefault="00C56DD6" w:rsidP="00C56DD6">
      <w:pPr>
        <w:jc w:val="both"/>
      </w:pPr>
    </w:p>
    <w:p w14:paraId="10C76EB7" w14:textId="77777777" w:rsidR="00C56DD6" w:rsidRDefault="00C56DD6" w:rsidP="00C56DD6">
      <w:pPr>
        <w:jc w:val="both"/>
      </w:pPr>
    </w:p>
    <w:p w14:paraId="238D5BEF" w14:textId="77777777" w:rsidR="00C56DD6" w:rsidRPr="00C56DD6" w:rsidRDefault="00C56DD6" w:rsidP="00C56DD6">
      <w:pPr>
        <w:jc w:val="both"/>
      </w:pPr>
      <w:r w:rsidRPr="00C56DD6">
        <w:rPr>
          <w:b/>
        </w:rPr>
        <w:lastRenderedPageBreak/>
        <w:t>LA ÉTICA PROFESIONAL COMO PILAR FUNDAMENTAL EN EL PERSONAL SANITARIO Y NO SANITARIO</w:t>
      </w:r>
    </w:p>
    <w:p w14:paraId="010CA8BC" w14:textId="77777777" w:rsidR="00C56DD6" w:rsidRPr="00C56DD6" w:rsidRDefault="00C56DD6" w:rsidP="00C56DD6">
      <w:pPr>
        <w:jc w:val="both"/>
        <w:rPr>
          <w:b/>
        </w:rPr>
      </w:pPr>
      <w:r w:rsidRPr="00C56DD6">
        <w:rPr>
          <w:b/>
        </w:rPr>
        <w:t>Introducción</w:t>
      </w:r>
    </w:p>
    <w:p w14:paraId="5DB1DDA8" w14:textId="77777777" w:rsidR="00C56DD6" w:rsidRPr="00C56DD6" w:rsidRDefault="00C56DD6" w:rsidP="00C56DD6">
      <w:pPr>
        <w:jc w:val="both"/>
      </w:pPr>
      <w:r w:rsidRPr="00C56DD6">
        <w:t>La ética profesional constituye un elemento esencial en el ámbito sanitario, ya que orienta la conducta de los profesionales en la toma de decisiones y en la relación con los pacientes. Su aplicación garantiza un ejercicio responsable, respetuoso y comprometido con los derechos de las personas.</w:t>
      </w:r>
    </w:p>
    <w:p w14:paraId="0B915A11" w14:textId="77777777" w:rsidR="00C56DD6" w:rsidRPr="00C56DD6" w:rsidRDefault="00C56DD6" w:rsidP="00C56DD6">
      <w:pPr>
        <w:jc w:val="both"/>
      </w:pPr>
      <w:r w:rsidRPr="00C56DD6">
        <w:t>En los centros sanitarios, tanto el personal sanitario como el personal no sanitario desempeña un papel importante en la atención y en la gestión del entorno, lo que implica la necesidad de actuar conforme a principios éticos.</w:t>
      </w:r>
    </w:p>
    <w:p w14:paraId="6238E98F" w14:textId="77777777" w:rsidR="00C56DD6" w:rsidRPr="00C56DD6" w:rsidRDefault="00C56DD6" w:rsidP="00C56DD6">
      <w:pPr>
        <w:jc w:val="both"/>
      </w:pPr>
      <w:r w:rsidRPr="00C56DD6">
        <w:t>La ética profesional no solo influye en la calidad de la atención, sino también en la confianza que los pacientes depositan en el sistema sanitario.</w:t>
      </w:r>
    </w:p>
    <w:p w14:paraId="3C64F34F" w14:textId="77777777" w:rsidR="00C56DD6" w:rsidRPr="00C56DD6" w:rsidRDefault="00C56DD6" w:rsidP="00C56DD6">
      <w:pPr>
        <w:jc w:val="both"/>
        <w:rPr>
          <w:b/>
        </w:rPr>
      </w:pPr>
      <w:r w:rsidRPr="00C56DD6">
        <w:rPr>
          <w:b/>
        </w:rPr>
        <w:t>Desarrollo</w:t>
      </w:r>
    </w:p>
    <w:p w14:paraId="07D6E7CF" w14:textId="77777777" w:rsidR="00C56DD6" w:rsidRPr="00C56DD6" w:rsidRDefault="00C56DD6" w:rsidP="00C56DD6">
      <w:pPr>
        <w:jc w:val="both"/>
      </w:pPr>
      <w:r w:rsidRPr="00C56DD6">
        <w:t>La ética profesional se basa en un conjunto de principios y valores que guían la actuación de los trabajadores en el ejercicio de su actividad. En el ámbito sanitario, estos principios incluyen el respeto, la responsabilidad, la confidencialidad y la equidad.</w:t>
      </w:r>
    </w:p>
    <w:p w14:paraId="5A8795F6" w14:textId="77777777" w:rsidR="00C56DD6" w:rsidRPr="00C56DD6" w:rsidRDefault="00C56DD6" w:rsidP="00C56DD6">
      <w:pPr>
        <w:jc w:val="both"/>
      </w:pPr>
      <w:r w:rsidRPr="00C56DD6">
        <w:t>El personal sanitario, como médicos, enfermeros, técnicos y auxiliares, debe tomar decisiones que afectan directamente a la salud de los pacientes, lo que requiere un alto nivel de compromiso ético.</w:t>
      </w:r>
    </w:p>
    <w:p w14:paraId="1E90ED30" w14:textId="77777777" w:rsidR="00C56DD6" w:rsidRPr="00C56DD6" w:rsidRDefault="00C56DD6" w:rsidP="00C56DD6">
      <w:pPr>
        <w:jc w:val="both"/>
      </w:pPr>
      <w:r w:rsidRPr="00C56DD6">
        <w:t>El personal no sanitario, como administrativos, celadores, personal de limpieza o mantenimiento, también participa en el entorno asistencial y debe actuar con respeto y responsabilidad hacia los pacientes y compañeros.</w:t>
      </w:r>
    </w:p>
    <w:p w14:paraId="38E816B7" w14:textId="77777777" w:rsidR="00C56DD6" w:rsidRPr="00C56DD6" w:rsidRDefault="00C56DD6" w:rsidP="00C56DD6">
      <w:pPr>
        <w:jc w:val="both"/>
      </w:pPr>
      <w:r w:rsidRPr="00C56DD6">
        <w:t>Uno de los principios fundamentales es el respeto a la dignidad del paciente, que implica reconocer sus derechos y tratarle de forma adecuada en todo momento.</w:t>
      </w:r>
    </w:p>
    <w:p w14:paraId="3ABC40E0" w14:textId="77777777" w:rsidR="00C56DD6" w:rsidRPr="00C56DD6" w:rsidRDefault="00C56DD6" w:rsidP="00C56DD6">
      <w:pPr>
        <w:jc w:val="both"/>
      </w:pPr>
      <w:r w:rsidRPr="00C56DD6">
        <w:t>Desde la perspectiva de la prevención de riesgos, la ética profesional contribuye a evitar conductas inadecuadas que puedan generar conflictos o afectar al bienestar de los trabajadores y pacientes.</w:t>
      </w:r>
    </w:p>
    <w:p w14:paraId="63119568" w14:textId="77777777" w:rsidR="00C56DD6" w:rsidRPr="00C56DD6" w:rsidRDefault="00C56DD6" w:rsidP="00C56DD6">
      <w:pPr>
        <w:jc w:val="both"/>
      </w:pPr>
      <w:r w:rsidRPr="00C56DD6">
        <w:t>La confidencialidad es otro pilar esencial, ya que garantiza la protección de la información personal y clínica de los pacientes.</w:t>
      </w:r>
    </w:p>
    <w:p w14:paraId="349DB44A" w14:textId="77777777" w:rsidR="00C56DD6" w:rsidRPr="00C56DD6" w:rsidRDefault="00C56DD6" w:rsidP="00C56DD6">
      <w:pPr>
        <w:jc w:val="both"/>
      </w:pPr>
      <w:r w:rsidRPr="00C56DD6">
        <w:t>La responsabilidad profesional implica asumir las consecuencias de las propias acciones y actuar de acuerdo con las normas y protocolos establecidos.</w:t>
      </w:r>
    </w:p>
    <w:p w14:paraId="211A37E0" w14:textId="77777777" w:rsidR="00C56DD6" w:rsidRPr="00C56DD6" w:rsidRDefault="00C56DD6" w:rsidP="00C56DD6">
      <w:pPr>
        <w:jc w:val="both"/>
      </w:pPr>
      <w:r w:rsidRPr="00C56DD6">
        <w:t>La equidad en la atención asegura que todos los pacientes reciban un trato justo, sin discriminación por motivos personales, sociales o económicos.</w:t>
      </w:r>
    </w:p>
    <w:p w14:paraId="05DE60AC" w14:textId="77777777" w:rsidR="00C56DD6" w:rsidRPr="00C56DD6" w:rsidRDefault="00C56DD6" w:rsidP="00C56DD6">
      <w:pPr>
        <w:jc w:val="both"/>
      </w:pPr>
      <w:r w:rsidRPr="00C56DD6">
        <w:lastRenderedPageBreak/>
        <w:t>La toma de decisiones éticas requiere valorar diferentes opciones y elegir la más adecuada en función de los principios profesionales y las necesidades del paciente.</w:t>
      </w:r>
    </w:p>
    <w:p w14:paraId="3F2F6739" w14:textId="77777777" w:rsidR="00C56DD6" w:rsidRPr="00C56DD6" w:rsidRDefault="00C56DD6" w:rsidP="00C56DD6">
      <w:pPr>
        <w:jc w:val="both"/>
      </w:pPr>
      <w:r w:rsidRPr="00C56DD6">
        <w:t>La formación en ética profesional es clave para desarrollar una conducta responsable y afrontar situaciones complejas en el entorno sanitario.</w:t>
      </w:r>
    </w:p>
    <w:p w14:paraId="1897CD27" w14:textId="77777777" w:rsidR="00C56DD6" w:rsidRPr="00C56DD6" w:rsidRDefault="00C56DD6" w:rsidP="00C56DD6">
      <w:pPr>
        <w:jc w:val="both"/>
      </w:pPr>
      <w:r w:rsidRPr="00C56DD6">
        <w:t>Asimismo, la promoción de un clima laboral basado en valores éticos favorece la colaboración y el respeto entre profesionales.</w:t>
      </w:r>
    </w:p>
    <w:p w14:paraId="12A603AC" w14:textId="77777777" w:rsidR="00C56DD6" w:rsidRPr="00C56DD6" w:rsidRDefault="00C56DD6" w:rsidP="00C56DD6">
      <w:pPr>
        <w:jc w:val="both"/>
      </w:pPr>
      <w:r w:rsidRPr="00C56DD6">
        <w:t>La aplicación de la ética profesional no solo mejora la relación con los pacientes, sino que también contribuye a la calidad del servicio sanitario y a la confianza en el sistema.</w:t>
      </w:r>
    </w:p>
    <w:p w14:paraId="05E7A14C" w14:textId="77777777" w:rsidR="00C56DD6" w:rsidRPr="00C56DD6" w:rsidRDefault="00C56DD6" w:rsidP="00C56DD6">
      <w:pPr>
        <w:jc w:val="both"/>
        <w:rPr>
          <w:b/>
        </w:rPr>
      </w:pPr>
      <w:r w:rsidRPr="00C56DD6">
        <w:rPr>
          <w:b/>
        </w:rPr>
        <w:t>Conclusiones</w:t>
      </w:r>
    </w:p>
    <w:p w14:paraId="2223A2D9" w14:textId="77777777" w:rsidR="00C56DD6" w:rsidRPr="00C56DD6" w:rsidRDefault="00C56DD6" w:rsidP="00C56DD6">
      <w:pPr>
        <w:jc w:val="both"/>
      </w:pPr>
      <w:r w:rsidRPr="00C56DD6">
        <w:t>La ética profesional es un pilar fundamental en el ámbito sanitario que afecta tanto al personal sanitario como al personal no sanitario. La aplicación de principios como el respeto, la confidencialidad y la responsabilidad es clave para garantizar una atención de calidad. La formación y la promoción de valores éticos contribuyen a mejorar el bienestar de los trabajadores y la confianza de los pacientes. Actuar de forma ética es esencial para mantener la calidad y la seguridad en el entorno sanitario.</w:t>
      </w:r>
    </w:p>
    <w:p w14:paraId="4C2B2830" w14:textId="77777777" w:rsidR="00C56DD6" w:rsidRPr="00C56DD6" w:rsidRDefault="00C56DD6" w:rsidP="00C56DD6">
      <w:pPr>
        <w:jc w:val="both"/>
        <w:rPr>
          <w:b/>
        </w:rPr>
      </w:pPr>
      <w:r w:rsidRPr="00C56DD6">
        <w:rPr>
          <w:b/>
        </w:rPr>
        <w:t>Bibliografía</w:t>
      </w:r>
    </w:p>
    <w:p w14:paraId="2EB18C9C" w14:textId="77777777" w:rsidR="00C56DD6" w:rsidRPr="00C56DD6" w:rsidRDefault="00C56DD6" w:rsidP="00C56DD6">
      <w:pPr>
        <w:numPr>
          <w:ilvl w:val="0"/>
          <w:numId w:val="53"/>
        </w:numPr>
        <w:jc w:val="both"/>
        <w:rPr>
          <w:lang w:val="en-GB"/>
        </w:rPr>
      </w:pPr>
      <w:r w:rsidRPr="00C56DD6">
        <w:rPr>
          <w:lang w:val="en-GB"/>
        </w:rPr>
        <w:t>Beauchamp, T. L., &amp; Childress, J. F. (2001). *Principles of biomedical ethics*. Oxford University Press.</w:t>
      </w:r>
    </w:p>
    <w:p w14:paraId="6C6C07F9" w14:textId="77777777" w:rsidR="00C56DD6" w:rsidRPr="00C56DD6" w:rsidRDefault="00C56DD6" w:rsidP="00C56DD6">
      <w:pPr>
        <w:numPr>
          <w:ilvl w:val="0"/>
          <w:numId w:val="53"/>
        </w:numPr>
        <w:jc w:val="both"/>
      </w:pPr>
      <w:r w:rsidRPr="00C56DD6">
        <w:t>Código Deontológico de la Profesión Médica en España.</w:t>
      </w:r>
    </w:p>
    <w:p w14:paraId="077ACA5B" w14:textId="77777777" w:rsidR="00C56DD6" w:rsidRPr="00C56DD6" w:rsidRDefault="00C56DD6" w:rsidP="00C56DD6">
      <w:pPr>
        <w:numPr>
          <w:ilvl w:val="0"/>
          <w:numId w:val="53"/>
        </w:numPr>
        <w:jc w:val="both"/>
      </w:pPr>
      <w:r w:rsidRPr="00C56DD6">
        <w:t>Organización Mundial de la Salud. (2017). *</w:t>
      </w:r>
      <w:proofErr w:type="spellStart"/>
      <w:r w:rsidRPr="00C56DD6">
        <w:t>Ethics</w:t>
      </w:r>
      <w:proofErr w:type="spellEnd"/>
      <w:r w:rsidRPr="00C56DD6">
        <w:t xml:space="preserve"> and </w:t>
      </w:r>
      <w:proofErr w:type="spellStart"/>
      <w:r w:rsidRPr="00C56DD6">
        <w:t>health</w:t>
      </w:r>
      <w:proofErr w:type="spellEnd"/>
      <w:r w:rsidRPr="00C56DD6">
        <w:t>*.</w:t>
      </w:r>
    </w:p>
    <w:p w14:paraId="0CB1B1F2" w14:textId="77777777" w:rsidR="00C56DD6" w:rsidRPr="00C56DD6" w:rsidRDefault="00C56DD6" w:rsidP="00C56DD6">
      <w:pPr>
        <w:numPr>
          <w:ilvl w:val="0"/>
          <w:numId w:val="53"/>
        </w:numPr>
        <w:jc w:val="both"/>
      </w:pPr>
      <w:r w:rsidRPr="00C56DD6">
        <w:t>Consejo General de Enfermería. (2019). *Código deontológico de enfermería*.</w:t>
      </w:r>
    </w:p>
    <w:p w14:paraId="6663FE1B" w14:textId="77777777" w:rsidR="00C56DD6" w:rsidRDefault="00C56DD6" w:rsidP="00C56DD6">
      <w:pPr>
        <w:jc w:val="both"/>
      </w:pPr>
    </w:p>
    <w:p w14:paraId="17644D62" w14:textId="77777777" w:rsidR="00C56DD6" w:rsidRDefault="00C56DD6" w:rsidP="00C56DD6">
      <w:pPr>
        <w:jc w:val="both"/>
      </w:pPr>
    </w:p>
    <w:p w14:paraId="65171CDD" w14:textId="77777777" w:rsidR="00C56DD6" w:rsidRDefault="00C56DD6" w:rsidP="00C56DD6">
      <w:pPr>
        <w:jc w:val="both"/>
      </w:pPr>
    </w:p>
    <w:p w14:paraId="226B1A05" w14:textId="77777777" w:rsidR="00C56DD6" w:rsidRDefault="00C56DD6" w:rsidP="00C56DD6">
      <w:pPr>
        <w:jc w:val="both"/>
      </w:pPr>
    </w:p>
    <w:p w14:paraId="701654B8" w14:textId="77777777" w:rsidR="00C56DD6" w:rsidRDefault="00C56DD6" w:rsidP="00C56DD6">
      <w:pPr>
        <w:jc w:val="both"/>
      </w:pPr>
    </w:p>
    <w:p w14:paraId="28CB08CB" w14:textId="77777777" w:rsidR="00C56DD6" w:rsidRDefault="00C56DD6" w:rsidP="00C56DD6">
      <w:pPr>
        <w:jc w:val="both"/>
      </w:pPr>
    </w:p>
    <w:p w14:paraId="48E6969F" w14:textId="77777777" w:rsidR="00C56DD6" w:rsidRDefault="00C56DD6" w:rsidP="00C56DD6">
      <w:pPr>
        <w:jc w:val="both"/>
      </w:pPr>
    </w:p>
    <w:p w14:paraId="6ACE804F" w14:textId="77777777" w:rsidR="00C56DD6" w:rsidRPr="00C56DD6" w:rsidRDefault="00C56DD6" w:rsidP="00C56DD6">
      <w:pPr>
        <w:jc w:val="both"/>
      </w:pPr>
      <w:r w:rsidRPr="00C56DD6">
        <w:rPr>
          <w:b/>
        </w:rPr>
        <w:lastRenderedPageBreak/>
        <w:t>Digitalización de archivos clínicos: retos y oportunidades para el personal administrativo</w:t>
      </w:r>
      <w:r w:rsidRPr="00C56DD6">
        <w:t xml:space="preserve"> </w:t>
      </w:r>
    </w:p>
    <w:p w14:paraId="0F1D4EF6" w14:textId="77777777" w:rsidR="00C56DD6" w:rsidRPr="00C56DD6" w:rsidRDefault="00C56DD6" w:rsidP="00C56DD6">
      <w:pPr>
        <w:jc w:val="both"/>
        <w:rPr>
          <w:b/>
        </w:rPr>
      </w:pPr>
      <w:r w:rsidRPr="00C56DD6">
        <w:rPr>
          <w:b/>
        </w:rPr>
        <w:t>Resumen</w:t>
      </w:r>
      <w:r w:rsidRPr="00C56DD6">
        <w:t xml:space="preserve"> </w:t>
      </w:r>
    </w:p>
    <w:p w14:paraId="726AFB5F" w14:textId="77777777" w:rsidR="00C56DD6" w:rsidRPr="00C56DD6" w:rsidRDefault="00C56DD6" w:rsidP="00C56DD6">
      <w:pPr>
        <w:jc w:val="both"/>
      </w:pPr>
      <w:r w:rsidRPr="00C56DD6">
        <w:t xml:space="preserve">La digitalización de los archivos clínicos constituye uno de los procesos de transformación más relevantes en los sistemas sanitarios contemporáneos. Este fenómeno implica la transición desde modelos tradicionales basados en documentación física hacia sistemas electrónicos de gestión de la información clínica, lo que conlleva implicaciones organizativas, tecnológicas y profesionales de gran alcance. El personal administrativo sanitario desempeña un papel central en este proceso, actuando como agente operativo en la gestión documental, la custodia de la información, la interoperabilidad de datos y el soporte a los profesionales clínicos. El presente artículo analiza los retos y oportunidades que la digitalización de archivos clínicos representa para el personal administrativo, mediante una revisión narrativa de literatura científica, normativa institucional y documentos técnicos publicados entre 2015 y 2024. Los resultados evidencian que la digitalización mejora la accesibilidad, la seguridad y la eficiencia, pero también exige nuevas competencias, adaptación organizativa y una redefinición del rol administrativo. Se discuten las implicaciones formativas, éticas y operativas de este proceso, así como las barreras que aún persisten en los sistemas sanitarios. Se concluye que la digitalización de archivos clínicos constituye una oportunidad estratégica para fortalecer el papel del personal administrativo y mejorar la calidad asistencial. </w:t>
      </w:r>
    </w:p>
    <w:p w14:paraId="0D3A5AB5" w14:textId="77777777" w:rsidR="00C56DD6" w:rsidRPr="00C56DD6" w:rsidRDefault="00C56DD6" w:rsidP="00C56DD6">
      <w:pPr>
        <w:jc w:val="both"/>
      </w:pPr>
      <w:r w:rsidRPr="00C56DD6">
        <w:rPr>
          <w:b/>
        </w:rPr>
        <w:t>Palabras clave:</w:t>
      </w:r>
      <w:r w:rsidRPr="00C56DD6">
        <w:t xml:space="preserve"> digitalización sanitaria, archivos clínicos, gestión documental, personal administrativo, historia clínica electrónica. </w:t>
      </w:r>
    </w:p>
    <w:p w14:paraId="12B69A83" w14:textId="77777777" w:rsidR="00C56DD6" w:rsidRPr="00C56DD6" w:rsidRDefault="00C56DD6" w:rsidP="00C56DD6">
      <w:pPr>
        <w:jc w:val="both"/>
        <w:rPr>
          <w:b/>
        </w:rPr>
      </w:pPr>
      <w:r w:rsidRPr="00C56DD6">
        <w:rPr>
          <w:b/>
        </w:rPr>
        <w:t>Introducción</w:t>
      </w:r>
      <w:r w:rsidRPr="00C56DD6">
        <w:t xml:space="preserve"> </w:t>
      </w:r>
    </w:p>
    <w:p w14:paraId="02525562" w14:textId="77777777" w:rsidR="00C56DD6" w:rsidRPr="00C56DD6" w:rsidRDefault="00C56DD6" w:rsidP="00C56DD6">
      <w:pPr>
        <w:jc w:val="both"/>
      </w:pPr>
      <w:r w:rsidRPr="00C56DD6">
        <w:t xml:space="preserve">La gestión de la información clínica constituye un componente esencial para el funcionamiento de los sistemas sanitarios modernos. La información sanitaria, en sus múltiples formas, es el eje sobre el cual se articulan los procesos asistenciales, administrativos y organizativos. Durante décadas, los archivos clínicos se han gestionado mediante documentación en papel, almacenada en unidades físicas y organizada mediante procedimientos manuales. Este modelo, aunque funcional en su momento, presenta limitaciones significativas en términos de accesibilidad, seguridad, eficiencia y continuidad asistencial (Organización Mundial de la Salud [OMS], 2021). </w:t>
      </w:r>
    </w:p>
    <w:p w14:paraId="2BA23026" w14:textId="77777777" w:rsidR="00C56DD6" w:rsidRPr="00C56DD6" w:rsidRDefault="00C56DD6" w:rsidP="00C56DD6">
      <w:pPr>
        <w:jc w:val="both"/>
      </w:pPr>
      <w:r w:rsidRPr="00C56DD6">
        <w:t xml:space="preserve">La creciente complejidad de los entornos asistenciales, el aumento del volumen de información generado por los profesionales sanitarios y la necesidad de garantizar la continuidad de los cuidados han impulsado la transición hacia sistemas digitales de gestión documental. La historia clínica electrónica (HCE) se ha consolidado </w:t>
      </w:r>
      <w:r w:rsidRPr="00C56DD6">
        <w:lastRenderedPageBreak/>
        <w:t xml:space="preserve">como una herramienta esencial para la coordinación entre profesionales, la seguridad del paciente y la eficiencia operativa (Ministerio de Sanidad, 2023). La digitalización de los archivos clínicos no solo implica la sustitución del soporte físico por uno electrónico, sino que supone una transformación profunda de los procesos administrativos, asistenciales y organizativos. </w:t>
      </w:r>
    </w:p>
    <w:p w14:paraId="081DE758" w14:textId="77777777" w:rsidR="00C56DD6" w:rsidRPr="00C56DD6" w:rsidRDefault="00C56DD6" w:rsidP="00C56DD6">
      <w:pPr>
        <w:jc w:val="both"/>
      </w:pPr>
      <w:r w:rsidRPr="00C56DD6">
        <w:t xml:space="preserve">En este contexto, el personal administrativo sanitario desempeña un papel clave en la implementación, mantenimiento y uso cotidiano de estos sistemas. Su función trasciende la mera manipulación de documentos y se orienta hacia la gestión avanzada de flujos de información, la validación de registros, la garantía de la integridad documental y el soporte a los profesionales clínicos en el acceso y uso de la información digital. Diversos estudios han señalado que la digitalización documental mejora la accesibilidad a la información, reduce errores, optimiza tiempos y facilita la toma de decisiones clínicas (López-Martínez, 2021; García &amp; Muñiz, 2020). No obstante, también plantea desafíos relacionados con la formación, la adaptación tecnológica, la protección de datos y la reorganización de funciones (Sánchez et al., 2020). </w:t>
      </w:r>
    </w:p>
    <w:p w14:paraId="7E40D4A9" w14:textId="77777777" w:rsidR="00C56DD6" w:rsidRPr="00C56DD6" w:rsidRDefault="00C56DD6" w:rsidP="00C56DD6">
      <w:pPr>
        <w:jc w:val="both"/>
      </w:pPr>
      <w:r w:rsidRPr="00C56DD6">
        <w:t xml:space="preserve">El objetivo de este artículo es analizar los retos y oportunidades que la digitalización de archivos clínicos representa para el personal administrativo sanitario, describiendo su papel en este proceso y evaluando su impacto en la eficiencia y calidad del sistema sanitario. Para ello, se realiza una revisión narrativa de literatura científica, normativa institucional y documentos técnicos, con el fin de ofrecer una visión integral y actualizada del fenómeno. </w:t>
      </w:r>
    </w:p>
    <w:p w14:paraId="182B525B" w14:textId="77777777" w:rsidR="00C56DD6" w:rsidRPr="00C56DD6" w:rsidRDefault="00C56DD6" w:rsidP="00C56DD6">
      <w:pPr>
        <w:jc w:val="both"/>
        <w:rPr>
          <w:b/>
        </w:rPr>
      </w:pPr>
      <w:r w:rsidRPr="00C56DD6">
        <w:rPr>
          <w:b/>
        </w:rPr>
        <w:t>Metodología</w:t>
      </w:r>
      <w:r w:rsidRPr="00C56DD6">
        <w:t xml:space="preserve"> </w:t>
      </w:r>
    </w:p>
    <w:p w14:paraId="51032362" w14:textId="77777777" w:rsidR="00C56DD6" w:rsidRPr="00C56DD6" w:rsidRDefault="00C56DD6" w:rsidP="00C56DD6">
      <w:pPr>
        <w:jc w:val="both"/>
      </w:pPr>
      <w:r w:rsidRPr="00C56DD6">
        <w:t xml:space="preserve">Se llevó a cabo una revisión narrativa de literatura, metodología adecuada para explorar fenómenos complejos y sintetizar evidencia procedente de fuentes diversas (Ferrari, 2015). La revisión narrativa permite integrar estudios cualitativos, cuantitativos, documentos institucionales y normativa, lo que resulta especialmente útil en el análisis de procesos organizativos como la digitalización de archivos clínicos. </w:t>
      </w:r>
    </w:p>
    <w:p w14:paraId="00713488" w14:textId="77777777" w:rsidR="00C56DD6" w:rsidRPr="00C56DD6" w:rsidRDefault="00C56DD6" w:rsidP="00C56DD6">
      <w:pPr>
        <w:jc w:val="both"/>
        <w:rPr>
          <w:b/>
        </w:rPr>
      </w:pPr>
      <w:r w:rsidRPr="00C56DD6">
        <w:rPr>
          <w:b/>
        </w:rPr>
        <w:t>Estrategia de búsqueda</w:t>
      </w:r>
      <w:r w:rsidRPr="00C56DD6">
        <w:t xml:space="preserve"> </w:t>
      </w:r>
    </w:p>
    <w:p w14:paraId="11F8F54A" w14:textId="77777777" w:rsidR="00C56DD6" w:rsidRPr="00C56DD6" w:rsidRDefault="00C56DD6" w:rsidP="00C56DD6">
      <w:pPr>
        <w:jc w:val="both"/>
      </w:pPr>
      <w:r w:rsidRPr="00C56DD6">
        <w:t xml:space="preserve">La búsqueda se realizó entre enero y diciembre de 2024 en las bases de datos PubMed, Scielo, Dialnet y Google Scholar. Se utilizaron términos en español e inglés, tales como: </w:t>
      </w:r>
    </w:p>
    <w:p w14:paraId="16E6CDFC" w14:textId="77777777" w:rsidR="00C56DD6" w:rsidRPr="00C56DD6" w:rsidRDefault="00C56DD6" w:rsidP="00C56DD6">
      <w:pPr>
        <w:numPr>
          <w:ilvl w:val="0"/>
          <w:numId w:val="54"/>
        </w:numPr>
        <w:jc w:val="both"/>
      </w:pPr>
      <w:r w:rsidRPr="00C56DD6">
        <w:rPr>
          <w:i/>
        </w:rPr>
        <w:t>digitalización sanitaria</w:t>
      </w:r>
      <w:r w:rsidRPr="00C56DD6">
        <w:t xml:space="preserve">, </w:t>
      </w:r>
      <w:r w:rsidRPr="00C56DD6">
        <w:rPr>
          <w:i/>
        </w:rPr>
        <w:t>archivos clínicos</w:t>
      </w:r>
      <w:r w:rsidRPr="00C56DD6">
        <w:t xml:space="preserve">, </w:t>
      </w:r>
      <w:r w:rsidRPr="00C56DD6">
        <w:rPr>
          <w:i/>
        </w:rPr>
        <w:t>historia clínica electrónica</w:t>
      </w:r>
      <w:r w:rsidRPr="00C56DD6">
        <w:t xml:space="preserve">, </w:t>
      </w:r>
    </w:p>
    <w:p w14:paraId="2F790112" w14:textId="77777777" w:rsidR="00C56DD6" w:rsidRPr="00C56DD6" w:rsidRDefault="00C56DD6" w:rsidP="00C56DD6">
      <w:pPr>
        <w:numPr>
          <w:ilvl w:val="0"/>
          <w:numId w:val="54"/>
        </w:numPr>
        <w:jc w:val="both"/>
        <w:rPr>
          <w:lang w:val="en-GB"/>
        </w:rPr>
      </w:pPr>
      <w:r w:rsidRPr="00C56DD6">
        <w:rPr>
          <w:i/>
          <w:lang w:val="en-GB"/>
        </w:rPr>
        <w:t>administrative staff</w:t>
      </w:r>
      <w:r w:rsidRPr="00C56DD6">
        <w:rPr>
          <w:lang w:val="en-GB"/>
        </w:rPr>
        <w:t xml:space="preserve">, </w:t>
      </w:r>
      <w:r w:rsidRPr="00C56DD6">
        <w:rPr>
          <w:i/>
          <w:lang w:val="en-GB"/>
        </w:rPr>
        <w:t>health information management</w:t>
      </w:r>
      <w:r w:rsidRPr="00C56DD6">
        <w:rPr>
          <w:lang w:val="en-GB"/>
        </w:rPr>
        <w:t xml:space="preserve">, • </w:t>
      </w:r>
      <w:r w:rsidRPr="00C56DD6">
        <w:rPr>
          <w:lang w:val="en-GB"/>
        </w:rPr>
        <w:tab/>
      </w:r>
      <w:r w:rsidRPr="00C56DD6">
        <w:rPr>
          <w:i/>
          <w:lang w:val="en-GB"/>
        </w:rPr>
        <w:t>document management</w:t>
      </w:r>
      <w:r w:rsidRPr="00C56DD6">
        <w:rPr>
          <w:lang w:val="en-GB"/>
        </w:rPr>
        <w:t xml:space="preserve">, </w:t>
      </w:r>
      <w:r w:rsidRPr="00C56DD6">
        <w:rPr>
          <w:i/>
          <w:lang w:val="en-GB"/>
        </w:rPr>
        <w:t>healthcare digital transformation</w:t>
      </w:r>
      <w:r w:rsidRPr="00C56DD6">
        <w:rPr>
          <w:lang w:val="en-GB"/>
        </w:rPr>
        <w:t xml:space="preserve">. </w:t>
      </w:r>
    </w:p>
    <w:p w14:paraId="502ADA6E" w14:textId="77777777" w:rsidR="00C56DD6" w:rsidRPr="00C56DD6" w:rsidRDefault="00C56DD6" w:rsidP="00C56DD6">
      <w:pPr>
        <w:jc w:val="both"/>
      </w:pPr>
      <w:r w:rsidRPr="00C56DD6">
        <w:t xml:space="preserve">Criterios de inclusión </w:t>
      </w:r>
    </w:p>
    <w:p w14:paraId="170A89B7" w14:textId="77777777" w:rsidR="00C56DD6" w:rsidRPr="00C56DD6" w:rsidRDefault="00C56DD6" w:rsidP="00C56DD6">
      <w:pPr>
        <w:numPr>
          <w:ilvl w:val="1"/>
          <w:numId w:val="54"/>
        </w:numPr>
        <w:jc w:val="both"/>
      </w:pPr>
      <w:r w:rsidRPr="00C56DD6">
        <w:lastRenderedPageBreak/>
        <w:t xml:space="preserve">Publicaciones entre 2015 y 2024. </w:t>
      </w:r>
    </w:p>
    <w:p w14:paraId="0A51E1E3" w14:textId="77777777" w:rsidR="00C56DD6" w:rsidRPr="00C56DD6" w:rsidRDefault="00C56DD6" w:rsidP="00C56DD6">
      <w:pPr>
        <w:numPr>
          <w:ilvl w:val="1"/>
          <w:numId w:val="54"/>
        </w:numPr>
        <w:jc w:val="both"/>
      </w:pPr>
      <w:r w:rsidRPr="00C56DD6">
        <w:t xml:space="preserve">Artículos científicos, informes institucionales, normativa sanitaria y manuales de gestión documental. </w:t>
      </w:r>
    </w:p>
    <w:p w14:paraId="025381FB" w14:textId="77777777" w:rsidR="00C56DD6" w:rsidRPr="00C56DD6" w:rsidRDefault="00C56DD6" w:rsidP="00C56DD6">
      <w:pPr>
        <w:numPr>
          <w:ilvl w:val="1"/>
          <w:numId w:val="54"/>
        </w:numPr>
        <w:jc w:val="both"/>
      </w:pPr>
      <w:r w:rsidRPr="00C56DD6">
        <w:t xml:space="preserve">Documentos que abordaran la digitalización de archivos clínicos o el rol del personal administrativo en la gestión de información. </w:t>
      </w:r>
    </w:p>
    <w:p w14:paraId="58AE3CB8" w14:textId="77777777" w:rsidR="00C56DD6" w:rsidRPr="00C56DD6" w:rsidRDefault="00C56DD6" w:rsidP="00C56DD6">
      <w:pPr>
        <w:jc w:val="both"/>
      </w:pPr>
      <w:r w:rsidRPr="00C56DD6">
        <w:t xml:space="preserve">Criterios de exclusión </w:t>
      </w:r>
    </w:p>
    <w:p w14:paraId="2F5C4413" w14:textId="77777777" w:rsidR="00C56DD6" w:rsidRPr="00C56DD6" w:rsidRDefault="00C56DD6" w:rsidP="00C56DD6">
      <w:pPr>
        <w:numPr>
          <w:ilvl w:val="1"/>
          <w:numId w:val="54"/>
        </w:numPr>
        <w:jc w:val="both"/>
      </w:pPr>
      <w:r w:rsidRPr="00C56DD6">
        <w:t xml:space="preserve">Estudios centrados exclusivamente en aspectos clínicos sin componente administrativo. o Documentos sin revisión editorial o sin respaldo institucional. </w:t>
      </w:r>
    </w:p>
    <w:p w14:paraId="01AC6698" w14:textId="77777777" w:rsidR="00C56DD6" w:rsidRPr="00C56DD6" w:rsidRDefault="00C56DD6" w:rsidP="00C56DD6">
      <w:pPr>
        <w:jc w:val="both"/>
      </w:pPr>
      <w:r w:rsidRPr="00C56DD6">
        <w:t xml:space="preserve">Además, se revisaron documentos técnicos de servicios de salud españoles (SESPA, ICS, SERMAS, SAS) y normativa relacionada con la protección de datos y la gestión documental en el ámbito sanitario. </w:t>
      </w:r>
    </w:p>
    <w:p w14:paraId="4DE898F4" w14:textId="77777777" w:rsidR="00C56DD6" w:rsidRPr="00C56DD6" w:rsidRDefault="00C56DD6" w:rsidP="00C56DD6">
      <w:pPr>
        <w:jc w:val="both"/>
      </w:pPr>
      <w:r w:rsidRPr="00C56DD6">
        <w:t xml:space="preserve">La información se organizó en categorías temáticas: beneficios de la digitalización, retos operativos, implicaciones para el personal administrativo, competencias necesarias y barreras organizativas. </w:t>
      </w:r>
    </w:p>
    <w:p w14:paraId="6F40AA46" w14:textId="77777777" w:rsidR="00C56DD6" w:rsidRPr="00C56DD6" w:rsidRDefault="00C56DD6" w:rsidP="00C56DD6">
      <w:pPr>
        <w:jc w:val="both"/>
        <w:rPr>
          <w:b/>
        </w:rPr>
      </w:pPr>
      <w:r w:rsidRPr="00C56DD6">
        <w:rPr>
          <w:b/>
        </w:rPr>
        <w:t>Resultados</w:t>
      </w:r>
      <w:r w:rsidRPr="00C56DD6">
        <w:t xml:space="preserve"> </w:t>
      </w:r>
    </w:p>
    <w:p w14:paraId="1ED123E9" w14:textId="77777777" w:rsidR="00C56DD6" w:rsidRPr="00C56DD6" w:rsidRDefault="00C56DD6" w:rsidP="00C56DD6">
      <w:pPr>
        <w:jc w:val="both"/>
        <w:rPr>
          <w:b/>
        </w:rPr>
      </w:pPr>
      <w:r w:rsidRPr="00C56DD6">
        <w:rPr>
          <w:b/>
        </w:rPr>
        <w:t>Beneficios de la digitalización de archivos clínicos</w:t>
      </w:r>
      <w:r w:rsidRPr="00C56DD6">
        <w:t xml:space="preserve"> </w:t>
      </w:r>
    </w:p>
    <w:p w14:paraId="585B6B73" w14:textId="77777777" w:rsidR="00C56DD6" w:rsidRPr="00C56DD6" w:rsidRDefault="00C56DD6" w:rsidP="00C56DD6">
      <w:pPr>
        <w:jc w:val="both"/>
      </w:pPr>
      <w:r w:rsidRPr="00C56DD6">
        <w:t xml:space="preserve">La literatura revisada coincide en que la digitalización aporta mejoras significativas en la gestión de la información sanitaria. Entre los beneficios más destacados se encuentran: </w:t>
      </w:r>
    </w:p>
    <w:p w14:paraId="4635F165" w14:textId="77777777" w:rsidR="00C56DD6" w:rsidRPr="00C56DD6" w:rsidRDefault="00C56DD6" w:rsidP="00C56DD6">
      <w:pPr>
        <w:jc w:val="both"/>
      </w:pPr>
      <w:r w:rsidRPr="00C56DD6">
        <w:t xml:space="preserve">Accesibilidad y disponibilidad </w:t>
      </w:r>
    </w:p>
    <w:p w14:paraId="1E7A88A2" w14:textId="77777777" w:rsidR="00C56DD6" w:rsidRPr="00C56DD6" w:rsidRDefault="00C56DD6" w:rsidP="00C56DD6">
      <w:pPr>
        <w:jc w:val="both"/>
      </w:pPr>
      <w:r w:rsidRPr="00C56DD6">
        <w:t xml:space="preserve">La historia clínica electrónica permite el acceso inmediato a la información desde distintos puntos asistenciales, lo que facilita la continuidad de los cuidados y reduce tiempos de búsqueda (OMS, 2021). La accesibilidad digital elimina la necesidad de localizar físicamente un expediente, lo que representa un avance sustancial en términos de eficiencia. </w:t>
      </w:r>
    </w:p>
    <w:p w14:paraId="5DD879A1" w14:textId="77777777" w:rsidR="00C56DD6" w:rsidRPr="00C56DD6" w:rsidRDefault="00C56DD6" w:rsidP="00C56DD6">
      <w:pPr>
        <w:jc w:val="both"/>
      </w:pPr>
      <w:r w:rsidRPr="00C56DD6">
        <w:t xml:space="preserve">Seguridad y trazabilidad </w:t>
      </w:r>
    </w:p>
    <w:p w14:paraId="54BEF9F7" w14:textId="77777777" w:rsidR="00C56DD6" w:rsidRPr="00C56DD6" w:rsidRDefault="00C56DD6" w:rsidP="00C56DD6">
      <w:pPr>
        <w:jc w:val="both"/>
      </w:pPr>
      <w:r w:rsidRPr="00C56DD6">
        <w:t xml:space="preserve">Los sistemas digitales incorporan mecanismos de control de accesos, registro de actividad y auditoría, lo que mejora la protección de datos y la trazabilidad de la información (Ministerio de Sanidad, 2023). La trazabilidad permite identificar quién accede a la información, cuándo y con qué propósito, lo que constituye un elemento clave para la seguridad del paciente. </w:t>
      </w:r>
    </w:p>
    <w:p w14:paraId="3D8868D3" w14:textId="77777777" w:rsidR="00C56DD6" w:rsidRPr="00C56DD6" w:rsidRDefault="00C56DD6" w:rsidP="00C56DD6">
      <w:pPr>
        <w:jc w:val="both"/>
      </w:pPr>
      <w:r w:rsidRPr="00C56DD6">
        <w:t xml:space="preserve">Reducción de errores </w:t>
      </w:r>
    </w:p>
    <w:p w14:paraId="352A364D" w14:textId="77777777" w:rsidR="00C56DD6" w:rsidRPr="00C56DD6" w:rsidRDefault="00C56DD6" w:rsidP="00C56DD6">
      <w:pPr>
        <w:jc w:val="both"/>
      </w:pPr>
      <w:r w:rsidRPr="00C56DD6">
        <w:lastRenderedPageBreak/>
        <w:t xml:space="preserve">La digitalización disminuye errores derivados de la ilegibilidad, la pérdida de documentos o la duplicidad de registros (García &amp; Muñiz, 2020). La estandarización de formatos y la automatización de procesos contribuyen a mejorar la calidad de los datos. </w:t>
      </w:r>
    </w:p>
    <w:p w14:paraId="2F720509" w14:textId="77777777" w:rsidR="00C56DD6" w:rsidRPr="00C56DD6" w:rsidRDefault="00C56DD6" w:rsidP="00C56DD6">
      <w:pPr>
        <w:jc w:val="both"/>
      </w:pPr>
      <w:r w:rsidRPr="00C56DD6">
        <w:t xml:space="preserve">Optimización del espacio físico </w:t>
      </w:r>
    </w:p>
    <w:p w14:paraId="4437F4AC" w14:textId="77777777" w:rsidR="00C56DD6" w:rsidRPr="00C56DD6" w:rsidRDefault="00C56DD6" w:rsidP="00C56DD6">
      <w:pPr>
        <w:jc w:val="both"/>
      </w:pPr>
      <w:r w:rsidRPr="00C56DD6">
        <w:t xml:space="preserve">La eliminación progresiva del archivo en papel reduce la necesidad de espacios de almacenamiento y los costes asociados (López, 2019). Esto permite destinar recursos a otras áreas asistenciales o administrativas. </w:t>
      </w:r>
    </w:p>
    <w:p w14:paraId="31B2527C" w14:textId="77777777" w:rsidR="00C56DD6" w:rsidRPr="00C56DD6" w:rsidRDefault="00C56DD6" w:rsidP="00C56DD6">
      <w:pPr>
        <w:jc w:val="both"/>
        <w:rPr>
          <w:b/>
        </w:rPr>
      </w:pPr>
      <w:r w:rsidRPr="00C56DD6">
        <w:rPr>
          <w:b/>
        </w:rPr>
        <w:t>Retos operativos de la digitalización</w:t>
      </w:r>
      <w:r w:rsidRPr="00C56DD6">
        <w:t xml:space="preserve"> </w:t>
      </w:r>
    </w:p>
    <w:p w14:paraId="21133D62" w14:textId="77777777" w:rsidR="00C56DD6" w:rsidRPr="00C56DD6" w:rsidRDefault="00C56DD6" w:rsidP="00C56DD6">
      <w:pPr>
        <w:jc w:val="both"/>
      </w:pPr>
      <w:r w:rsidRPr="00C56DD6">
        <w:t xml:space="preserve">A pesar de sus beneficios, la digitalización presenta desafíos importantes: </w:t>
      </w:r>
    </w:p>
    <w:p w14:paraId="7A26A660" w14:textId="77777777" w:rsidR="00C56DD6" w:rsidRPr="00C56DD6" w:rsidRDefault="00C56DD6" w:rsidP="00C56DD6">
      <w:pPr>
        <w:jc w:val="both"/>
      </w:pPr>
      <w:r w:rsidRPr="00C56DD6">
        <w:t xml:space="preserve">Migración de documentos </w:t>
      </w:r>
    </w:p>
    <w:p w14:paraId="37C99F8B" w14:textId="77777777" w:rsidR="00C56DD6" w:rsidRPr="00C56DD6" w:rsidRDefault="00C56DD6" w:rsidP="00C56DD6">
      <w:pPr>
        <w:jc w:val="both"/>
      </w:pPr>
      <w:r w:rsidRPr="00C56DD6">
        <w:t xml:space="preserve">La conversión de archivos físicos a formato digital requiere tiempo, recursos y procedimientos estandarizados para garantizar la calidad del proceso (Sánchez et al., 2020). La digitalización retrospectiva es especialmente compleja en centros con grandes volúmenes de documentación histórica. </w:t>
      </w:r>
    </w:p>
    <w:p w14:paraId="4CFA7C46" w14:textId="77777777" w:rsidR="00C56DD6" w:rsidRPr="00C56DD6" w:rsidRDefault="00C56DD6" w:rsidP="00C56DD6">
      <w:pPr>
        <w:jc w:val="both"/>
      </w:pPr>
      <w:r w:rsidRPr="00C56DD6">
        <w:t xml:space="preserve">Interoperabilidad </w:t>
      </w:r>
    </w:p>
    <w:p w14:paraId="407E6F08" w14:textId="77777777" w:rsidR="00C56DD6" w:rsidRPr="00C56DD6" w:rsidRDefault="00C56DD6" w:rsidP="00C56DD6">
      <w:pPr>
        <w:jc w:val="both"/>
      </w:pPr>
      <w:r w:rsidRPr="00C56DD6">
        <w:t xml:space="preserve">La coexistencia de múltiples sistemas informáticos dificulta la integración de datos entre niveles asistenciales y servicios (OMS, 2021). La falta de interoperabilidad puede generar duplicidades, inconsistencias y retrasos en la atención. </w:t>
      </w:r>
    </w:p>
    <w:p w14:paraId="4D766B6F" w14:textId="77777777" w:rsidR="00C56DD6" w:rsidRPr="00C56DD6" w:rsidRDefault="00C56DD6" w:rsidP="00C56DD6">
      <w:pPr>
        <w:jc w:val="both"/>
      </w:pPr>
      <w:r w:rsidRPr="00C56DD6">
        <w:t xml:space="preserve">Dependencia tecnológica </w:t>
      </w:r>
    </w:p>
    <w:p w14:paraId="53045FE2" w14:textId="77777777" w:rsidR="00C56DD6" w:rsidRPr="00C56DD6" w:rsidRDefault="00C56DD6" w:rsidP="00C56DD6">
      <w:pPr>
        <w:jc w:val="both"/>
      </w:pPr>
      <w:r w:rsidRPr="00C56DD6">
        <w:t xml:space="preserve">La digitalización aumenta la dependencia de infraestructuras tecnológicas, lo que exige mantenimiento continuo y soporte técnico especializado. Las caídas de sistemas pueden paralizar la actividad asistencial si no existen planes de contingencia adecuados. </w:t>
      </w:r>
    </w:p>
    <w:p w14:paraId="69DF43C8" w14:textId="77777777" w:rsidR="00C56DD6" w:rsidRPr="00C56DD6" w:rsidRDefault="00C56DD6" w:rsidP="00C56DD6">
      <w:pPr>
        <w:jc w:val="both"/>
      </w:pPr>
      <w:r w:rsidRPr="00C56DD6">
        <w:t xml:space="preserve">Riesgos de ciberseguridad </w:t>
      </w:r>
    </w:p>
    <w:p w14:paraId="353831F7" w14:textId="77777777" w:rsidR="00C56DD6" w:rsidRPr="00C56DD6" w:rsidRDefault="00C56DD6" w:rsidP="00C56DD6">
      <w:pPr>
        <w:jc w:val="both"/>
      </w:pPr>
      <w:r w:rsidRPr="00C56DD6">
        <w:t xml:space="preserve">El incremento de ataques informáticos en el sector sanitario obliga a reforzar las medidas de seguridad y la formación del personal (Ministerio de Sanidad, 2023). La información clínica es especialmente sensible y constituye un objetivo frecuente de ciberataques. </w:t>
      </w:r>
    </w:p>
    <w:p w14:paraId="47E19032" w14:textId="77777777" w:rsidR="00C56DD6" w:rsidRPr="00C56DD6" w:rsidRDefault="00C56DD6" w:rsidP="00C56DD6">
      <w:pPr>
        <w:jc w:val="both"/>
      </w:pPr>
      <w:r w:rsidRPr="00C56DD6">
        <w:t xml:space="preserve">Implicaciones para el personal administrativo sanitario </w:t>
      </w:r>
    </w:p>
    <w:p w14:paraId="3365A23C" w14:textId="77777777" w:rsidR="00C56DD6" w:rsidRPr="00C56DD6" w:rsidRDefault="00C56DD6" w:rsidP="00C56DD6">
      <w:pPr>
        <w:jc w:val="both"/>
      </w:pPr>
      <w:r w:rsidRPr="00C56DD6">
        <w:t xml:space="preserve">El personal administrativo es uno de los colectivos más directamente afectados por la digitalización de archivos clínicos. Sus funciones se transforman y amplían en varios ámbitos: </w:t>
      </w:r>
    </w:p>
    <w:p w14:paraId="5D0DA9FE" w14:textId="77777777" w:rsidR="00C56DD6" w:rsidRPr="00C56DD6" w:rsidRDefault="00C56DD6" w:rsidP="00C56DD6">
      <w:pPr>
        <w:jc w:val="both"/>
      </w:pPr>
      <w:r w:rsidRPr="00C56DD6">
        <w:t xml:space="preserve">Gestión documental avanzada </w:t>
      </w:r>
    </w:p>
    <w:p w14:paraId="703F5913" w14:textId="77777777" w:rsidR="00C56DD6" w:rsidRPr="00C56DD6" w:rsidRDefault="00C56DD6" w:rsidP="00C56DD6">
      <w:pPr>
        <w:jc w:val="both"/>
      </w:pPr>
      <w:r w:rsidRPr="00C56DD6">
        <w:lastRenderedPageBreak/>
        <w:t xml:space="preserve">El auxiliar administrativo pasa de manipular documentos físicos a gestionar flujos digitales, validar registros, verificar integridad documental y garantizar la correcta clasificación de la información. La gestión documental digital requiere competencias específicas en sistemas de información y en normativa de protección de datos. </w:t>
      </w:r>
    </w:p>
    <w:p w14:paraId="49492C02" w14:textId="77777777" w:rsidR="00C56DD6" w:rsidRPr="00C56DD6" w:rsidRDefault="00C56DD6" w:rsidP="00C56DD6">
      <w:pPr>
        <w:jc w:val="both"/>
      </w:pPr>
      <w:r w:rsidRPr="00C56DD6">
        <w:t xml:space="preserve">Soporte a profesionales clínicos </w:t>
      </w:r>
    </w:p>
    <w:p w14:paraId="172A172E" w14:textId="77777777" w:rsidR="00C56DD6" w:rsidRPr="00C56DD6" w:rsidRDefault="00C56DD6" w:rsidP="00C56DD6">
      <w:pPr>
        <w:jc w:val="both"/>
      </w:pPr>
      <w:r w:rsidRPr="00C56DD6">
        <w:t xml:space="preserve">La digitalización convierte al personal administrativo en un facilitador del acceso a la información, resolviendo incidencias, gestionando permisos de acceso y apoyando la navegación por sistemas electrónicos. Este rol es esencial para garantizar la continuidad asistencial. </w:t>
      </w:r>
    </w:p>
    <w:p w14:paraId="44C7FA01" w14:textId="77777777" w:rsidR="00C56DD6" w:rsidRPr="00C56DD6" w:rsidRDefault="00C56DD6" w:rsidP="00C56DD6">
      <w:pPr>
        <w:jc w:val="both"/>
      </w:pPr>
      <w:r w:rsidRPr="00C56DD6">
        <w:t xml:space="preserve">Control de calidad de datos </w:t>
      </w:r>
    </w:p>
    <w:p w14:paraId="46CEDE57" w14:textId="77777777" w:rsidR="00C56DD6" w:rsidRPr="00C56DD6" w:rsidRDefault="00C56DD6" w:rsidP="00C56DD6">
      <w:pPr>
        <w:jc w:val="both"/>
      </w:pPr>
      <w:r w:rsidRPr="00C56DD6">
        <w:t xml:space="preserve">La literatura destaca la importancia del personal administrativo en la detección de errores, inconsistencias y duplicidades en los registros electrónicos (López-Martínez, 2021). La calidad de los datos es un elemento clave para la toma de decisiones clínicas y la planificación sanitaria. </w:t>
      </w:r>
    </w:p>
    <w:p w14:paraId="0934919E" w14:textId="77777777" w:rsidR="00C56DD6" w:rsidRPr="00C56DD6" w:rsidRDefault="00C56DD6" w:rsidP="00C56DD6">
      <w:pPr>
        <w:jc w:val="both"/>
      </w:pPr>
      <w:r w:rsidRPr="00C56DD6">
        <w:t xml:space="preserve">Competencias tecnológicas </w:t>
      </w:r>
    </w:p>
    <w:p w14:paraId="40C2FDFD" w14:textId="77777777" w:rsidR="00C56DD6" w:rsidRPr="00C56DD6" w:rsidRDefault="00C56DD6" w:rsidP="00C56DD6">
      <w:pPr>
        <w:jc w:val="both"/>
      </w:pPr>
      <w:r w:rsidRPr="00C56DD6">
        <w:t xml:space="preserve">El dominio de herramientas digitales, sistemas de gestión documental y plataformas de historia clínica electrónica se convierte en una competencia esencial. La formación continua es necesaria para adaptarse a los cambios tecnológicos. </w:t>
      </w:r>
    </w:p>
    <w:p w14:paraId="1396B778" w14:textId="77777777" w:rsidR="00C56DD6" w:rsidRPr="00C56DD6" w:rsidRDefault="00C56DD6" w:rsidP="00C56DD6">
      <w:pPr>
        <w:jc w:val="both"/>
        <w:rPr>
          <w:b/>
        </w:rPr>
      </w:pPr>
      <w:r w:rsidRPr="00C56DD6">
        <w:rPr>
          <w:b/>
        </w:rPr>
        <w:t>Barreras organizativas</w:t>
      </w:r>
      <w:r w:rsidRPr="00C56DD6">
        <w:t xml:space="preserve"> </w:t>
      </w:r>
    </w:p>
    <w:p w14:paraId="180920EE" w14:textId="77777777" w:rsidR="00C56DD6" w:rsidRPr="00C56DD6" w:rsidRDefault="00C56DD6" w:rsidP="00C56DD6">
      <w:pPr>
        <w:jc w:val="both"/>
      </w:pPr>
      <w:r w:rsidRPr="00C56DD6">
        <w:t xml:space="preserve">La implementación de sistemas digitales enfrenta obstáculos estructurales: </w:t>
      </w:r>
    </w:p>
    <w:p w14:paraId="314115FD" w14:textId="77777777" w:rsidR="00C56DD6" w:rsidRPr="00C56DD6" w:rsidRDefault="00C56DD6" w:rsidP="00C56DD6">
      <w:pPr>
        <w:jc w:val="both"/>
      </w:pPr>
      <w:r w:rsidRPr="00C56DD6">
        <w:t xml:space="preserve">Resistencia al cambio </w:t>
      </w:r>
    </w:p>
    <w:p w14:paraId="28F56859" w14:textId="77777777" w:rsidR="00C56DD6" w:rsidRPr="00C56DD6" w:rsidRDefault="00C56DD6" w:rsidP="00C56DD6">
      <w:pPr>
        <w:jc w:val="both"/>
      </w:pPr>
      <w:r w:rsidRPr="00C56DD6">
        <w:t xml:space="preserve">La transición desde modelos tradicionales genera incertidumbre y resistencia entre profesionales con menor familiaridad tecnológica. La resistencia al cambio puede ralentizar la adopción de sistemas digitales. </w:t>
      </w:r>
    </w:p>
    <w:p w14:paraId="69B0E536" w14:textId="77777777" w:rsidR="00C56DD6" w:rsidRPr="00C56DD6" w:rsidRDefault="00C56DD6" w:rsidP="00C56DD6">
      <w:pPr>
        <w:jc w:val="both"/>
      </w:pPr>
      <w:r w:rsidRPr="00C56DD6">
        <w:t xml:space="preserve">Falta de formación específica </w:t>
      </w:r>
    </w:p>
    <w:p w14:paraId="42564260" w14:textId="77777777" w:rsidR="00C56DD6" w:rsidRPr="00C56DD6" w:rsidRDefault="00C56DD6" w:rsidP="00C56DD6">
      <w:pPr>
        <w:jc w:val="both"/>
      </w:pPr>
      <w:r w:rsidRPr="00C56DD6">
        <w:t xml:space="preserve">La ausencia de programas formativos adaptados al personal administrativo limita la adopción efectiva de los sistemas digitales (SESPA, 2022). La formación es un elemento clave para garantizar la calidad de los procesos. </w:t>
      </w:r>
    </w:p>
    <w:p w14:paraId="023D3D16" w14:textId="77777777" w:rsidR="00C56DD6" w:rsidRPr="00C56DD6" w:rsidRDefault="00C56DD6" w:rsidP="00C56DD6">
      <w:pPr>
        <w:jc w:val="both"/>
      </w:pPr>
      <w:r w:rsidRPr="00C56DD6">
        <w:t xml:space="preserve">Sobrecarga laboral </w:t>
      </w:r>
    </w:p>
    <w:p w14:paraId="025D312A" w14:textId="77777777" w:rsidR="00C56DD6" w:rsidRPr="00C56DD6" w:rsidRDefault="00C56DD6" w:rsidP="00C56DD6">
      <w:pPr>
        <w:jc w:val="both"/>
      </w:pPr>
      <w:r w:rsidRPr="00C56DD6">
        <w:t xml:space="preserve">La coexistencia temporal de sistemas en papel y digitales incrementa la carga de trabajo durante los periodos de transición. La sobrecarga puede afectar la calidad de los procesos y el bienestar laboral. </w:t>
      </w:r>
    </w:p>
    <w:p w14:paraId="4C33C644" w14:textId="77777777" w:rsidR="00C56DD6" w:rsidRPr="00C56DD6" w:rsidRDefault="00C56DD6" w:rsidP="00C56DD6">
      <w:pPr>
        <w:jc w:val="both"/>
        <w:rPr>
          <w:b/>
        </w:rPr>
      </w:pPr>
      <w:r w:rsidRPr="00C56DD6">
        <w:rPr>
          <w:b/>
        </w:rPr>
        <w:lastRenderedPageBreak/>
        <w:t>Discusión</w:t>
      </w:r>
      <w:r w:rsidRPr="00C56DD6">
        <w:t xml:space="preserve"> </w:t>
      </w:r>
    </w:p>
    <w:p w14:paraId="7949FD68" w14:textId="77777777" w:rsidR="00C56DD6" w:rsidRPr="00C56DD6" w:rsidRDefault="00C56DD6" w:rsidP="00C56DD6">
      <w:pPr>
        <w:jc w:val="both"/>
      </w:pPr>
      <w:r w:rsidRPr="00C56DD6">
        <w:t xml:space="preserve">Los resultados evidencian que la digitalización de archivos clínicos constituye un proceso complejo que transforma profundamente la gestión de la información sanitaria. El personal administrativo desempeña un papel central en este proceso, actuando como garante de la calidad documental, facilitador del acceso a la información y agente clave en la interoperabilidad de datos. </w:t>
      </w:r>
    </w:p>
    <w:p w14:paraId="268B67C2" w14:textId="77777777" w:rsidR="00C56DD6" w:rsidRPr="00C56DD6" w:rsidRDefault="00C56DD6" w:rsidP="00C56DD6">
      <w:pPr>
        <w:jc w:val="both"/>
      </w:pPr>
      <w:r w:rsidRPr="00C56DD6">
        <w:t xml:space="preserve">La literatura coincide en que la digitalización mejora la eficiencia y la seguridad, pero también exige una redefinición del rol administrativo y una inversión significativa en formación y recursos tecnológicos (OMS, 2021; Ministerio de Sanidad, 2023). La falta de reconocimiento institucional de estas nuevas funciones constituye una barrera para la consolidación del rol ampliado del personal administrativo. </w:t>
      </w:r>
    </w:p>
    <w:p w14:paraId="4D184362" w14:textId="77777777" w:rsidR="00C56DD6" w:rsidRPr="00C56DD6" w:rsidRDefault="00C56DD6" w:rsidP="00C56DD6">
      <w:pPr>
        <w:jc w:val="both"/>
      </w:pPr>
      <w:r w:rsidRPr="00C56DD6">
        <w:t xml:space="preserve">Asimismo, la digitalización plantea desafíos éticos relacionados con la protección de datos, la confidencialidad y la responsabilidad en el manejo de información sensible. El personal administrativo debe estar adecuadamente formado en normativa de protección de datos y en buenas prácticas de seguridad informática. </w:t>
      </w:r>
    </w:p>
    <w:p w14:paraId="36DDF280" w14:textId="77777777" w:rsidR="00C56DD6" w:rsidRPr="00C56DD6" w:rsidRDefault="00C56DD6" w:rsidP="00C56DD6">
      <w:pPr>
        <w:jc w:val="both"/>
      </w:pPr>
      <w:r w:rsidRPr="00C56DD6">
        <w:t xml:space="preserve">Finalmente, la digitalización representa una oportunidad estratégica para fortalecer la profesionalización del personal administrativo, mejorar la eficiencia organizativa y contribuir a la calidad asistencial. </w:t>
      </w:r>
    </w:p>
    <w:p w14:paraId="7BACE18D" w14:textId="77777777" w:rsidR="00C56DD6" w:rsidRPr="00C56DD6" w:rsidRDefault="00C56DD6" w:rsidP="00C56DD6">
      <w:pPr>
        <w:jc w:val="both"/>
        <w:rPr>
          <w:b/>
        </w:rPr>
      </w:pPr>
      <w:r w:rsidRPr="00C56DD6">
        <w:rPr>
          <w:b/>
        </w:rPr>
        <w:t>Conclusiones</w:t>
      </w:r>
      <w:r w:rsidRPr="00C56DD6">
        <w:t xml:space="preserve"> </w:t>
      </w:r>
    </w:p>
    <w:p w14:paraId="3255E23F" w14:textId="77777777" w:rsidR="00C56DD6" w:rsidRPr="00C56DD6" w:rsidRDefault="00C56DD6" w:rsidP="00C56DD6">
      <w:pPr>
        <w:jc w:val="both"/>
      </w:pPr>
      <w:r w:rsidRPr="00C56DD6">
        <w:t xml:space="preserve">La digitalización de archivos clínicos constituye un proceso transformador que redefine la gestión de la información sanitaria. El personal administrativo desempeña un papel esencial en este proceso, asumiendo funciones avanzadas en gestión documental, soporte tecnológico, control de calidad de datos y coordinación interdepartamental. </w:t>
      </w:r>
    </w:p>
    <w:p w14:paraId="23D566D3" w14:textId="77777777" w:rsidR="00C56DD6" w:rsidRPr="00C56DD6" w:rsidRDefault="00C56DD6" w:rsidP="00C56DD6">
      <w:pPr>
        <w:jc w:val="both"/>
      </w:pPr>
      <w:r w:rsidRPr="00C56DD6">
        <w:t xml:space="preserve">Para consolidar este rol ampliado, es necesario: </w:t>
      </w:r>
    </w:p>
    <w:p w14:paraId="4CD6819F" w14:textId="77777777" w:rsidR="00C56DD6" w:rsidRPr="00C56DD6" w:rsidRDefault="00C56DD6" w:rsidP="00C56DD6">
      <w:pPr>
        <w:numPr>
          <w:ilvl w:val="0"/>
          <w:numId w:val="55"/>
        </w:numPr>
        <w:jc w:val="both"/>
      </w:pPr>
      <w:r w:rsidRPr="00C56DD6">
        <w:t xml:space="preserve">Invertir en formación específica en gestión documental digital y sistemas de información. </w:t>
      </w:r>
    </w:p>
    <w:p w14:paraId="5C3789DA" w14:textId="77777777" w:rsidR="00C56DD6" w:rsidRPr="00C56DD6" w:rsidRDefault="00C56DD6" w:rsidP="00C56DD6">
      <w:pPr>
        <w:numPr>
          <w:ilvl w:val="0"/>
          <w:numId w:val="55"/>
        </w:numPr>
        <w:jc w:val="both"/>
      </w:pPr>
      <w:r w:rsidRPr="00C56DD6">
        <w:t xml:space="preserve">Reconocer </w:t>
      </w:r>
      <w:r w:rsidRPr="00C56DD6">
        <w:tab/>
        <w:t xml:space="preserve">institucionalmente </w:t>
      </w:r>
      <w:r w:rsidRPr="00C56DD6">
        <w:tab/>
        <w:t xml:space="preserve">las </w:t>
      </w:r>
      <w:r w:rsidRPr="00C56DD6">
        <w:tab/>
        <w:t xml:space="preserve">nuevas </w:t>
      </w:r>
      <w:r w:rsidRPr="00C56DD6">
        <w:tab/>
        <w:t xml:space="preserve">competencias </w:t>
      </w:r>
      <w:r w:rsidRPr="00C56DD6">
        <w:tab/>
        <w:t xml:space="preserve">del </w:t>
      </w:r>
      <w:r w:rsidRPr="00C56DD6">
        <w:tab/>
        <w:t xml:space="preserve">personal administrativo. </w:t>
      </w:r>
    </w:p>
    <w:p w14:paraId="59B048E9" w14:textId="77777777" w:rsidR="00C56DD6" w:rsidRPr="00C56DD6" w:rsidRDefault="00C56DD6" w:rsidP="00C56DD6">
      <w:pPr>
        <w:numPr>
          <w:ilvl w:val="0"/>
          <w:numId w:val="55"/>
        </w:numPr>
        <w:jc w:val="both"/>
      </w:pPr>
      <w:r w:rsidRPr="00C56DD6">
        <w:t xml:space="preserve">Garantizar recursos tecnológicos adecuados y soporte técnico continuo. </w:t>
      </w:r>
    </w:p>
    <w:p w14:paraId="5AE9EEE1" w14:textId="77777777" w:rsidR="00C56DD6" w:rsidRPr="00C56DD6" w:rsidRDefault="00C56DD6" w:rsidP="00C56DD6">
      <w:pPr>
        <w:numPr>
          <w:ilvl w:val="0"/>
          <w:numId w:val="55"/>
        </w:numPr>
        <w:jc w:val="both"/>
      </w:pPr>
      <w:r w:rsidRPr="00C56DD6">
        <w:t xml:space="preserve">Fortalecer las medidas de seguridad y protección de datos. </w:t>
      </w:r>
    </w:p>
    <w:p w14:paraId="5B7E1E94" w14:textId="77777777" w:rsidR="00C56DD6" w:rsidRPr="00C56DD6" w:rsidRDefault="00C56DD6" w:rsidP="00C56DD6">
      <w:pPr>
        <w:numPr>
          <w:ilvl w:val="0"/>
          <w:numId w:val="55"/>
        </w:numPr>
        <w:jc w:val="both"/>
      </w:pPr>
      <w:r w:rsidRPr="00C56DD6">
        <w:t xml:space="preserve">Promover la interoperabilidad entre sistemas y niveles asistenciales. </w:t>
      </w:r>
    </w:p>
    <w:p w14:paraId="106802BD" w14:textId="77777777" w:rsidR="00C56DD6" w:rsidRPr="00C56DD6" w:rsidRDefault="00C56DD6" w:rsidP="00C56DD6">
      <w:pPr>
        <w:jc w:val="both"/>
      </w:pPr>
      <w:r w:rsidRPr="00C56DD6">
        <w:lastRenderedPageBreak/>
        <w:t xml:space="preserve">La digitalización de archivos clínicos no solo moderniza los sistemas sanitarios, sino que también ofrece una oportunidad para revalorizar el papel del personal administrativo como agente clave en la eficiencia y calidad del sistema. </w:t>
      </w:r>
    </w:p>
    <w:p w14:paraId="7DBAD499" w14:textId="77777777" w:rsidR="00C56DD6" w:rsidRDefault="00C56DD6" w:rsidP="00C56DD6">
      <w:pPr>
        <w:jc w:val="both"/>
      </w:pPr>
      <w:r w:rsidRPr="00C56DD6">
        <w:rPr>
          <w:b/>
        </w:rPr>
        <w:t xml:space="preserve"> </w:t>
      </w:r>
      <w:r w:rsidRPr="00C56DD6">
        <w:rPr>
          <w:b/>
        </w:rPr>
        <w:tab/>
        <w:t xml:space="preserve"> </w:t>
      </w:r>
    </w:p>
    <w:p w14:paraId="390F2FBE" w14:textId="1388AF54" w:rsidR="00C56DD6" w:rsidRPr="00C56DD6" w:rsidRDefault="00C56DD6" w:rsidP="00C56DD6">
      <w:pPr>
        <w:jc w:val="both"/>
      </w:pPr>
      <w:proofErr w:type="spellStart"/>
      <w:r w:rsidRPr="00C56DD6">
        <w:rPr>
          <w:b/>
          <w:lang w:val="en-GB"/>
        </w:rPr>
        <w:t>Bibliografía</w:t>
      </w:r>
      <w:proofErr w:type="spellEnd"/>
      <w:r w:rsidRPr="00C56DD6">
        <w:rPr>
          <w:lang w:val="en-GB"/>
        </w:rPr>
        <w:t xml:space="preserve"> </w:t>
      </w:r>
    </w:p>
    <w:p w14:paraId="16A750D0" w14:textId="77777777" w:rsidR="00C56DD6" w:rsidRPr="00C56DD6" w:rsidRDefault="00C56DD6" w:rsidP="00C56DD6">
      <w:pPr>
        <w:jc w:val="both"/>
        <w:rPr>
          <w:lang w:val="en-GB"/>
        </w:rPr>
      </w:pPr>
      <w:r w:rsidRPr="00C56DD6">
        <w:rPr>
          <w:lang w:val="en-GB"/>
        </w:rPr>
        <w:t xml:space="preserve">Ferrari, R. (2015). Writing narrative style literature reviews. </w:t>
      </w:r>
      <w:r w:rsidRPr="00C56DD6">
        <w:rPr>
          <w:i/>
          <w:lang w:val="en-GB"/>
        </w:rPr>
        <w:t>Medical Writing</w:t>
      </w:r>
      <w:r w:rsidRPr="00C56DD6">
        <w:rPr>
          <w:lang w:val="en-GB"/>
        </w:rPr>
        <w:t xml:space="preserve">, 24(4), 230– 235. </w:t>
      </w:r>
    </w:p>
    <w:p w14:paraId="2BD3F0C3" w14:textId="77777777" w:rsidR="00C56DD6" w:rsidRPr="00C56DD6" w:rsidRDefault="00C56DD6" w:rsidP="00C56DD6">
      <w:pPr>
        <w:jc w:val="both"/>
      </w:pPr>
      <w:r w:rsidRPr="00C56DD6">
        <w:rPr>
          <w:lang w:val="en-GB"/>
        </w:rPr>
        <w:t xml:space="preserve">García, L., &amp; Muñiz, P. (2020). </w:t>
      </w:r>
      <w:r w:rsidRPr="00C56DD6">
        <w:t xml:space="preserve">El impacto de la digitalización en la eficiencia hospitalaria. </w:t>
      </w:r>
      <w:r w:rsidRPr="00C56DD6">
        <w:rPr>
          <w:i/>
        </w:rPr>
        <w:t>Revista de Gestión Sanitaria</w:t>
      </w:r>
      <w:r w:rsidRPr="00C56DD6">
        <w:t xml:space="preserve">, 12(3), 45–52. </w:t>
      </w:r>
    </w:p>
    <w:p w14:paraId="7CC84154" w14:textId="77777777" w:rsidR="00C56DD6" w:rsidRPr="00C56DD6" w:rsidRDefault="00C56DD6" w:rsidP="00C56DD6">
      <w:pPr>
        <w:jc w:val="both"/>
      </w:pPr>
      <w:r w:rsidRPr="00C56DD6">
        <w:t xml:space="preserve">López, A. (2019). Transformación digital y gestión documental en salud. </w:t>
      </w:r>
      <w:r w:rsidRPr="00C56DD6">
        <w:rPr>
          <w:i/>
        </w:rPr>
        <w:t>Gestión y Salud Pública</w:t>
      </w:r>
      <w:r w:rsidRPr="00C56DD6">
        <w:t xml:space="preserve">, 8(1), 22–30. </w:t>
      </w:r>
    </w:p>
    <w:p w14:paraId="297F2136" w14:textId="77777777" w:rsidR="00C56DD6" w:rsidRPr="00C56DD6" w:rsidRDefault="00C56DD6" w:rsidP="00C56DD6">
      <w:pPr>
        <w:jc w:val="both"/>
      </w:pPr>
      <w:r w:rsidRPr="00C56DD6">
        <w:t xml:space="preserve">López-Martínez, J. (2021). Competencias administrativas en la gestión sanitaria contemporánea. </w:t>
      </w:r>
      <w:proofErr w:type="spellStart"/>
      <w:r w:rsidRPr="00C56DD6">
        <w:rPr>
          <w:i/>
        </w:rPr>
        <w:t>Journal</w:t>
      </w:r>
      <w:proofErr w:type="spellEnd"/>
      <w:r w:rsidRPr="00C56DD6">
        <w:rPr>
          <w:i/>
        </w:rPr>
        <w:t xml:space="preserve"> </w:t>
      </w:r>
      <w:proofErr w:type="spellStart"/>
      <w:r w:rsidRPr="00C56DD6">
        <w:rPr>
          <w:i/>
        </w:rPr>
        <w:t>of</w:t>
      </w:r>
      <w:proofErr w:type="spellEnd"/>
      <w:r w:rsidRPr="00C56DD6">
        <w:rPr>
          <w:i/>
        </w:rPr>
        <w:t xml:space="preserve"> Health </w:t>
      </w:r>
      <w:proofErr w:type="spellStart"/>
      <w:r w:rsidRPr="00C56DD6">
        <w:rPr>
          <w:i/>
        </w:rPr>
        <w:t>Administration</w:t>
      </w:r>
      <w:proofErr w:type="spellEnd"/>
      <w:r w:rsidRPr="00C56DD6">
        <w:t xml:space="preserve">, 15(2), 67–79. </w:t>
      </w:r>
    </w:p>
    <w:p w14:paraId="0D29EB76" w14:textId="77777777" w:rsidR="00C56DD6" w:rsidRPr="00C56DD6" w:rsidRDefault="00C56DD6" w:rsidP="00C56DD6">
      <w:pPr>
        <w:jc w:val="both"/>
      </w:pPr>
      <w:r w:rsidRPr="00C56DD6">
        <w:t xml:space="preserve">Ministerio de Sanidad. (2023). </w:t>
      </w:r>
      <w:r w:rsidRPr="00C56DD6">
        <w:rPr>
          <w:i/>
        </w:rPr>
        <w:t>Guía de competencias profesionales en el ámbito sanitario</w:t>
      </w:r>
      <w:r w:rsidRPr="00C56DD6">
        <w:t xml:space="preserve">. Gobierno de España. </w:t>
      </w:r>
    </w:p>
    <w:p w14:paraId="1C3AD55A" w14:textId="77777777" w:rsidR="00C56DD6" w:rsidRPr="00C56DD6" w:rsidRDefault="00C56DD6" w:rsidP="00C56DD6">
      <w:pPr>
        <w:jc w:val="both"/>
      </w:pPr>
      <w:r w:rsidRPr="00C56DD6">
        <w:t xml:space="preserve">Organización Mundial de la Salud. (2021). </w:t>
      </w:r>
      <w:r w:rsidRPr="00C56DD6">
        <w:rPr>
          <w:i/>
        </w:rPr>
        <w:t xml:space="preserve">Digital </w:t>
      </w:r>
      <w:proofErr w:type="spellStart"/>
      <w:r w:rsidRPr="00C56DD6">
        <w:rPr>
          <w:i/>
        </w:rPr>
        <w:t>health</w:t>
      </w:r>
      <w:proofErr w:type="spellEnd"/>
      <w:r w:rsidRPr="00C56DD6">
        <w:rPr>
          <w:i/>
        </w:rPr>
        <w:t xml:space="preserve"> </w:t>
      </w:r>
      <w:proofErr w:type="spellStart"/>
      <w:r w:rsidRPr="00C56DD6">
        <w:rPr>
          <w:i/>
        </w:rPr>
        <w:t>systems</w:t>
      </w:r>
      <w:proofErr w:type="spellEnd"/>
      <w:r w:rsidRPr="00C56DD6">
        <w:rPr>
          <w:i/>
        </w:rPr>
        <w:t xml:space="preserve">: </w:t>
      </w:r>
      <w:proofErr w:type="spellStart"/>
      <w:r w:rsidRPr="00C56DD6">
        <w:rPr>
          <w:i/>
        </w:rPr>
        <w:t>challenges</w:t>
      </w:r>
      <w:proofErr w:type="spellEnd"/>
      <w:r w:rsidRPr="00C56DD6">
        <w:rPr>
          <w:i/>
        </w:rPr>
        <w:t xml:space="preserve"> and </w:t>
      </w:r>
      <w:proofErr w:type="spellStart"/>
      <w:r w:rsidRPr="00C56DD6">
        <w:rPr>
          <w:i/>
        </w:rPr>
        <w:t>opportunities</w:t>
      </w:r>
      <w:proofErr w:type="spellEnd"/>
      <w:r w:rsidRPr="00C56DD6">
        <w:t xml:space="preserve">. OMS. </w:t>
      </w:r>
    </w:p>
    <w:p w14:paraId="18179C1D" w14:textId="77777777" w:rsidR="00C56DD6" w:rsidRPr="00C56DD6" w:rsidRDefault="00C56DD6" w:rsidP="00C56DD6">
      <w:pPr>
        <w:jc w:val="both"/>
      </w:pPr>
      <w:r w:rsidRPr="00C56DD6">
        <w:t xml:space="preserve">Sánchez, R., Pérez, M., &amp; Duarte, L. (2020). Digitalización documental y seguridad del paciente. </w:t>
      </w:r>
      <w:r w:rsidRPr="00C56DD6">
        <w:rPr>
          <w:i/>
        </w:rPr>
        <w:t>Salud y Organización</w:t>
      </w:r>
      <w:r w:rsidRPr="00C56DD6">
        <w:t xml:space="preserve">, 9(2), 33–41. </w:t>
      </w:r>
    </w:p>
    <w:p w14:paraId="5CCCC3C6" w14:textId="77777777" w:rsidR="00C56DD6" w:rsidRPr="00C56DD6" w:rsidRDefault="00C56DD6" w:rsidP="00C56DD6">
      <w:pPr>
        <w:jc w:val="both"/>
      </w:pPr>
      <w:r w:rsidRPr="00C56DD6">
        <w:t xml:space="preserve">Servicio de Salud del Principado de Asturias. (2022). </w:t>
      </w:r>
      <w:r w:rsidRPr="00C56DD6">
        <w:rPr>
          <w:i/>
        </w:rPr>
        <w:t>Memoria anual de gestión</w:t>
      </w:r>
      <w:r w:rsidRPr="00C56DD6">
        <w:t xml:space="preserve">. SESPA </w:t>
      </w:r>
    </w:p>
    <w:p w14:paraId="367F6875" w14:textId="77777777" w:rsidR="00C56DD6" w:rsidRDefault="00C56DD6" w:rsidP="00C56DD6">
      <w:pPr>
        <w:jc w:val="both"/>
      </w:pPr>
      <w:r w:rsidRPr="00C56DD6">
        <w:t xml:space="preserve"> </w:t>
      </w:r>
    </w:p>
    <w:p w14:paraId="20805096" w14:textId="77777777" w:rsidR="00C56DD6" w:rsidRDefault="00C56DD6" w:rsidP="00C56DD6">
      <w:pPr>
        <w:jc w:val="both"/>
      </w:pPr>
    </w:p>
    <w:p w14:paraId="229820B0" w14:textId="77777777" w:rsidR="00C56DD6" w:rsidRDefault="00C56DD6" w:rsidP="00C56DD6">
      <w:pPr>
        <w:jc w:val="both"/>
      </w:pPr>
    </w:p>
    <w:p w14:paraId="1E4E79E4" w14:textId="77777777" w:rsidR="00C56DD6" w:rsidRDefault="00C56DD6" w:rsidP="00C56DD6">
      <w:pPr>
        <w:jc w:val="both"/>
      </w:pPr>
    </w:p>
    <w:p w14:paraId="7186AEB2" w14:textId="77777777" w:rsidR="00C56DD6" w:rsidRDefault="00C56DD6" w:rsidP="00C56DD6">
      <w:pPr>
        <w:jc w:val="both"/>
      </w:pPr>
    </w:p>
    <w:p w14:paraId="5AA493D1" w14:textId="77777777" w:rsidR="00C56DD6" w:rsidRDefault="00C56DD6" w:rsidP="00C56DD6">
      <w:pPr>
        <w:jc w:val="both"/>
      </w:pPr>
    </w:p>
    <w:p w14:paraId="3DB08347" w14:textId="77777777" w:rsidR="00C56DD6" w:rsidRDefault="00C56DD6" w:rsidP="00C56DD6">
      <w:pPr>
        <w:jc w:val="both"/>
      </w:pPr>
    </w:p>
    <w:p w14:paraId="6BB1C638" w14:textId="77777777" w:rsidR="00C56DD6" w:rsidRDefault="00C56DD6" w:rsidP="00C56DD6">
      <w:pPr>
        <w:jc w:val="both"/>
      </w:pPr>
    </w:p>
    <w:p w14:paraId="26C3B3B5" w14:textId="77777777" w:rsidR="00C56DD6" w:rsidRDefault="00C56DD6" w:rsidP="00C56DD6">
      <w:pPr>
        <w:jc w:val="both"/>
      </w:pPr>
    </w:p>
    <w:p w14:paraId="7E17EC4C" w14:textId="77777777" w:rsidR="00C56DD6" w:rsidRPr="00C56DD6" w:rsidRDefault="00C56DD6" w:rsidP="00C56DD6">
      <w:pPr>
        <w:jc w:val="both"/>
      </w:pPr>
      <w:r w:rsidRPr="00C56DD6">
        <w:rPr>
          <w:b/>
        </w:rPr>
        <w:lastRenderedPageBreak/>
        <w:t>El hospital sin papeles: ¿utopía o realidad cercana? Un análisis sobre la transformación digital de los sistemas hospitalarios y el papel del auxiliar administrativo</w:t>
      </w:r>
      <w:r w:rsidRPr="00C56DD6">
        <w:t xml:space="preserve"> </w:t>
      </w:r>
    </w:p>
    <w:p w14:paraId="76D10F79" w14:textId="77777777" w:rsidR="00C56DD6" w:rsidRPr="00C56DD6" w:rsidRDefault="00C56DD6" w:rsidP="00C56DD6">
      <w:pPr>
        <w:jc w:val="both"/>
        <w:rPr>
          <w:b/>
        </w:rPr>
      </w:pPr>
      <w:r w:rsidRPr="00C56DD6">
        <w:rPr>
          <w:b/>
        </w:rPr>
        <w:t>Resumen</w:t>
      </w:r>
      <w:r w:rsidRPr="00C56DD6">
        <w:t xml:space="preserve"> </w:t>
      </w:r>
    </w:p>
    <w:p w14:paraId="4D4B9C80" w14:textId="77777777" w:rsidR="00C56DD6" w:rsidRPr="00C56DD6" w:rsidRDefault="00C56DD6" w:rsidP="00C56DD6">
      <w:pPr>
        <w:jc w:val="both"/>
      </w:pPr>
      <w:r w:rsidRPr="00C56DD6">
        <w:t xml:space="preserve">La digitalización de los sistemas sanitarios ha impulsado la transición hacia el denominado “hospital sin papeles”, un modelo organizativo que busca eliminar progresivamente la documentación física y sustituirla por sistemas digitales integrados. Este artículo analiza el grado de avance de este proceso en España, con especial atención al Servicio de Salud del Principado de Asturias (SESPA), y examina los factores tecnológicos, organizativos y culturales que condicionan su implantación. A través de una revisión normativa, comparativa y técnica, se describen los principales logros alcanzados, los retos pendientes y las implicaciones para los profesionales administrativos, particularmente para el auxiliar administrativo, figura clave en la gestión documental y en la calidad del dato. Los resultados muestran que el hospital sin papeles es una realidad cada vez más cercana, aunque aún persisten barreras relacionadas con la interoperabilidad, la resistencia al cambio, la formación y la dependencia tecnológica. El artículo concluye que la consolidación de este modelo requiere una estrategia integral que combine inversión tecnológica, rediseño de procesos, capacitación continua y una cultura organizativa orientada al dato y a la mejora continua. </w:t>
      </w:r>
    </w:p>
    <w:p w14:paraId="68BFCAF7" w14:textId="77777777" w:rsidR="00C56DD6" w:rsidRPr="00C56DD6" w:rsidRDefault="00C56DD6" w:rsidP="00C56DD6">
      <w:pPr>
        <w:jc w:val="both"/>
        <w:rPr>
          <w:b/>
        </w:rPr>
      </w:pPr>
      <w:r w:rsidRPr="00C56DD6">
        <w:rPr>
          <w:b/>
        </w:rPr>
        <w:t>Introducción</w:t>
      </w:r>
      <w:r w:rsidRPr="00C56DD6">
        <w:t xml:space="preserve"> </w:t>
      </w:r>
    </w:p>
    <w:p w14:paraId="20DA5839" w14:textId="77777777" w:rsidR="00C56DD6" w:rsidRPr="00C56DD6" w:rsidRDefault="00C56DD6" w:rsidP="00C56DD6">
      <w:pPr>
        <w:jc w:val="both"/>
      </w:pPr>
      <w:r w:rsidRPr="00C56DD6">
        <w:t xml:space="preserve">La transformación digital del sector sanitario constituye uno de los procesos de modernización más relevantes de las últimas décadas. La creciente complejidad de los sistemas de salud, la necesidad de mejorar la eficiencia y la presión asistencial han impulsado la adopción de tecnologías que permiten gestionar la información de manera más ágil, segura y accesible. En este contexto, el concepto de “hospital sin papeles” ha emergido como un objetivo estratégico para las administraciones sanitarias. </w:t>
      </w:r>
    </w:p>
    <w:p w14:paraId="73774B29" w14:textId="77777777" w:rsidR="00C56DD6" w:rsidRPr="00C56DD6" w:rsidRDefault="00C56DD6" w:rsidP="00C56DD6">
      <w:pPr>
        <w:jc w:val="both"/>
      </w:pPr>
      <w:r w:rsidRPr="00C56DD6">
        <w:t xml:space="preserve">El hospital sin papeles no se limita a la eliminación del soporte físico; implica una reorganización profunda de los procesos asistenciales y administrativos, la integración de sistemas de información, la digitalización certificada de documentos, la implantación de la firma electrónica y la consolidación de una cultura organizativa basada en el dato. Este modelo busca mejorar la continuidad asistencial, reducir errores, optimizar recursos y garantizar la trazabilidad de la información. </w:t>
      </w:r>
    </w:p>
    <w:p w14:paraId="428B5689" w14:textId="77777777" w:rsidR="00C56DD6" w:rsidRPr="00C56DD6" w:rsidRDefault="00C56DD6" w:rsidP="00C56DD6">
      <w:pPr>
        <w:jc w:val="both"/>
      </w:pPr>
      <w:r w:rsidRPr="00C56DD6">
        <w:t xml:space="preserve">Históricamente, los hospitales han dependido del papel como soporte principal de la información clínica y administrativa. Historias clínicas voluminosas, archivadores repletos, solicitudes impresas, consentimientos manuscritos y </w:t>
      </w:r>
      <w:r w:rsidRPr="00C56DD6">
        <w:lastRenderedPageBreak/>
        <w:t xml:space="preserve">listados en papel formaban parte del paisaje cotidiano. Este modelo, aunque funcional en su momento, presentaba limitaciones evidentes: riesgo de pérdida de documentos, dificultades para compartir información, lentitud en los procesos y altos costes de almacenamiento y conservación. </w:t>
      </w:r>
    </w:p>
    <w:p w14:paraId="76839C4F" w14:textId="77777777" w:rsidR="00C56DD6" w:rsidRPr="00C56DD6" w:rsidRDefault="00C56DD6" w:rsidP="00C56DD6">
      <w:pPr>
        <w:jc w:val="both"/>
      </w:pPr>
      <w:r w:rsidRPr="00C56DD6">
        <w:t xml:space="preserve">La irrupción de las tecnologías de la información ha permitido imaginar un hospital donde toda la información se gestiona de forma digital, accesible desde cualquier punto del sistema y protegida mediante mecanismos avanzados de seguridad. Este modelo promete mayor eficiencia, mejor coordinación asistencial y una atención más segura y centrada en el paciente. </w:t>
      </w:r>
    </w:p>
    <w:p w14:paraId="32107B09" w14:textId="77777777" w:rsidR="00C56DD6" w:rsidRPr="00C56DD6" w:rsidRDefault="00C56DD6" w:rsidP="00C56DD6">
      <w:pPr>
        <w:jc w:val="both"/>
      </w:pPr>
      <w:r w:rsidRPr="00C56DD6">
        <w:t xml:space="preserve">En España, la digitalización sanitaria ha avanzado de forma notable, aunque con ritmos diferentes entre comunidades autónomas. La historia clínica electrónica, la receta electrónica interoperable, los sistemas de gestión de pruebas diagnósticas y los registros electrónicos han transformado la forma en que se organiza la atención sanitaria. Sin embargo, la transición hacia un hospital completamente digital sigue siendo un desafío complejo que requiere inversión, planificación y </w:t>
      </w:r>
      <w:proofErr w:type="gramStart"/>
      <w:r w:rsidRPr="00C56DD6">
        <w:t>participación activa</w:t>
      </w:r>
      <w:proofErr w:type="gramEnd"/>
      <w:r w:rsidRPr="00C56DD6">
        <w:t xml:space="preserve"> de todos los profesionales. </w:t>
      </w:r>
    </w:p>
    <w:p w14:paraId="3D4CD752" w14:textId="77777777" w:rsidR="00C56DD6" w:rsidRPr="00C56DD6" w:rsidRDefault="00C56DD6" w:rsidP="00C56DD6">
      <w:pPr>
        <w:jc w:val="both"/>
      </w:pPr>
      <w:r w:rsidRPr="00C56DD6">
        <w:t xml:space="preserve">El Servicio de Salud del Principado de Asturias (SESPA) ha desarrollado en los últimos años diversas iniciativas orientadas a reducir el uso del papel y mejorar la gestión digital de la información. No obstante, la implantación del hospital sin papeles implica un cambio cultural y organizativo que va más allá de la tecnología. En este proceso, el auxiliar administrativo desempeña un papel fundamental como gestor de información, garante de la calidad del dato y facilitador de los circuitos asistenciales. </w:t>
      </w:r>
    </w:p>
    <w:p w14:paraId="47ED3077" w14:textId="77777777" w:rsidR="00C56DD6" w:rsidRPr="00C56DD6" w:rsidRDefault="00C56DD6" w:rsidP="00C56DD6">
      <w:pPr>
        <w:jc w:val="both"/>
      </w:pPr>
      <w:r w:rsidRPr="00C56DD6">
        <w:t xml:space="preserve">Este artículo analiza si el hospital sin papeles es una utopía o una realidad cercana, evaluando los avances logrados, los retos pendientes y las implicaciones para la gestión administrativa sanitaria. </w:t>
      </w:r>
    </w:p>
    <w:p w14:paraId="7169309A" w14:textId="77777777" w:rsidR="00C56DD6" w:rsidRPr="00C56DD6" w:rsidRDefault="00C56DD6" w:rsidP="00C56DD6">
      <w:pPr>
        <w:jc w:val="both"/>
        <w:rPr>
          <w:b/>
        </w:rPr>
      </w:pPr>
      <w:r w:rsidRPr="00C56DD6">
        <w:rPr>
          <w:b/>
        </w:rPr>
        <w:t>Metodología</w:t>
      </w:r>
      <w:r w:rsidRPr="00C56DD6">
        <w:t xml:space="preserve"> </w:t>
      </w:r>
    </w:p>
    <w:p w14:paraId="6B7A68F2" w14:textId="77777777" w:rsidR="00C56DD6" w:rsidRPr="00C56DD6" w:rsidRDefault="00C56DD6" w:rsidP="00C56DD6">
      <w:pPr>
        <w:jc w:val="both"/>
      </w:pPr>
      <w:r w:rsidRPr="00C56DD6">
        <w:t xml:space="preserve">El presente artículo se basa en una metodología cualitativa que combina tres enfoques complementarios: </w:t>
      </w:r>
    </w:p>
    <w:p w14:paraId="5219066C" w14:textId="77777777" w:rsidR="00C56DD6" w:rsidRPr="00C56DD6" w:rsidRDefault="00C56DD6" w:rsidP="00C56DD6">
      <w:pPr>
        <w:jc w:val="both"/>
        <w:rPr>
          <w:b/>
        </w:rPr>
      </w:pPr>
      <w:r w:rsidRPr="00C56DD6">
        <w:rPr>
          <w:b/>
        </w:rPr>
        <w:t>Revisión documental y normativa</w:t>
      </w:r>
      <w:r w:rsidRPr="00C56DD6">
        <w:t xml:space="preserve"> </w:t>
      </w:r>
    </w:p>
    <w:p w14:paraId="2518367A" w14:textId="77777777" w:rsidR="00C56DD6" w:rsidRPr="00C56DD6" w:rsidRDefault="00C56DD6" w:rsidP="00C56DD6">
      <w:pPr>
        <w:jc w:val="both"/>
      </w:pPr>
      <w:r w:rsidRPr="00C56DD6">
        <w:t xml:space="preserve">Se han analizado leyes, estrategias y documentos técnicos relevantes para la digitalización sanitaria, entre ellos: </w:t>
      </w:r>
    </w:p>
    <w:p w14:paraId="2CEEA69C" w14:textId="77777777" w:rsidR="00C56DD6" w:rsidRPr="00C56DD6" w:rsidRDefault="00C56DD6" w:rsidP="00C56DD6">
      <w:pPr>
        <w:numPr>
          <w:ilvl w:val="0"/>
          <w:numId w:val="56"/>
        </w:numPr>
        <w:jc w:val="both"/>
      </w:pPr>
      <w:r w:rsidRPr="00C56DD6">
        <w:t xml:space="preserve">Ley 39/2015, del Procedimiento Administrativo Común. </w:t>
      </w:r>
    </w:p>
    <w:p w14:paraId="5A7A82AA" w14:textId="77777777" w:rsidR="00C56DD6" w:rsidRPr="00C56DD6" w:rsidRDefault="00C56DD6" w:rsidP="00C56DD6">
      <w:pPr>
        <w:numPr>
          <w:ilvl w:val="0"/>
          <w:numId w:val="56"/>
        </w:numPr>
        <w:jc w:val="both"/>
      </w:pPr>
      <w:r w:rsidRPr="00C56DD6">
        <w:t xml:space="preserve">Ley 40/2015, de Régimen Jurídico del Sector Público. </w:t>
      </w:r>
    </w:p>
    <w:p w14:paraId="28F3A55A" w14:textId="77777777" w:rsidR="00C56DD6" w:rsidRPr="00C56DD6" w:rsidRDefault="00C56DD6" w:rsidP="00C56DD6">
      <w:pPr>
        <w:numPr>
          <w:ilvl w:val="0"/>
          <w:numId w:val="56"/>
        </w:numPr>
        <w:jc w:val="both"/>
      </w:pPr>
      <w:r w:rsidRPr="00C56DD6">
        <w:t xml:space="preserve">Ley Orgánica 3/2018, de Protección de Datos Personales. </w:t>
      </w:r>
    </w:p>
    <w:p w14:paraId="261B2F42" w14:textId="77777777" w:rsidR="00C56DD6" w:rsidRPr="00C56DD6" w:rsidRDefault="00C56DD6" w:rsidP="00C56DD6">
      <w:pPr>
        <w:numPr>
          <w:ilvl w:val="0"/>
          <w:numId w:val="56"/>
        </w:numPr>
        <w:jc w:val="both"/>
      </w:pPr>
      <w:r w:rsidRPr="00C56DD6">
        <w:lastRenderedPageBreak/>
        <w:t xml:space="preserve">Estrategia de Salud Digital del Sistema Nacional de Salud (2022). </w:t>
      </w:r>
    </w:p>
    <w:p w14:paraId="7BF0CE57" w14:textId="77777777" w:rsidR="00C56DD6" w:rsidRPr="00C56DD6" w:rsidRDefault="00C56DD6" w:rsidP="00C56DD6">
      <w:pPr>
        <w:numPr>
          <w:ilvl w:val="0"/>
          <w:numId w:val="56"/>
        </w:numPr>
        <w:jc w:val="both"/>
      </w:pPr>
      <w:r w:rsidRPr="00C56DD6">
        <w:t xml:space="preserve">Documentos del SESPA sobre gestión documental y digitalización. </w:t>
      </w:r>
    </w:p>
    <w:p w14:paraId="6028D7DD" w14:textId="77777777" w:rsidR="00C56DD6" w:rsidRPr="00C56DD6" w:rsidRDefault="00C56DD6" w:rsidP="00C56DD6">
      <w:pPr>
        <w:jc w:val="both"/>
        <w:rPr>
          <w:b/>
        </w:rPr>
      </w:pPr>
      <w:r w:rsidRPr="00C56DD6">
        <w:rPr>
          <w:b/>
        </w:rPr>
        <w:t>Análisis comparado</w:t>
      </w:r>
      <w:r w:rsidRPr="00C56DD6">
        <w:t xml:space="preserve"> </w:t>
      </w:r>
    </w:p>
    <w:p w14:paraId="19EE27A8" w14:textId="77777777" w:rsidR="00C56DD6" w:rsidRPr="00C56DD6" w:rsidRDefault="00C56DD6" w:rsidP="00C56DD6">
      <w:pPr>
        <w:jc w:val="both"/>
      </w:pPr>
      <w:r w:rsidRPr="00C56DD6">
        <w:t xml:space="preserve">Se han revisado experiencias de digitalización en comunidades autónomas con modelos avanzados, como: </w:t>
      </w:r>
    </w:p>
    <w:p w14:paraId="607420DC" w14:textId="77777777" w:rsidR="00C56DD6" w:rsidRPr="00C56DD6" w:rsidRDefault="00C56DD6" w:rsidP="00C56DD6">
      <w:pPr>
        <w:numPr>
          <w:ilvl w:val="0"/>
          <w:numId w:val="57"/>
        </w:numPr>
        <w:jc w:val="both"/>
      </w:pPr>
      <w:r w:rsidRPr="00C56DD6">
        <w:t xml:space="preserve">Cataluña (Historia Clínica Compartida de Cataluña). </w:t>
      </w:r>
    </w:p>
    <w:p w14:paraId="621D870A" w14:textId="77777777" w:rsidR="00C56DD6" w:rsidRPr="00C56DD6" w:rsidRDefault="00C56DD6" w:rsidP="00C56DD6">
      <w:pPr>
        <w:numPr>
          <w:ilvl w:val="0"/>
          <w:numId w:val="57"/>
        </w:numPr>
        <w:jc w:val="both"/>
      </w:pPr>
      <w:r w:rsidRPr="00C56DD6">
        <w:t xml:space="preserve">Galicia (IANUS). </w:t>
      </w:r>
    </w:p>
    <w:p w14:paraId="21D272C9" w14:textId="77777777" w:rsidR="00C56DD6" w:rsidRPr="00C56DD6" w:rsidRDefault="00C56DD6" w:rsidP="00C56DD6">
      <w:pPr>
        <w:numPr>
          <w:ilvl w:val="0"/>
          <w:numId w:val="57"/>
        </w:numPr>
        <w:jc w:val="both"/>
      </w:pPr>
      <w:r w:rsidRPr="00C56DD6">
        <w:t>Andalucía (</w:t>
      </w:r>
      <w:proofErr w:type="spellStart"/>
      <w:r w:rsidRPr="00C56DD6">
        <w:t>Diraya</w:t>
      </w:r>
      <w:proofErr w:type="spellEnd"/>
      <w:r w:rsidRPr="00C56DD6">
        <w:t xml:space="preserve">). </w:t>
      </w:r>
    </w:p>
    <w:p w14:paraId="218A4EEE" w14:textId="77777777" w:rsidR="00C56DD6" w:rsidRPr="00C56DD6" w:rsidRDefault="00C56DD6" w:rsidP="00C56DD6">
      <w:pPr>
        <w:numPr>
          <w:ilvl w:val="0"/>
          <w:numId w:val="57"/>
        </w:numPr>
        <w:jc w:val="both"/>
      </w:pPr>
      <w:r w:rsidRPr="00C56DD6">
        <w:t xml:space="preserve">Madrid (HCIS y AP-Madrid). </w:t>
      </w:r>
    </w:p>
    <w:p w14:paraId="5202C5FE" w14:textId="77777777" w:rsidR="00C56DD6" w:rsidRPr="00C56DD6" w:rsidRDefault="00C56DD6" w:rsidP="00C56DD6">
      <w:pPr>
        <w:jc w:val="both"/>
      </w:pPr>
      <w:r w:rsidRPr="00C56DD6">
        <w:t xml:space="preserve">Este análisis permite identificar buenas prácticas y tendencias extrapolables. </w:t>
      </w:r>
    </w:p>
    <w:p w14:paraId="4F7290B1" w14:textId="77777777" w:rsidR="00C56DD6" w:rsidRPr="00C56DD6" w:rsidRDefault="00C56DD6" w:rsidP="00C56DD6">
      <w:pPr>
        <w:jc w:val="both"/>
        <w:rPr>
          <w:b/>
        </w:rPr>
      </w:pPr>
      <w:r w:rsidRPr="00C56DD6">
        <w:rPr>
          <w:b/>
        </w:rPr>
        <w:t>Revisión de literatura técnica y divulgativa</w:t>
      </w:r>
      <w:r w:rsidRPr="00C56DD6">
        <w:t xml:space="preserve"> </w:t>
      </w:r>
    </w:p>
    <w:p w14:paraId="7925B3F5" w14:textId="77777777" w:rsidR="00C56DD6" w:rsidRPr="00C56DD6" w:rsidRDefault="00C56DD6" w:rsidP="00C56DD6">
      <w:pPr>
        <w:jc w:val="both"/>
      </w:pPr>
      <w:r w:rsidRPr="00C56DD6">
        <w:t xml:space="preserve">Incluye informes del Ministerio de Sanidad, estudios del Observatorio de la Administración Electrónica y artículos especializados en salud digital, gestión documental y transformación organizativa. </w:t>
      </w:r>
    </w:p>
    <w:p w14:paraId="3675C028" w14:textId="77777777" w:rsidR="00C56DD6" w:rsidRPr="00C56DD6" w:rsidRDefault="00C56DD6" w:rsidP="00C56DD6">
      <w:pPr>
        <w:jc w:val="both"/>
        <w:rPr>
          <w:b/>
        </w:rPr>
      </w:pPr>
      <w:r w:rsidRPr="00C56DD6">
        <w:rPr>
          <w:b/>
        </w:rPr>
        <w:t>Resultados</w:t>
      </w:r>
      <w:r w:rsidRPr="00C56DD6">
        <w:t xml:space="preserve"> </w:t>
      </w:r>
    </w:p>
    <w:p w14:paraId="5E5985A3" w14:textId="77777777" w:rsidR="00C56DD6" w:rsidRPr="00C56DD6" w:rsidRDefault="00C56DD6" w:rsidP="00C56DD6">
      <w:pPr>
        <w:jc w:val="both"/>
        <w:rPr>
          <w:b/>
        </w:rPr>
      </w:pPr>
      <w:r w:rsidRPr="00C56DD6">
        <w:rPr>
          <w:b/>
        </w:rPr>
        <w:t>Avances tecnológicos hacia el hospital sin papeles</w:t>
      </w:r>
      <w:r w:rsidRPr="00C56DD6">
        <w:t xml:space="preserve"> </w:t>
      </w:r>
    </w:p>
    <w:p w14:paraId="2B68A684" w14:textId="77777777" w:rsidR="00C56DD6" w:rsidRPr="00C56DD6" w:rsidRDefault="00C56DD6" w:rsidP="00C56DD6">
      <w:pPr>
        <w:jc w:val="both"/>
      </w:pPr>
      <w:r w:rsidRPr="00C56DD6">
        <w:t xml:space="preserve">Historia clínica electrónica como eje central </w:t>
      </w:r>
    </w:p>
    <w:p w14:paraId="68C8E9CC" w14:textId="77777777" w:rsidR="00C56DD6" w:rsidRPr="00C56DD6" w:rsidRDefault="00C56DD6" w:rsidP="00C56DD6">
      <w:pPr>
        <w:jc w:val="both"/>
      </w:pPr>
      <w:r w:rsidRPr="00C56DD6">
        <w:t xml:space="preserve">La historia clínica electrónica (HCE) constituye el pilar fundamental del hospital sin papeles. Su implantación ha permitido: </w:t>
      </w:r>
    </w:p>
    <w:p w14:paraId="7EBE1AC3" w14:textId="77777777" w:rsidR="00C56DD6" w:rsidRPr="00C56DD6" w:rsidRDefault="00C56DD6" w:rsidP="00C56DD6">
      <w:pPr>
        <w:numPr>
          <w:ilvl w:val="0"/>
          <w:numId w:val="58"/>
        </w:numPr>
        <w:jc w:val="both"/>
      </w:pPr>
      <w:r w:rsidRPr="00C56DD6">
        <w:t xml:space="preserve">Acceso inmediato a la información clínica desde cualquier punto del sistema. </w:t>
      </w:r>
    </w:p>
    <w:p w14:paraId="5E159B02" w14:textId="77777777" w:rsidR="00C56DD6" w:rsidRPr="00C56DD6" w:rsidRDefault="00C56DD6" w:rsidP="00C56DD6">
      <w:pPr>
        <w:numPr>
          <w:ilvl w:val="0"/>
          <w:numId w:val="58"/>
        </w:numPr>
        <w:jc w:val="both"/>
      </w:pPr>
      <w:r w:rsidRPr="00C56DD6">
        <w:t xml:space="preserve">Eliminación progresiva del archivo físico tradicional. </w:t>
      </w:r>
    </w:p>
    <w:p w14:paraId="7DE8726A" w14:textId="77777777" w:rsidR="00C56DD6" w:rsidRPr="00C56DD6" w:rsidRDefault="00C56DD6" w:rsidP="00C56DD6">
      <w:pPr>
        <w:numPr>
          <w:ilvl w:val="0"/>
          <w:numId w:val="58"/>
        </w:numPr>
        <w:jc w:val="both"/>
      </w:pPr>
      <w:r w:rsidRPr="00C56DD6">
        <w:t xml:space="preserve">Mejora de la continuidad asistencial entre niveles. </w:t>
      </w:r>
    </w:p>
    <w:p w14:paraId="597A52C7" w14:textId="77777777" w:rsidR="00C56DD6" w:rsidRPr="00C56DD6" w:rsidRDefault="00C56DD6" w:rsidP="00C56DD6">
      <w:pPr>
        <w:numPr>
          <w:ilvl w:val="0"/>
          <w:numId w:val="58"/>
        </w:numPr>
        <w:jc w:val="both"/>
      </w:pPr>
      <w:r w:rsidRPr="00C56DD6">
        <w:t xml:space="preserve">Reducción de errores derivados de la ilegibilidad o pérdida de documentos. </w:t>
      </w:r>
    </w:p>
    <w:p w14:paraId="44C68950" w14:textId="77777777" w:rsidR="00C56DD6" w:rsidRPr="00C56DD6" w:rsidRDefault="00C56DD6" w:rsidP="00C56DD6">
      <w:pPr>
        <w:jc w:val="both"/>
      </w:pPr>
      <w:r w:rsidRPr="00C56DD6">
        <w:t xml:space="preserve">En el SESPA, la HCE está consolidada en todos los centros, aunque continúa evolucionando para integrar nuevos módulos y funcionalidades. </w:t>
      </w:r>
    </w:p>
    <w:p w14:paraId="0F8EA6EB" w14:textId="77777777" w:rsidR="00C56DD6" w:rsidRPr="00C56DD6" w:rsidRDefault="00C56DD6" w:rsidP="00C56DD6">
      <w:pPr>
        <w:jc w:val="both"/>
      </w:pPr>
      <w:r w:rsidRPr="00C56DD6">
        <w:t xml:space="preserve">Receta electrónica e interoperabilidad nacional </w:t>
      </w:r>
    </w:p>
    <w:p w14:paraId="6EA64B94" w14:textId="77777777" w:rsidR="00C56DD6" w:rsidRPr="00C56DD6" w:rsidRDefault="00C56DD6" w:rsidP="00C56DD6">
      <w:pPr>
        <w:jc w:val="both"/>
      </w:pPr>
      <w:r w:rsidRPr="00C56DD6">
        <w:t xml:space="preserve">La receta electrónica ha supuesto uno de los avances más visibles para la ciudadanía. Sus beneficios incluyen: </w:t>
      </w:r>
    </w:p>
    <w:p w14:paraId="7CAE4E2B" w14:textId="77777777" w:rsidR="00C56DD6" w:rsidRPr="00C56DD6" w:rsidRDefault="00C56DD6" w:rsidP="00C56DD6">
      <w:pPr>
        <w:numPr>
          <w:ilvl w:val="0"/>
          <w:numId w:val="58"/>
        </w:numPr>
        <w:jc w:val="both"/>
      </w:pPr>
      <w:r w:rsidRPr="00C56DD6">
        <w:t xml:space="preserve">Eliminación de millones de recetas en papel. </w:t>
      </w:r>
    </w:p>
    <w:p w14:paraId="45F9CCEB" w14:textId="77777777" w:rsidR="00C56DD6" w:rsidRPr="00C56DD6" w:rsidRDefault="00C56DD6" w:rsidP="00C56DD6">
      <w:pPr>
        <w:numPr>
          <w:ilvl w:val="0"/>
          <w:numId w:val="58"/>
        </w:numPr>
        <w:jc w:val="both"/>
      </w:pPr>
      <w:r w:rsidRPr="00C56DD6">
        <w:lastRenderedPageBreak/>
        <w:t xml:space="preserve">Reducción de visitas presenciales innecesarias. </w:t>
      </w:r>
    </w:p>
    <w:p w14:paraId="1B37329C" w14:textId="77777777" w:rsidR="00C56DD6" w:rsidRPr="00C56DD6" w:rsidRDefault="00C56DD6" w:rsidP="00C56DD6">
      <w:pPr>
        <w:numPr>
          <w:ilvl w:val="0"/>
          <w:numId w:val="58"/>
        </w:numPr>
        <w:jc w:val="both"/>
      </w:pPr>
      <w:r w:rsidRPr="00C56DD6">
        <w:t xml:space="preserve">Mayor control y seguridad en la prescripción. </w:t>
      </w:r>
    </w:p>
    <w:p w14:paraId="2F9D38FB" w14:textId="77777777" w:rsidR="00C56DD6" w:rsidRPr="00C56DD6" w:rsidRDefault="00C56DD6" w:rsidP="00C56DD6">
      <w:pPr>
        <w:numPr>
          <w:ilvl w:val="0"/>
          <w:numId w:val="58"/>
        </w:numPr>
        <w:jc w:val="both"/>
      </w:pPr>
      <w:r w:rsidRPr="00C56DD6">
        <w:t xml:space="preserve">Interoperabilidad entre comunidades autónomas. </w:t>
      </w:r>
    </w:p>
    <w:p w14:paraId="3D9FB267" w14:textId="77777777" w:rsidR="00C56DD6" w:rsidRPr="00C56DD6" w:rsidRDefault="00C56DD6" w:rsidP="00C56DD6">
      <w:pPr>
        <w:jc w:val="both"/>
      </w:pPr>
      <w:r w:rsidRPr="00C56DD6">
        <w:t xml:space="preserve">Este sistema ha demostrado ser especialmente útil en situaciones de alta demanda asistencial. </w:t>
      </w:r>
    </w:p>
    <w:p w14:paraId="328BDC41" w14:textId="77777777" w:rsidR="00C56DD6" w:rsidRPr="00C56DD6" w:rsidRDefault="00C56DD6" w:rsidP="00C56DD6">
      <w:pPr>
        <w:jc w:val="both"/>
        <w:rPr>
          <w:b/>
        </w:rPr>
      </w:pPr>
      <w:r w:rsidRPr="00C56DD6">
        <w:rPr>
          <w:b/>
        </w:rPr>
        <w:t>Digitalización de pruebas diagnósticas</w:t>
      </w:r>
      <w:r w:rsidRPr="00C56DD6">
        <w:t xml:space="preserve"> </w:t>
      </w:r>
    </w:p>
    <w:p w14:paraId="3A8D845A" w14:textId="77777777" w:rsidR="00C56DD6" w:rsidRPr="00C56DD6" w:rsidRDefault="00C56DD6" w:rsidP="00C56DD6">
      <w:pPr>
        <w:jc w:val="both"/>
      </w:pPr>
      <w:r w:rsidRPr="00C56DD6">
        <w:t xml:space="preserve">Radiología, laboratorio y anatomía patológica funcionan ya con sistemas digitales que permiten: </w:t>
      </w:r>
    </w:p>
    <w:p w14:paraId="621B4942" w14:textId="77777777" w:rsidR="00C56DD6" w:rsidRPr="00C56DD6" w:rsidRDefault="00C56DD6" w:rsidP="00C56DD6">
      <w:pPr>
        <w:numPr>
          <w:ilvl w:val="0"/>
          <w:numId w:val="59"/>
        </w:numPr>
        <w:jc w:val="both"/>
      </w:pPr>
      <w:r w:rsidRPr="00C56DD6">
        <w:t xml:space="preserve">Visualización inmediata de imágenes y resultados. </w:t>
      </w:r>
    </w:p>
    <w:p w14:paraId="4BD65DA4" w14:textId="77777777" w:rsidR="00C56DD6" w:rsidRPr="00C56DD6" w:rsidRDefault="00C56DD6" w:rsidP="00C56DD6">
      <w:pPr>
        <w:numPr>
          <w:ilvl w:val="0"/>
          <w:numId w:val="59"/>
        </w:numPr>
        <w:jc w:val="both"/>
      </w:pPr>
      <w:r w:rsidRPr="00C56DD6">
        <w:t xml:space="preserve">Eliminación de placas y documentos impresos. </w:t>
      </w:r>
    </w:p>
    <w:p w14:paraId="79D32F4C" w14:textId="77777777" w:rsidR="00C56DD6" w:rsidRPr="00C56DD6" w:rsidRDefault="00C56DD6" w:rsidP="00C56DD6">
      <w:pPr>
        <w:numPr>
          <w:ilvl w:val="0"/>
          <w:numId w:val="59"/>
        </w:numPr>
        <w:jc w:val="both"/>
      </w:pPr>
      <w:r w:rsidRPr="00C56DD6">
        <w:t xml:space="preserve">Integración automática en la historia clínica. </w:t>
      </w:r>
    </w:p>
    <w:p w14:paraId="35CA64D4" w14:textId="77777777" w:rsidR="00C56DD6" w:rsidRPr="00C56DD6" w:rsidRDefault="00C56DD6" w:rsidP="00C56DD6">
      <w:pPr>
        <w:jc w:val="both"/>
      </w:pPr>
      <w:r w:rsidRPr="00C56DD6">
        <w:t xml:space="preserve">La digitalización diagnóstica ha sido clave para reducir tiempos y mejorar la coordinación entre servicios. </w:t>
      </w:r>
    </w:p>
    <w:p w14:paraId="308AFA59" w14:textId="77777777" w:rsidR="00C56DD6" w:rsidRPr="00C56DD6" w:rsidRDefault="00C56DD6" w:rsidP="00C56DD6">
      <w:pPr>
        <w:jc w:val="both"/>
      </w:pPr>
      <w:r w:rsidRPr="00C56DD6">
        <w:rPr>
          <w:b/>
        </w:rPr>
        <w:t xml:space="preserve"> </w:t>
      </w:r>
    </w:p>
    <w:p w14:paraId="5EB3004C" w14:textId="77777777" w:rsidR="00C56DD6" w:rsidRPr="00C56DD6" w:rsidRDefault="00C56DD6" w:rsidP="00C56DD6">
      <w:pPr>
        <w:jc w:val="both"/>
        <w:rPr>
          <w:b/>
        </w:rPr>
      </w:pPr>
      <w:r w:rsidRPr="00C56DD6">
        <w:rPr>
          <w:b/>
        </w:rPr>
        <w:t>Archivo digital y digitalización certificada</w:t>
      </w:r>
      <w:r w:rsidRPr="00C56DD6">
        <w:t xml:space="preserve"> </w:t>
      </w:r>
    </w:p>
    <w:p w14:paraId="141F46E4" w14:textId="77777777" w:rsidR="00C56DD6" w:rsidRPr="00C56DD6" w:rsidRDefault="00C56DD6" w:rsidP="00C56DD6">
      <w:pPr>
        <w:jc w:val="both"/>
      </w:pPr>
      <w:r w:rsidRPr="00C56DD6">
        <w:t xml:space="preserve">El archivo digital corporativo permite almacenar documentos con validez legal, garantizando: </w:t>
      </w:r>
    </w:p>
    <w:p w14:paraId="0EEF6628" w14:textId="77777777" w:rsidR="00C56DD6" w:rsidRPr="00C56DD6" w:rsidRDefault="00C56DD6" w:rsidP="00C56DD6">
      <w:pPr>
        <w:numPr>
          <w:ilvl w:val="0"/>
          <w:numId w:val="60"/>
        </w:numPr>
        <w:jc w:val="both"/>
      </w:pPr>
      <w:r w:rsidRPr="00C56DD6">
        <w:t xml:space="preserve">Integridad. </w:t>
      </w:r>
    </w:p>
    <w:p w14:paraId="112ED165" w14:textId="77777777" w:rsidR="00C56DD6" w:rsidRPr="00C56DD6" w:rsidRDefault="00C56DD6" w:rsidP="00C56DD6">
      <w:pPr>
        <w:numPr>
          <w:ilvl w:val="0"/>
          <w:numId w:val="60"/>
        </w:numPr>
        <w:jc w:val="both"/>
      </w:pPr>
      <w:r w:rsidRPr="00C56DD6">
        <w:t xml:space="preserve">Autenticidad. </w:t>
      </w:r>
    </w:p>
    <w:p w14:paraId="4C23C065" w14:textId="77777777" w:rsidR="00C56DD6" w:rsidRPr="00C56DD6" w:rsidRDefault="00C56DD6" w:rsidP="00C56DD6">
      <w:pPr>
        <w:numPr>
          <w:ilvl w:val="0"/>
          <w:numId w:val="60"/>
        </w:numPr>
        <w:jc w:val="both"/>
      </w:pPr>
      <w:r w:rsidRPr="00C56DD6">
        <w:t xml:space="preserve">Accesibilidad. </w:t>
      </w:r>
    </w:p>
    <w:p w14:paraId="1298BF15" w14:textId="77777777" w:rsidR="00C56DD6" w:rsidRPr="00C56DD6" w:rsidRDefault="00C56DD6" w:rsidP="00C56DD6">
      <w:pPr>
        <w:numPr>
          <w:ilvl w:val="0"/>
          <w:numId w:val="60"/>
        </w:numPr>
        <w:jc w:val="both"/>
      </w:pPr>
      <w:r w:rsidRPr="00C56DD6">
        <w:t xml:space="preserve">Conservación a largo plazo. </w:t>
      </w:r>
    </w:p>
    <w:p w14:paraId="08E73AAF" w14:textId="77777777" w:rsidR="00C56DD6" w:rsidRPr="00C56DD6" w:rsidRDefault="00C56DD6" w:rsidP="00C56DD6">
      <w:pPr>
        <w:jc w:val="both"/>
      </w:pPr>
      <w:r w:rsidRPr="00C56DD6">
        <w:t xml:space="preserve">La digitalización certificada es esencial para sustituir documentos físicos sin perder validez jurídica. </w:t>
      </w:r>
    </w:p>
    <w:p w14:paraId="29C30BF0" w14:textId="77777777" w:rsidR="00C56DD6" w:rsidRPr="00C56DD6" w:rsidRDefault="00C56DD6" w:rsidP="00C56DD6">
      <w:pPr>
        <w:jc w:val="both"/>
        <w:rPr>
          <w:b/>
        </w:rPr>
      </w:pPr>
      <w:r w:rsidRPr="00C56DD6">
        <w:rPr>
          <w:b/>
        </w:rPr>
        <w:t>Transformación de los procesos administrativos</w:t>
      </w:r>
      <w:r w:rsidRPr="00C56DD6">
        <w:t xml:space="preserve"> </w:t>
      </w:r>
    </w:p>
    <w:p w14:paraId="3AADD127" w14:textId="77777777" w:rsidR="00C56DD6" w:rsidRPr="00C56DD6" w:rsidRDefault="00C56DD6" w:rsidP="00C56DD6">
      <w:pPr>
        <w:jc w:val="both"/>
      </w:pPr>
      <w:r w:rsidRPr="00C56DD6">
        <w:t xml:space="preserve">Registro electrónico y tramitación digital </w:t>
      </w:r>
    </w:p>
    <w:p w14:paraId="393D8C47" w14:textId="77777777" w:rsidR="00C56DD6" w:rsidRPr="00C56DD6" w:rsidRDefault="00C56DD6" w:rsidP="00C56DD6">
      <w:pPr>
        <w:jc w:val="both"/>
      </w:pPr>
      <w:r w:rsidRPr="00C56DD6">
        <w:t xml:space="preserve">El registro electrónico permite presentar solicitudes sin papel, consultar expedientes y recibir notificaciones electrónicas. Esto ha reducido: </w:t>
      </w:r>
    </w:p>
    <w:p w14:paraId="093B41BC" w14:textId="77777777" w:rsidR="00C56DD6" w:rsidRPr="00C56DD6" w:rsidRDefault="00C56DD6" w:rsidP="00C56DD6">
      <w:pPr>
        <w:numPr>
          <w:ilvl w:val="0"/>
          <w:numId w:val="61"/>
        </w:numPr>
        <w:jc w:val="both"/>
      </w:pPr>
      <w:r w:rsidRPr="00C56DD6">
        <w:t xml:space="preserve">El volumen de documentación física. </w:t>
      </w:r>
    </w:p>
    <w:p w14:paraId="415576C7" w14:textId="77777777" w:rsidR="00C56DD6" w:rsidRPr="00C56DD6" w:rsidRDefault="00C56DD6" w:rsidP="00C56DD6">
      <w:pPr>
        <w:numPr>
          <w:ilvl w:val="0"/>
          <w:numId w:val="61"/>
        </w:numPr>
        <w:jc w:val="both"/>
      </w:pPr>
      <w:r w:rsidRPr="00C56DD6">
        <w:t xml:space="preserve">Los tiempos de tramitación. </w:t>
      </w:r>
    </w:p>
    <w:p w14:paraId="06BA93F4" w14:textId="77777777" w:rsidR="00C56DD6" w:rsidRPr="00C56DD6" w:rsidRDefault="00C56DD6" w:rsidP="00C56DD6">
      <w:pPr>
        <w:numPr>
          <w:ilvl w:val="0"/>
          <w:numId w:val="61"/>
        </w:numPr>
        <w:jc w:val="both"/>
      </w:pPr>
      <w:r w:rsidRPr="00C56DD6">
        <w:t xml:space="preserve">Los desplazamientos del ciudadano. </w:t>
      </w:r>
    </w:p>
    <w:p w14:paraId="3ECA9B15" w14:textId="77777777" w:rsidR="00C56DD6" w:rsidRPr="00C56DD6" w:rsidRDefault="00C56DD6" w:rsidP="00C56DD6">
      <w:pPr>
        <w:jc w:val="both"/>
      </w:pPr>
      <w:r w:rsidRPr="00C56DD6">
        <w:lastRenderedPageBreak/>
        <w:t xml:space="preserve">Consentimientos informados digitales </w:t>
      </w:r>
    </w:p>
    <w:p w14:paraId="7DAC4B3E" w14:textId="77777777" w:rsidR="00C56DD6" w:rsidRPr="00C56DD6" w:rsidRDefault="00C56DD6" w:rsidP="00C56DD6">
      <w:pPr>
        <w:jc w:val="both"/>
      </w:pPr>
      <w:r w:rsidRPr="00C56DD6">
        <w:t xml:space="preserve">Cada vez más hospitales utilizan tabletas o dispositivos biométricos para recoger el consentimiento del paciente. Este sistema: </w:t>
      </w:r>
    </w:p>
    <w:p w14:paraId="55CF88D3" w14:textId="77777777" w:rsidR="00C56DD6" w:rsidRPr="00C56DD6" w:rsidRDefault="00C56DD6" w:rsidP="00C56DD6">
      <w:pPr>
        <w:numPr>
          <w:ilvl w:val="0"/>
          <w:numId w:val="61"/>
        </w:numPr>
        <w:jc w:val="both"/>
      </w:pPr>
      <w:r w:rsidRPr="00C56DD6">
        <w:t xml:space="preserve">Reduce el uso de papel. </w:t>
      </w:r>
    </w:p>
    <w:p w14:paraId="15C0F7DF" w14:textId="77777777" w:rsidR="00C56DD6" w:rsidRPr="00C56DD6" w:rsidRDefault="00C56DD6" w:rsidP="00C56DD6">
      <w:pPr>
        <w:numPr>
          <w:ilvl w:val="0"/>
          <w:numId w:val="61"/>
        </w:numPr>
        <w:jc w:val="both"/>
      </w:pPr>
      <w:r w:rsidRPr="00C56DD6">
        <w:t xml:space="preserve">Mejora la trazabilidad. </w:t>
      </w:r>
    </w:p>
    <w:p w14:paraId="26F1EB19" w14:textId="77777777" w:rsidR="00C56DD6" w:rsidRPr="00C56DD6" w:rsidRDefault="00C56DD6" w:rsidP="00C56DD6">
      <w:pPr>
        <w:numPr>
          <w:ilvl w:val="0"/>
          <w:numId w:val="61"/>
        </w:numPr>
        <w:jc w:val="both"/>
      </w:pPr>
      <w:r w:rsidRPr="00C56DD6">
        <w:t xml:space="preserve">Facilita el acceso a los documentos firmados. </w:t>
      </w:r>
    </w:p>
    <w:p w14:paraId="29D4E3B1" w14:textId="77777777" w:rsidR="00C56DD6" w:rsidRPr="00C56DD6" w:rsidRDefault="00C56DD6" w:rsidP="00C56DD6">
      <w:pPr>
        <w:jc w:val="both"/>
      </w:pPr>
      <w:r w:rsidRPr="00C56DD6">
        <w:t xml:space="preserve">Gestión digital de citas y agendas </w:t>
      </w:r>
    </w:p>
    <w:p w14:paraId="672FCD52" w14:textId="77777777" w:rsidR="00C56DD6" w:rsidRPr="00C56DD6" w:rsidRDefault="00C56DD6" w:rsidP="00C56DD6">
      <w:pPr>
        <w:jc w:val="both"/>
      </w:pPr>
      <w:r w:rsidRPr="00C56DD6">
        <w:t xml:space="preserve">La cita previa multicanal ha transformado la relación con el ciudadano, permitiendo: </w:t>
      </w:r>
    </w:p>
    <w:p w14:paraId="2FE4C2B1" w14:textId="77777777" w:rsidR="00C56DD6" w:rsidRPr="00C56DD6" w:rsidRDefault="00C56DD6" w:rsidP="00C56DD6">
      <w:pPr>
        <w:numPr>
          <w:ilvl w:val="0"/>
          <w:numId w:val="61"/>
        </w:numPr>
        <w:jc w:val="both"/>
      </w:pPr>
      <w:r w:rsidRPr="00C56DD6">
        <w:t xml:space="preserve">Solicitar, modificar o cancelar citas sin acudir al centro. </w:t>
      </w:r>
    </w:p>
    <w:p w14:paraId="760DDC76" w14:textId="77777777" w:rsidR="00C56DD6" w:rsidRPr="00C56DD6" w:rsidRDefault="00C56DD6" w:rsidP="00C56DD6">
      <w:pPr>
        <w:numPr>
          <w:ilvl w:val="0"/>
          <w:numId w:val="61"/>
        </w:numPr>
        <w:jc w:val="both"/>
      </w:pPr>
      <w:r w:rsidRPr="00C56DD6">
        <w:t xml:space="preserve">Reducir colas y tiempos de espera. </w:t>
      </w:r>
    </w:p>
    <w:p w14:paraId="0CCF84BF" w14:textId="77777777" w:rsidR="00C56DD6" w:rsidRPr="00C56DD6" w:rsidRDefault="00C56DD6" w:rsidP="00C56DD6">
      <w:pPr>
        <w:numPr>
          <w:ilvl w:val="0"/>
          <w:numId w:val="61"/>
        </w:numPr>
        <w:jc w:val="both"/>
      </w:pPr>
      <w:r w:rsidRPr="00C56DD6">
        <w:t xml:space="preserve">Mejorar la planificación asistencial. </w:t>
      </w:r>
    </w:p>
    <w:p w14:paraId="102439D4" w14:textId="77777777" w:rsidR="00C56DD6" w:rsidRPr="00C56DD6" w:rsidRDefault="00C56DD6" w:rsidP="00C56DD6">
      <w:pPr>
        <w:jc w:val="both"/>
        <w:rPr>
          <w:b/>
        </w:rPr>
      </w:pPr>
      <w:r w:rsidRPr="00C56DD6">
        <w:rPr>
          <w:b/>
        </w:rPr>
        <w:t>Impacto en el trabajo del auxiliar administrativo</w:t>
      </w:r>
      <w:r w:rsidRPr="00C56DD6">
        <w:t xml:space="preserve"> </w:t>
      </w:r>
    </w:p>
    <w:p w14:paraId="58CB3475" w14:textId="77777777" w:rsidR="00C56DD6" w:rsidRPr="00C56DD6" w:rsidRDefault="00C56DD6" w:rsidP="00C56DD6">
      <w:pPr>
        <w:jc w:val="both"/>
      </w:pPr>
      <w:r w:rsidRPr="00C56DD6">
        <w:t xml:space="preserve">Nuevas competencias digitales El auxiliar administrativo debe dominar: </w:t>
      </w:r>
    </w:p>
    <w:p w14:paraId="06A8606C" w14:textId="77777777" w:rsidR="00C56DD6" w:rsidRPr="00C56DD6" w:rsidRDefault="00C56DD6" w:rsidP="00C56DD6">
      <w:pPr>
        <w:numPr>
          <w:ilvl w:val="0"/>
          <w:numId w:val="62"/>
        </w:numPr>
        <w:jc w:val="both"/>
      </w:pPr>
      <w:r w:rsidRPr="00C56DD6">
        <w:t xml:space="preserve">Aplicaciones corporativas sanitarias. </w:t>
      </w:r>
    </w:p>
    <w:p w14:paraId="0487C2A4" w14:textId="77777777" w:rsidR="00C56DD6" w:rsidRPr="00C56DD6" w:rsidRDefault="00C56DD6" w:rsidP="00C56DD6">
      <w:pPr>
        <w:numPr>
          <w:ilvl w:val="0"/>
          <w:numId w:val="62"/>
        </w:numPr>
        <w:jc w:val="both"/>
      </w:pPr>
      <w:r w:rsidRPr="00C56DD6">
        <w:t xml:space="preserve">Sistemas de archivo digital. </w:t>
      </w:r>
    </w:p>
    <w:p w14:paraId="6742B1EB" w14:textId="77777777" w:rsidR="00C56DD6" w:rsidRPr="00C56DD6" w:rsidRDefault="00C56DD6" w:rsidP="00C56DD6">
      <w:pPr>
        <w:numPr>
          <w:ilvl w:val="0"/>
          <w:numId w:val="62"/>
        </w:numPr>
        <w:jc w:val="both"/>
      </w:pPr>
      <w:r w:rsidRPr="00C56DD6">
        <w:t xml:space="preserve">Herramientas de comunicación electrónica. </w:t>
      </w:r>
    </w:p>
    <w:p w14:paraId="04B061E3" w14:textId="77777777" w:rsidR="00C56DD6" w:rsidRPr="00C56DD6" w:rsidRDefault="00C56DD6" w:rsidP="00C56DD6">
      <w:pPr>
        <w:numPr>
          <w:ilvl w:val="0"/>
          <w:numId w:val="62"/>
        </w:numPr>
        <w:jc w:val="both"/>
      </w:pPr>
      <w:r w:rsidRPr="00C56DD6">
        <w:t xml:space="preserve">Protocolos de protección de datos. </w:t>
      </w:r>
    </w:p>
    <w:p w14:paraId="7DA7E8F3" w14:textId="77777777" w:rsidR="00C56DD6" w:rsidRPr="00C56DD6" w:rsidRDefault="00C56DD6" w:rsidP="00C56DD6">
      <w:pPr>
        <w:jc w:val="both"/>
      </w:pPr>
      <w:r w:rsidRPr="00C56DD6">
        <w:t xml:space="preserve">Reducción de tareas manuales </w:t>
      </w:r>
    </w:p>
    <w:p w14:paraId="2DA0A7EB" w14:textId="77777777" w:rsidR="00C56DD6" w:rsidRPr="00C56DD6" w:rsidRDefault="00C56DD6" w:rsidP="00C56DD6">
      <w:pPr>
        <w:jc w:val="both"/>
      </w:pPr>
      <w:r w:rsidRPr="00C56DD6">
        <w:t xml:space="preserve">La digitalización ha disminuido tareas como: </w:t>
      </w:r>
    </w:p>
    <w:p w14:paraId="07569CBE" w14:textId="77777777" w:rsidR="00C56DD6" w:rsidRPr="00C56DD6" w:rsidRDefault="00C56DD6" w:rsidP="00C56DD6">
      <w:pPr>
        <w:numPr>
          <w:ilvl w:val="0"/>
          <w:numId w:val="62"/>
        </w:numPr>
        <w:jc w:val="both"/>
      </w:pPr>
      <w:r w:rsidRPr="00C56DD6">
        <w:t xml:space="preserve">Clasificación física de documentos. </w:t>
      </w:r>
    </w:p>
    <w:p w14:paraId="20C7EB9C" w14:textId="77777777" w:rsidR="00C56DD6" w:rsidRPr="00C56DD6" w:rsidRDefault="00C56DD6" w:rsidP="00C56DD6">
      <w:pPr>
        <w:numPr>
          <w:ilvl w:val="0"/>
          <w:numId w:val="62"/>
        </w:numPr>
        <w:jc w:val="both"/>
      </w:pPr>
      <w:r w:rsidRPr="00C56DD6">
        <w:t xml:space="preserve">Impresión de listados. </w:t>
      </w:r>
    </w:p>
    <w:p w14:paraId="30A67732" w14:textId="77777777" w:rsidR="00C56DD6" w:rsidRPr="00C56DD6" w:rsidRDefault="00C56DD6" w:rsidP="00C56DD6">
      <w:pPr>
        <w:numPr>
          <w:ilvl w:val="0"/>
          <w:numId w:val="62"/>
        </w:numPr>
        <w:jc w:val="both"/>
      </w:pPr>
      <w:r w:rsidRPr="00C56DD6">
        <w:t xml:space="preserve">Traslado de historias clínicas. </w:t>
      </w:r>
    </w:p>
    <w:p w14:paraId="7D37837D" w14:textId="77777777" w:rsidR="00C56DD6" w:rsidRPr="00C56DD6" w:rsidRDefault="00C56DD6" w:rsidP="00C56DD6">
      <w:pPr>
        <w:jc w:val="both"/>
      </w:pPr>
      <w:r w:rsidRPr="00C56DD6">
        <w:t xml:space="preserve">A cambio, han aumentado las tareas de gestión digital y soporte tecnológico básico. </w:t>
      </w:r>
    </w:p>
    <w:p w14:paraId="55BC59CE" w14:textId="77777777" w:rsidR="00C56DD6" w:rsidRPr="00C56DD6" w:rsidRDefault="00C56DD6" w:rsidP="00C56DD6">
      <w:pPr>
        <w:jc w:val="both"/>
      </w:pPr>
      <w:r w:rsidRPr="00C56DD6">
        <w:t xml:space="preserve">Mayor responsabilidad en la calidad del dato </w:t>
      </w:r>
    </w:p>
    <w:p w14:paraId="35CE165E" w14:textId="77777777" w:rsidR="00C56DD6" w:rsidRPr="00C56DD6" w:rsidRDefault="00C56DD6" w:rsidP="00C56DD6">
      <w:pPr>
        <w:jc w:val="both"/>
      </w:pPr>
      <w:r w:rsidRPr="00C56DD6">
        <w:t xml:space="preserve">La información introducida por el auxiliar alimenta sistemas críticos. Su precisión es esencial para: </w:t>
      </w:r>
    </w:p>
    <w:p w14:paraId="3E3CE885" w14:textId="77777777" w:rsidR="00C56DD6" w:rsidRPr="00C56DD6" w:rsidRDefault="00C56DD6" w:rsidP="00C56DD6">
      <w:pPr>
        <w:numPr>
          <w:ilvl w:val="0"/>
          <w:numId w:val="63"/>
        </w:numPr>
        <w:jc w:val="both"/>
      </w:pPr>
      <w:r w:rsidRPr="00C56DD6">
        <w:t xml:space="preserve">La seguridad del paciente. </w:t>
      </w:r>
    </w:p>
    <w:p w14:paraId="41B0FE06" w14:textId="77777777" w:rsidR="00C56DD6" w:rsidRPr="00C56DD6" w:rsidRDefault="00C56DD6" w:rsidP="00C56DD6">
      <w:pPr>
        <w:numPr>
          <w:ilvl w:val="0"/>
          <w:numId w:val="63"/>
        </w:numPr>
        <w:jc w:val="both"/>
      </w:pPr>
      <w:r w:rsidRPr="00C56DD6">
        <w:t xml:space="preserve">La continuidad asistencial. </w:t>
      </w:r>
    </w:p>
    <w:p w14:paraId="3E0DFF80" w14:textId="77777777" w:rsidR="00C56DD6" w:rsidRPr="00C56DD6" w:rsidRDefault="00C56DD6" w:rsidP="00C56DD6">
      <w:pPr>
        <w:numPr>
          <w:ilvl w:val="0"/>
          <w:numId w:val="63"/>
        </w:numPr>
        <w:jc w:val="both"/>
      </w:pPr>
      <w:r w:rsidRPr="00C56DD6">
        <w:lastRenderedPageBreak/>
        <w:t xml:space="preserve">La toma de decisiones clínicas y organizativas. </w:t>
      </w:r>
    </w:p>
    <w:p w14:paraId="3A0FAABE" w14:textId="77777777" w:rsidR="00C56DD6" w:rsidRPr="00C56DD6" w:rsidRDefault="00C56DD6" w:rsidP="00C56DD6">
      <w:pPr>
        <w:jc w:val="both"/>
        <w:rPr>
          <w:b/>
        </w:rPr>
      </w:pPr>
      <w:r w:rsidRPr="00C56DD6">
        <w:rPr>
          <w:b/>
        </w:rPr>
        <w:t>Beneficios observados</w:t>
      </w:r>
      <w:r w:rsidRPr="00C56DD6">
        <w:t xml:space="preserve"> </w:t>
      </w:r>
    </w:p>
    <w:p w14:paraId="0615FB51" w14:textId="77777777" w:rsidR="00C56DD6" w:rsidRPr="00C56DD6" w:rsidRDefault="00C56DD6" w:rsidP="00C56DD6">
      <w:pPr>
        <w:jc w:val="both"/>
      </w:pPr>
      <w:r w:rsidRPr="00C56DD6">
        <w:t xml:space="preserve">Los principales beneficios del hospital sin papeles incluyen: </w:t>
      </w:r>
    </w:p>
    <w:p w14:paraId="1457000F" w14:textId="77777777" w:rsidR="00C56DD6" w:rsidRPr="00C56DD6" w:rsidRDefault="00C56DD6" w:rsidP="00C56DD6">
      <w:pPr>
        <w:numPr>
          <w:ilvl w:val="0"/>
          <w:numId w:val="64"/>
        </w:numPr>
        <w:jc w:val="both"/>
      </w:pPr>
      <w:r w:rsidRPr="00C56DD6">
        <w:t xml:space="preserve">Mayor eficiencia en los procesos. </w:t>
      </w:r>
    </w:p>
    <w:p w14:paraId="68AA0AAD" w14:textId="77777777" w:rsidR="00C56DD6" w:rsidRPr="00C56DD6" w:rsidRDefault="00C56DD6" w:rsidP="00C56DD6">
      <w:pPr>
        <w:numPr>
          <w:ilvl w:val="0"/>
          <w:numId w:val="64"/>
        </w:numPr>
        <w:jc w:val="both"/>
      </w:pPr>
      <w:r w:rsidRPr="00C56DD6">
        <w:t xml:space="preserve">Reducción de errores por pérdida o duplicidad de documentos. </w:t>
      </w:r>
    </w:p>
    <w:p w14:paraId="5E6876C6" w14:textId="77777777" w:rsidR="00C56DD6" w:rsidRPr="00C56DD6" w:rsidRDefault="00C56DD6" w:rsidP="00C56DD6">
      <w:pPr>
        <w:numPr>
          <w:ilvl w:val="0"/>
          <w:numId w:val="64"/>
        </w:numPr>
        <w:jc w:val="both"/>
      </w:pPr>
      <w:r w:rsidRPr="00C56DD6">
        <w:t xml:space="preserve">Acceso inmediato a la información. </w:t>
      </w:r>
    </w:p>
    <w:p w14:paraId="68A1614B" w14:textId="77777777" w:rsidR="00C56DD6" w:rsidRPr="00C56DD6" w:rsidRDefault="00C56DD6" w:rsidP="00C56DD6">
      <w:pPr>
        <w:numPr>
          <w:ilvl w:val="0"/>
          <w:numId w:val="64"/>
        </w:numPr>
        <w:jc w:val="both"/>
      </w:pPr>
      <w:r w:rsidRPr="00C56DD6">
        <w:t xml:space="preserve">Ahorro económico en papel, impresión y almacenamiento. </w:t>
      </w:r>
    </w:p>
    <w:p w14:paraId="121E7282" w14:textId="77777777" w:rsidR="00C56DD6" w:rsidRPr="00C56DD6" w:rsidRDefault="00C56DD6" w:rsidP="00C56DD6">
      <w:pPr>
        <w:numPr>
          <w:ilvl w:val="0"/>
          <w:numId w:val="64"/>
        </w:numPr>
        <w:jc w:val="both"/>
      </w:pPr>
      <w:r w:rsidRPr="00C56DD6">
        <w:t xml:space="preserve">Mejora de la seguridad del paciente. </w:t>
      </w:r>
    </w:p>
    <w:p w14:paraId="351BAD29" w14:textId="77777777" w:rsidR="00C56DD6" w:rsidRPr="00C56DD6" w:rsidRDefault="00C56DD6" w:rsidP="00C56DD6">
      <w:pPr>
        <w:numPr>
          <w:ilvl w:val="0"/>
          <w:numId w:val="64"/>
        </w:numPr>
        <w:jc w:val="both"/>
      </w:pPr>
      <w:r w:rsidRPr="00C56DD6">
        <w:t xml:space="preserve">Mayor sostenibilidad ambiental. </w:t>
      </w:r>
    </w:p>
    <w:p w14:paraId="01CEBFC3" w14:textId="77777777" w:rsidR="00C56DD6" w:rsidRPr="00C56DD6" w:rsidRDefault="00C56DD6" w:rsidP="00C56DD6">
      <w:pPr>
        <w:jc w:val="both"/>
        <w:rPr>
          <w:b/>
        </w:rPr>
      </w:pPr>
      <w:r w:rsidRPr="00C56DD6">
        <w:rPr>
          <w:b/>
        </w:rPr>
        <w:t>Retos pendientes</w:t>
      </w:r>
      <w:r w:rsidRPr="00C56DD6">
        <w:t xml:space="preserve"> </w:t>
      </w:r>
    </w:p>
    <w:p w14:paraId="739F425A" w14:textId="77777777" w:rsidR="00C56DD6" w:rsidRPr="00C56DD6" w:rsidRDefault="00C56DD6" w:rsidP="00C56DD6">
      <w:pPr>
        <w:jc w:val="both"/>
      </w:pPr>
      <w:r w:rsidRPr="00C56DD6">
        <w:t xml:space="preserve">Interoperabilidad total </w:t>
      </w:r>
    </w:p>
    <w:p w14:paraId="3FC15E79" w14:textId="77777777" w:rsidR="00C56DD6" w:rsidRPr="00C56DD6" w:rsidRDefault="00C56DD6" w:rsidP="00C56DD6">
      <w:pPr>
        <w:jc w:val="both"/>
      </w:pPr>
      <w:r w:rsidRPr="00C56DD6">
        <w:t xml:space="preserve">Aún existen sistemas que no se comunican entre sí, lo que dificulta la integración completa de la información. </w:t>
      </w:r>
    </w:p>
    <w:p w14:paraId="78522863" w14:textId="77777777" w:rsidR="00C56DD6" w:rsidRPr="00C56DD6" w:rsidRDefault="00C56DD6" w:rsidP="00C56DD6">
      <w:pPr>
        <w:jc w:val="both"/>
      </w:pPr>
      <w:r w:rsidRPr="00C56DD6">
        <w:t xml:space="preserve">Resistencias culturales </w:t>
      </w:r>
    </w:p>
    <w:p w14:paraId="02E45568" w14:textId="77777777" w:rsidR="00C56DD6" w:rsidRPr="00C56DD6" w:rsidRDefault="00C56DD6" w:rsidP="00C56DD6">
      <w:pPr>
        <w:jc w:val="both"/>
      </w:pPr>
      <w:r w:rsidRPr="00C56DD6">
        <w:t xml:space="preserve">Algunos profesionales siguen prefiriendo el papel por costumbre o por percepción de seguridad. </w:t>
      </w:r>
    </w:p>
    <w:p w14:paraId="0CAD1894" w14:textId="77777777" w:rsidR="00C56DD6" w:rsidRPr="00C56DD6" w:rsidRDefault="00C56DD6" w:rsidP="00C56DD6">
      <w:pPr>
        <w:jc w:val="both"/>
      </w:pPr>
      <w:r w:rsidRPr="00C56DD6">
        <w:t xml:space="preserve">Dependencia tecnológica </w:t>
      </w:r>
    </w:p>
    <w:p w14:paraId="6794962B" w14:textId="77777777" w:rsidR="00C56DD6" w:rsidRPr="00C56DD6" w:rsidRDefault="00C56DD6" w:rsidP="00C56DD6">
      <w:pPr>
        <w:jc w:val="both"/>
      </w:pPr>
      <w:r w:rsidRPr="00C56DD6">
        <w:t xml:space="preserve">Las caídas de sistemas pueden paralizar la actividad asistencial y administrativa. </w:t>
      </w:r>
    </w:p>
    <w:p w14:paraId="4A51ED7E" w14:textId="77777777" w:rsidR="00C56DD6" w:rsidRPr="00C56DD6" w:rsidRDefault="00C56DD6" w:rsidP="00C56DD6">
      <w:pPr>
        <w:jc w:val="both"/>
      </w:pPr>
      <w:r w:rsidRPr="00C56DD6">
        <w:t xml:space="preserve">Formación insuficiente </w:t>
      </w:r>
    </w:p>
    <w:p w14:paraId="4410CB52" w14:textId="77777777" w:rsidR="00C56DD6" w:rsidRPr="00C56DD6" w:rsidRDefault="00C56DD6" w:rsidP="00C56DD6">
      <w:pPr>
        <w:jc w:val="both"/>
      </w:pPr>
      <w:r w:rsidRPr="00C56DD6">
        <w:t xml:space="preserve">La digitalización exige capacitación continua, especialmente para el personal administrativo. </w:t>
      </w:r>
    </w:p>
    <w:p w14:paraId="5354ECBE" w14:textId="77777777" w:rsidR="00C56DD6" w:rsidRPr="00C56DD6" w:rsidRDefault="00C56DD6" w:rsidP="00C56DD6">
      <w:pPr>
        <w:jc w:val="both"/>
        <w:rPr>
          <w:b/>
        </w:rPr>
      </w:pPr>
      <w:r w:rsidRPr="00C56DD6">
        <w:rPr>
          <w:b/>
        </w:rPr>
        <w:t>Impacto económico del hospital sin papeles</w:t>
      </w:r>
      <w:r w:rsidRPr="00C56DD6">
        <w:t xml:space="preserve"> </w:t>
      </w:r>
    </w:p>
    <w:p w14:paraId="7C0B1AB3" w14:textId="77777777" w:rsidR="00C56DD6" w:rsidRPr="00C56DD6" w:rsidRDefault="00C56DD6" w:rsidP="00C56DD6">
      <w:pPr>
        <w:jc w:val="both"/>
      </w:pPr>
      <w:r w:rsidRPr="00C56DD6">
        <w:t xml:space="preserve">Reducción de costes operativos </w:t>
      </w:r>
    </w:p>
    <w:p w14:paraId="510C3186" w14:textId="77777777" w:rsidR="00C56DD6" w:rsidRPr="00C56DD6" w:rsidRDefault="00C56DD6" w:rsidP="00C56DD6">
      <w:pPr>
        <w:jc w:val="both"/>
      </w:pPr>
      <w:r w:rsidRPr="00C56DD6">
        <w:t xml:space="preserve">El uso del papel implica gastos recurrentes en: </w:t>
      </w:r>
    </w:p>
    <w:p w14:paraId="5BD4BC1E" w14:textId="77777777" w:rsidR="00C56DD6" w:rsidRPr="00C56DD6" w:rsidRDefault="00C56DD6" w:rsidP="00C56DD6">
      <w:pPr>
        <w:numPr>
          <w:ilvl w:val="0"/>
          <w:numId w:val="65"/>
        </w:numPr>
        <w:jc w:val="both"/>
      </w:pPr>
      <w:r w:rsidRPr="00C56DD6">
        <w:t xml:space="preserve">Impresión </w:t>
      </w:r>
    </w:p>
    <w:p w14:paraId="0B41ADF5" w14:textId="77777777" w:rsidR="00C56DD6" w:rsidRPr="00C56DD6" w:rsidRDefault="00C56DD6" w:rsidP="00C56DD6">
      <w:pPr>
        <w:numPr>
          <w:ilvl w:val="0"/>
          <w:numId w:val="65"/>
        </w:numPr>
        <w:jc w:val="both"/>
      </w:pPr>
      <w:r w:rsidRPr="00C56DD6">
        <w:t xml:space="preserve">Tóner </w:t>
      </w:r>
    </w:p>
    <w:p w14:paraId="71BB486C" w14:textId="77777777" w:rsidR="00C56DD6" w:rsidRPr="00C56DD6" w:rsidRDefault="00C56DD6" w:rsidP="00C56DD6">
      <w:pPr>
        <w:numPr>
          <w:ilvl w:val="0"/>
          <w:numId w:val="65"/>
        </w:numPr>
        <w:jc w:val="both"/>
      </w:pPr>
      <w:r w:rsidRPr="00C56DD6">
        <w:t xml:space="preserve">Archivadores </w:t>
      </w:r>
    </w:p>
    <w:p w14:paraId="38D64ED2" w14:textId="77777777" w:rsidR="00C56DD6" w:rsidRPr="00C56DD6" w:rsidRDefault="00C56DD6" w:rsidP="00C56DD6">
      <w:pPr>
        <w:numPr>
          <w:ilvl w:val="0"/>
          <w:numId w:val="65"/>
        </w:numPr>
        <w:jc w:val="both"/>
      </w:pPr>
      <w:r w:rsidRPr="00C56DD6">
        <w:t xml:space="preserve">Transporte interno de documentación </w:t>
      </w:r>
    </w:p>
    <w:p w14:paraId="109AA43C" w14:textId="77777777" w:rsidR="00C56DD6" w:rsidRPr="00C56DD6" w:rsidRDefault="00C56DD6" w:rsidP="00C56DD6">
      <w:pPr>
        <w:numPr>
          <w:ilvl w:val="0"/>
          <w:numId w:val="65"/>
        </w:numPr>
        <w:jc w:val="both"/>
      </w:pPr>
      <w:r w:rsidRPr="00C56DD6">
        <w:t xml:space="preserve">Alquiler o mantenimiento de espacios de archivo </w:t>
      </w:r>
    </w:p>
    <w:p w14:paraId="179B5263" w14:textId="77777777" w:rsidR="00C56DD6" w:rsidRPr="00C56DD6" w:rsidRDefault="00C56DD6" w:rsidP="00C56DD6">
      <w:pPr>
        <w:numPr>
          <w:ilvl w:val="0"/>
          <w:numId w:val="65"/>
        </w:numPr>
        <w:jc w:val="both"/>
      </w:pPr>
      <w:r w:rsidRPr="00C56DD6">
        <w:lastRenderedPageBreak/>
        <w:t xml:space="preserve">Destrucción certificada de documentos </w:t>
      </w:r>
    </w:p>
    <w:p w14:paraId="3CB46978" w14:textId="77777777" w:rsidR="00C56DD6" w:rsidRPr="00C56DD6" w:rsidRDefault="00C56DD6" w:rsidP="00C56DD6">
      <w:pPr>
        <w:jc w:val="both"/>
      </w:pPr>
      <w:r w:rsidRPr="00C56DD6">
        <w:t xml:space="preserve">Diversos estudios estiman que un hospital de tamaño medio puede gastar entre </w:t>
      </w:r>
      <w:r w:rsidRPr="00C56DD6">
        <w:rPr>
          <w:b/>
        </w:rPr>
        <w:t>150.000 y 300.000 euros anuales</w:t>
      </w:r>
      <w:r w:rsidRPr="00C56DD6">
        <w:t xml:space="preserve"> en estos conceptos. La digitalización reduce estos costes de forma drástica. </w:t>
      </w:r>
    </w:p>
    <w:p w14:paraId="703F01B3" w14:textId="77777777" w:rsidR="00C56DD6" w:rsidRPr="00C56DD6" w:rsidRDefault="00C56DD6" w:rsidP="00C56DD6">
      <w:pPr>
        <w:jc w:val="both"/>
      </w:pPr>
      <w:r w:rsidRPr="00C56DD6">
        <w:t xml:space="preserve">Optimización del tiempo de los profesionales </w:t>
      </w:r>
    </w:p>
    <w:p w14:paraId="3C311974" w14:textId="77777777" w:rsidR="00C56DD6" w:rsidRPr="00C56DD6" w:rsidRDefault="00C56DD6" w:rsidP="00C56DD6">
      <w:pPr>
        <w:jc w:val="both"/>
      </w:pPr>
      <w:r w:rsidRPr="00C56DD6">
        <w:t xml:space="preserve">El tiempo es uno de los recursos más valiosos en un entorno hospitalario. La digitalización permite: </w:t>
      </w:r>
    </w:p>
    <w:p w14:paraId="42AA407F" w14:textId="77777777" w:rsidR="00C56DD6" w:rsidRPr="00C56DD6" w:rsidRDefault="00C56DD6" w:rsidP="00C56DD6">
      <w:pPr>
        <w:numPr>
          <w:ilvl w:val="0"/>
          <w:numId w:val="65"/>
        </w:numPr>
        <w:jc w:val="both"/>
      </w:pPr>
      <w:r w:rsidRPr="00C56DD6">
        <w:t xml:space="preserve">Acceder a la información en segundos </w:t>
      </w:r>
    </w:p>
    <w:p w14:paraId="18791B4F" w14:textId="77777777" w:rsidR="00C56DD6" w:rsidRPr="00C56DD6" w:rsidRDefault="00C56DD6" w:rsidP="00C56DD6">
      <w:pPr>
        <w:numPr>
          <w:ilvl w:val="0"/>
          <w:numId w:val="65"/>
        </w:numPr>
        <w:jc w:val="both"/>
      </w:pPr>
      <w:r w:rsidRPr="00C56DD6">
        <w:t xml:space="preserve">Evitar desplazamientos internos para buscar historias clínicas </w:t>
      </w:r>
    </w:p>
    <w:p w14:paraId="79197100" w14:textId="77777777" w:rsidR="00C56DD6" w:rsidRPr="00C56DD6" w:rsidRDefault="00C56DD6" w:rsidP="00C56DD6">
      <w:pPr>
        <w:numPr>
          <w:ilvl w:val="0"/>
          <w:numId w:val="65"/>
        </w:numPr>
        <w:jc w:val="both"/>
      </w:pPr>
      <w:r w:rsidRPr="00C56DD6">
        <w:t xml:space="preserve">Reducir tiempos de espera en ventanilla </w:t>
      </w:r>
    </w:p>
    <w:p w14:paraId="6010FBE4" w14:textId="77777777" w:rsidR="00C56DD6" w:rsidRPr="00C56DD6" w:rsidRDefault="00C56DD6" w:rsidP="00C56DD6">
      <w:pPr>
        <w:numPr>
          <w:ilvl w:val="0"/>
          <w:numId w:val="65"/>
        </w:numPr>
        <w:jc w:val="both"/>
      </w:pPr>
      <w:r w:rsidRPr="00C56DD6">
        <w:t xml:space="preserve">Automatizar tareas repetitivas </w:t>
      </w:r>
    </w:p>
    <w:p w14:paraId="069C5371" w14:textId="77777777" w:rsidR="00C56DD6" w:rsidRPr="00C56DD6" w:rsidRDefault="00C56DD6" w:rsidP="00C56DD6">
      <w:pPr>
        <w:jc w:val="both"/>
      </w:pPr>
      <w:r w:rsidRPr="00C56DD6">
        <w:t xml:space="preserve">Se estima que el personal administrativo puede ahorrar entre </w:t>
      </w:r>
      <w:r w:rsidRPr="00C56DD6">
        <w:rPr>
          <w:b/>
        </w:rPr>
        <w:t>20% y 30%</w:t>
      </w:r>
      <w:r w:rsidRPr="00C56DD6">
        <w:t xml:space="preserve"> de su tiempo gracias a la automatización de procesos. </w:t>
      </w:r>
    </w:p>
    <w:p w14:paraId="3639C1F6" w14:textId="77777777" w:rsidR="00C56DD6" w:rsidRPr="00C56DD6" w:rsidRDefault="00C56DD6" w:rsidP="00C56DD6">
      <w:pPr>
        <w:jc w:val="both"/>
      </w:pPr>
      <w:r w:rsidRPr="00C56DD6">
        <w:t xml:space="preserve">Disminución de errores y costes asociados </w:t>
      </w:r>
    </w:p>
    <w:p w14:paraId="60D2BEC6" w14:textId="77777777" w:rsidR="00C56DD6" w:rsidRPr="00C56DD6" w:rsidRDefault="00C56DD6" w:rsidP="00C56DD6">
      <w:pPr>
        <w:jc w:val="both"/>
      </w:pPr>
      <w:r w:rsidRPr="00C56DD6">
        <w:t xml:space="preserve">Los errores derivados de documentación incompleta, ilegible o extraviada generan: </w:t>
      </w:r>
    </w:p>
    <w:p w14:paraId="0FEDABEB" w14:textId="77777777" w:rsidR="00C56DD6" w:rsidRPr="00C56DD6" w:rsidRDefault="00C56DD6" w:rsidP="00C56DD6">
      <w:pPr>
        <w:numPr>
          <w:ilvl w:val="0"/>
          <w:numId w:val="65"/>
        </w:numPr>
        <w:jc w:val="both"/>
      </w:pPr>
      <w:r w:rsidRPr="00C56DD6">
        <w:t xml:space="preserve">Retrasos asistenciales </w:t>
      </w:r>
    </w:p>
    <w:p w14:paraId="2BE8FEC2" w14:textId="77777777" w:rsidR="00C56DD6" w:rsidRPr="00C56DD6" w:rsidRDefault="00C56DD6" w:rsidP="00C56DD6">
      <w:pPr>
        <w:numPr>
          <w:ilvl w:val="0"/>
          <w:numId w:val="65"/>
        </w:numPr>
        <w:jc w:val="both"/>
      </w:pPr>
      <w:r w:rsidRPr="00C56DD6">
        <w:t xml:space="preserve">Repetición de pruebas </w:t>
      </w:r>
    </w:p>
    <w:p w14:paraId="24822EA5" w14:textId="77777777" w:rsidR="00C56DD6" w:rsidRPr="00C56DD6" w:rsidRDefault="00C56DD6" w:rsidP="00C56DD6">
      <w:pPr>
        <w:numPr>
          <w:ilvl w:val="0"/>
          <w:numId w:val="65"/>
        </w:numPr>
        <w:jc w:val="both"/>
      </w:pPr>
      <w:r w:rsidRPr="00C56DD6">
        <w:t xml:space="preserve">Riesgos legales </w:t>
      </w:r>
    </w:p>
    <w:p w14:paraId="31444570" w14:textId="77777777" w:rsidR="00C56DD6" w:rsidRPr="00C56DD6" w:rsidRDefault="00C56DD6" w:rsidP="00C56DD6">
      <w:pPr>
        <w:numPr>
          <w:ilvl w:val="0"/>
          <w:numId w:val="65"/>
        </w:numPr>
        <w:jc w:val="both"/>
      </w:pPr>
      <w:r w:rsidRPr="00C56DD6">
        <w:t xml:space="preserve">Costes adicionales </w:t>
      </w:r>
    </w:p>
    <w:p w14:paraId="232896D5" w14:textId="77777777" w:rsidR="00C56DD6" w:rsidRPr="00C56DD6" w:rsidRDefault="00C56DD6" w:rsidP="00C56DD6">
      <w:pPr>
        <w:jc w:val="both"/>
      </w:pPr>
      <w:r w:rsidRPr="00C56DD6">
        <w:t xml:space="preserve">El hospital sin papeles reduce estos riesgos al garantizar trazabilidad y disponibilidad inmediata de la información. </w:t>
      </w:r>
    </w:p>
    <w:p w14:paraId="672F253F" w14:textId="77777777" w:rsidR="00C56DD6" w:rsidRPr="00C56DD6" w:rsidRDefault="00C56DD6" w:rsidP="00C56DD6">
      <w:pPr>
        <w:jc w:val="both"/>
      </w:pPr>
      <w:r w:rsidRPr="00C56DD6">
        <w:t xml:space="preserve">Inversión inicial y retorno económico </w:t>
      </w:r>
    </w:p>
    <w:p w14:paraId="16B4C0C0" w14:textId="77777777" w:rsidR="00C56DD6" w:rsidRPr="00C56DD6" w:rsidRDefault="00C56DD6" w:rsidP="00C56DD6">
      <w:pPr>
        <w:jc w:val="both"/>
      </w:pPr>
      <w:r w:rsidRPr="00C56DD6">
        <w:t xml:space="preserve">La implantación de sistemas digitales requiere inversión en: </w:t>
      </w:r>
    </w:p>
    <w:p w14:paraId="2F533794" w14:textId="77777777" w:rsidR="00C56DD6" w:rsidRPr="00C56DD6" w:rsidRDefault="00C56DD6" w:rsidP="00C56DD6">
      <w:pPr>
        <w:numPr>
          <w:ilvl w:val="0"/>
          <w:numId w:val="65"/>
        </w:numPr>
        <w:jc w:val="both"/>
      </w:pPr>
      <w:r w:rsidRPr="00C56DD6">
        <w:t xml:space="preserve">Infraestructura tecnológica </w:t>
      </w:r>
    </w:p>
    <w:p w14:paraId="2687FA97" w14:textId="77777777" w:rsidR="00C56DD6" w:rsidRPr="00C56DD6" w:rsidRDefault="00C56DD6" w:rsidP="00C56DD6">
      <w:pPr>
        <w:numPr>
          <w:ilvl w:val="0"/>
          <w:numId w:val="65"/>
        </w:numPr>
        <w:jc w:val="both"/>
      </w:pPr>
      <w:r w:rsidRPr="00C56DD6">
        <w:t xml:space="preserve">Software corporativo </w:t>
      </w:r>
    </w:p>
    <w:p w14:paraId="49A533D1" w14:textId="77777777" w:rsidR="00C56DD6" w:rsidRPr="00C56DD6" w:rsidRDefault="00C56DD6" w:rsidP="00C56DD6">
      <w:pPr>
        <w:numPr>
          <w:ilvl w:val="0"/>
          <w:numId w:val="65"/>
        </w:numPr>
        <w:jc w:val="both"/>
      </w:pPr>
      <w:r w:rsidRPr="00C56DD6">
        <w:t xml:space="preserve">Formación del personal </w:t>
      </w:r>
    </w:p>
    <w:p w14:paraId="61C1C545" w14:textId="77777777" w:rsidR="00C56DD6" w:rsidRPr="00C56DD6" w:rsidRDefault="00C56DD6" w:rsidP="00C56DD6">
      <w:pPr>
        <w:numPr>
          <w:ilvl w:val="0"/>
          <w:numId w:val="65"/>
        </w:numPr>
        <w:jc w:val="both"/>
      </w:pPr>
      <w:r w:rsidRPr="00C56DD6">
        <w:t xml:space="preserve">Digitalización certificada de archivos históricos </w:t>
      </w:r>
    </w:p>
    <w:p w14:paraId="61B9DAEE" w14:textId="77777777" w:rsidR="00C56DD6" w:rsidRPr="00C56DD6" w:rsidRDefault="00C56DD6" w:rsidP="00C56DD6">
      <w:pPr>
        <w:jc w:val="both"/>
      </w:pPr>
      <w:r w:rsidRPr="00C56DD6">
        <w:t xml:space="preserve">Sin embargo, el retorno de la inversión suele alcanzarse en un plazo de </w:t>
      </w:r>
      <w:r w:rsidRPr="00C56DD6">
        <w:rPr>
          <w:b/>
        </w:rPr>
        <w:t>3 a 5 años</w:t>
      </w:r>
      <w:r w:rsidRPr="00C56DD6">
        <w:t xml:space="preserve">, especialmente en hospitales con alto volumen asistencial. </w:t>
      </w:r>
    </w:p>
    <w:p w14:paraId="3210C7C2" w14:textId="77777777" w:rsidR="00C56DD6" w:rsidRPr="00C56DD6" w:rsidRDefault="00C56DD6" w:rsidP="00C56DD6">
      <w:pPr>
        <w:jc w:val="both"/>
        <w:rPr>
          <w:b/>
        </w:rPr>
      </w:pPr>
      <w:r w:rsidRPr="00C56DD6">
        <w:rPr>
          <w:b/>
        </w:rPr>
        <w:t>Implicaciones éticas y legales</w:t>
      </w:r>
      <w:r w:rsidRPr="00C56DD6">
        <w:t xml:space="preserve"> </w:t>
      </w:r>
    </w:p>
    <w:p w14:paraId="48CC3B83" w14:textId="77777777" w:rsidR="00C56DD6" w:rsidRPr="00C56DD6" w:rsidRDefault="00C56DD6" w:rsidP="00C56DD6">
      <w:pPr>
        <w:jc w:val="both"/>
      </w:pPr>
      <w:r w:rsidRPr="00C56DD6">
        <w:lastRenderedPageBreak/>
        <w:t xml:space="preserve">Protección de datos personales </w:t>
      </w:r>
    </w:p>
    <w:p w14:paraId="5E13E8DB" w14:textId="77777777" w:rsidR="00C56DD6" w:rsidRPr="00C56DD6" w:rsidRDefault="00C56DD6" w:rsidP="00C56DD6">
      <w:pPr>
        <w:jc w:val="both"/>
      </w:pPr>
      <w:r w:rsidRPr="00C56DD6">
        <w:t xml:space="preserve">La Ley Orgánica 3/2018 y el Reglamento General de Protección de Datos (RGPD) establecen obligaciones estrictas para el tratamiento de datos sanitarios, considerados de categoría especial. El hospital sin papeles debe garantizar: </w:t>
      </w:r>
    </w:p>
    <w:p w14:paraId="3CD8F259" w14:textId="77777777" w:rsidR="00C56DD6" w:rsidRPr="00C56DD6" w:rsidRDefault="00C56DD6" w:rsidP="00C56DD6">
      <w:pPr>
        <w:numPr>
          <w:ilvl w:val="0"/>
          <w:numId w:val="66"/>
        </w:numPr>
        <w:jc w:val="both"/>
      </w:pPr>
      <w:r w:rsidRPr="00C56DD6">
        <w:t xml:space="preserve">Confidencialidad </w:t>
      </w:r>
    </w:p>
    <w:p w14:paraId="69D62389" w14:textId="77777777" w:rsidR="00C56DD6" w:rsidRPr="00C56DD6" w:rsidRDefault="00C56DD6" w:rsidP="00C56DD6">
      <w:pPr>
        <w:numPr>
          <w:ilvl w:val="0"/>
          <w:numId w:val="66"/>
        </w:numPr>
        <w:jc w:val="both"/>
      </w:pPr>
      <w:r w:rsidRPr="00C56DD6">
        <w:t xml:space="preserve">Integridad </w:t>
      </w:r>
    </w:p>
    <w:p w14:paraId="571E2B7D" w14:textId="77777777" w:rsidR="00C56DD6" w:rsidRPr="00C56DD6" w:rsidRDefault="00C56DD6" w:rsidP="00C56DD6">
      <w:pPr>
        <w:numPr>
          <w:ilvl w:val="0"/>
          <w:numId w:val="66"/>
        </w:numPr>
        <w:jc w:val="both"/>
      </w:pPr>
      <w:r w:rsidRPr="00C56DD6">
        <w:t xml:space="preserve">Disponibilidad </w:t>
      </w:r>
    </w:p>
    <w:p w14:paraId="3B7749C1" w14:textId="77777777" w:rsidR="00C56DD6" w:rsidRPr="00C56DD6" w:rsidRDefault="00C56DD6" w:rsidP="00C56DD6">
      <w:pPr>
        <w:numPr>
          <w:ilvl w:val="0"/>
          <w:numId w:val="66"/>
        </w:numPr>
        <w:jc w:val="both"/>
      </w:pPr>
      <w:r w:rsidRPr="00C56DD6">
        <w:t xml:space="preserve">Trazabilidad </w:t>
      </w:r>
    </w:p>
    <w:p w14:paraId="6A5547CE" w14:textId="77777777" w:rsidR="00C56DD6" w:rsidRPr="00C56DD6" w:rsidRDefault="00C56DD6" w:rsidP="00C56DD6">
      <w:pPr>
        <w:numPr>
          <w:ilvl w:val="0"/>
          <w:numId w:val="66"/>
        </w:numPr>
        <w:jc w:val="both"/>
      </w:pPr>
      <w:r w:rsidRPr="00C56DD6">
        <w:t xml:space="preserve">Minimización de datos </w:t>
      </w:r>
    </w:p>
    <w:p w14:paraId="64B089BE" w14:textId="77777777" w:rsidR="00C56DD6" w:rsidRPr="00C56DD6" w:rsidRDefault="00C56DD6" w:rsidP="00C56DD6">
      <w:pPr>
        <w:jc w:val="both"/>
      </w:pPr>
      <w:r w:rsidRPr="00C56DD6">
        <w:t xml:space="preserve">Seguridad de la información </w:t>
      </w:r>
    </w:p>
    <w:p w14:paraId="63A12B0B" w14:textId="77777777" w:rsidR="00C56DD6" w:rsidRPr="00C56DD6" w:rsidRDefault="00C56DD6" w:rsidP="00C56DD6">
      <w:pPr>
        <w:jc w:val="both"/>
      </w:pPr>
      <w:r w:rsidRPr="00C56DD6">
        <w:t xml:space="preserve">La digitalización aumenta la exposición a riesgos como: </w:t>
      </w:r>
    </w:p>
    <w:p w14:paraId="38FD29DA" w14:textId="77777777" w:rsidR="00C56DD6" w:rsidRPr="00C56DD6" w:rsidRDefault="00C56DD6" w:rsidP="00C56DD6">
      <w:pPr>
        <w:numPr>
          <w:ilvl w:val="0"/>
          <w:numId w:val="66"/>
        </w:numPr>
        <w:jc w:val="both"/>
      </w:pPr>
      <w:r w:rsidRPr="00C56DD6">
        <w:t xml:space="preserve">Ciberataques </w:t>
      </w:r>
    </w:p>
    <w:p w14:paraId="633B5667" w14:textId="77777777" w:rsidR="00C56DD6" w:rsidRPr="00C56DD6" w:rsidRDefault="00C56DD6" w:rsidP="00C56DD6">
      <w:pPr>
        <w:numPr>
          <w:ilvl w:val="0"/>
          <w:numId w:val="66"/>
        </w:numPr>
        <w:jc w:val="both"/>
      </w:pPr>
      <w:r w:rsidRPr="00C56DD6">
        <w:t xml:space="preserve">Accesos indebidos </w:t>
      </w:r>
    </w:p>
    <w:p w14:paraId="766E8ED2" w14:textId="77777777" w:rsidR="00C56DD6" w:rsidRPr="00C56DD6" w:rsidRDefault="00C56DD6" w:rsidP="00C56DD6">
      <w:pPr>
        <w:numPr>
          <w:ilvl w:val="0"/>
          <w:numId w:val="66"/>
        </w:numPr>
        <w:jc w:val="both"/>
      </w:pPr>
      <w:r w:rsidRPr="00C56DD6">
        <w:t xml:space="preserve">Suplantación de identidad </w:t>
      </w:r>
    </w:p>
    <w:p w14:paraId="0A6A1397" w14:textId="77777777" w:rsidR="00C56DD6" w:rsidRPr="00C56DD6" w:rsidRDefault="00C56DD6" w:rsidP="00C56DD6">
      <w:pPr>
        <w:numPr>
          <w:ilvl w:val="0"/>
          <w:numId w:val="66"/>
        </w:numPr>
        <w:jc w:val="both"/>
      </w:pPr>
      <w:r w:rsidRPr="00C56DD6">
        <w:t xml:space="preserve">Pérdida de datos por fallos técnicos </w:t>
      </w:r>
    </w:p>
    <w:p w14:paraId="227E40BA" w14:textId="77777777" w:rsidR="00C56DD6" w:rsidRPr="00C56DD6" w:rsidRDefault="00C56DD6" w:rsidP="00C56DD6">
      <w:pPr>
        <w:jc w:val="both"/>
      </w:pPr>
      <w:r w:rsidRPr="00C56DD6">
        <w:t xml:space="preserve">Por ello, los sistemas deben incorporar: </w:t>
      </w:r>
    </w:p>
    <w:p w14:paraId="6085F43D" w14:textId="77777777" w:rsidR="00C56DD6" w:rsidRPr="00C56DD6" w:rsidRDefault="00C56DD6" w:rsidP="00C56DD6">
      <w:pPr>
        <w:numPr>
          <w:ilvl w:val="0"/>
          <w:numId w:val="66"/>
        </w:numPr>
        <w:jc w:val="both"/>
      </w:pPr>
      <w:r w:rsidRPr="00C56DD6">
        <w:t xml:space="preserve">Autenticación robusta </w:t>
      </w:r>
    </w:p>
    <w:p w14:paraId="0DF7ABBE" w14:textId="77777777" w:rsidR="00C56DD6" w:rsidRPr="00C56DD6" w:rsidRDefault="00C56DD6" w:rsidP="00C56DD6">
      <w:pPr>
        <w:numPr>
          <w:ilvl w:val="0"/>
          <w:numId w:val="66"/>
        </w:numPr>
        <w:jc w:val="both"/>
      </w:pPr>
      <w:r w:rsidRPr="00C56DD6">
        <w:t xml:space="preserve">Control de accesos por perfiles </w:t>
      </w:r>
    </w:p>
    <w:p w14:paraId="71845ADB" w14:textId="77777777" w:rsidR="00C56DD6" w:rsidRPr="00C56DD6" w:rsidRDefault="00C56DD6" w:rsidP="00C56DD6">
      <w:pPr>
        <w:numPr>
          <w:ilvl w:val="0"/>
          <w:numId w:val="66"/>
        </w:numPr>
        <w:jc w:val="both"/>
      </w:pPr>
      <w:r w:rsidRPr="00C56DD6">
        <w:t xml:space="preserve">Cifrado de datos </w:t>
      </w:r>
    </w:p>
    <w:p w14:paraId="7D9E84A8" w14:textId="77777777" w:rsidR="00C56DD6" w:rsidRPr="00C56DD6" w:rsidRDefault="00C56DD6" w:rsidP="00C56DD6">
      <w:pPr>
        <w:numPr>
          <w:ilvl w:val="0"/>
          <w:numId w:val="66"/>
        </w:numPr>
        <w:jc w:val="both"/>
      </w:pPr>
      <w:r w:rsidRPr="00C56DD6">
        <w:t xml:space="preserve">Copias de seguridad </w:t>
      </w:r>
    </w:p>
    <w:p w14:paraId="45542009" w14:textId="77777777" w:rsidR="00C56DD6" w:rsidRPr="00C56DD6" w:rsidRDefault="00C56DD6" w:rsidP="00C56DD6">
      <w:pPr>
        <w:numPr>
          <w:ilvl w:val="0"/>
          <w:numId w:val="66"/>
        </w:numPr>
        <w:jc w:val="both"/>
      </w:pPr>
      <w:r w:rsidRPr="00C56DD6">
        <w:t xml:space="preserve">Protocolos de respuesta ante incidentes </w:t>
      </w:r>
    </w:p>
    <w:p w14:paraId="475DCE9D" w14:textId="77777777" w:rsidR="00C56DD6" w:rsidRPr="00C56DD6" w:rsidRDefault="00C56DD6" w:rsidP="00C56DD6">
      <w:pPr>
        <w:jc w:val="both"/>
      </w:pPr>
      <w:r w:rsidRPr="00C56DD6">
        <w:t xml:space="preserve">Ética en el uso de tecnologías emergentes </w:t>
      </w:r>
    </w:p>
    <w:p w14:paraId="74CC329A" w14:textId="77777777" w:rsidR="00C56DD6" w:rsidRPr="00C56DD6" w:rsidRDefault="00C56DD6" w:rsidP="00C56DD6">
      <w:pPr>
        <w:jc w:val="both"/>
      </w:pPr>
      <w:r w:rsidRPr="00C56DD6">
        <w:t xml:space="preserve">La incorporación de inteligencia artificial, automatización y análisis predictivo plantea dilemas éticos relacionados con: </w:t>
      </w:r>
    </w:p>
    <w:p w14:paraId="58BE286B" w14:textId="77777777" w:rsidR="00C56DD6" w:rsidRPr="00C56DD6" w:rsidRDefault="00C56DD6" w:rsidP="00C56DD6">
      <w:pPr>
        <w:numPr>
          <w:ilvl w:val="0"/>
          <w:numId w:val="66"/>
        </w:numPr>
        <w:jc w:val="both"/>
      </w:pPr>
      <w:r w:rsidRPr="00C56DD6">
        <w:t xml:space="preserve">Transparencia algorítmica </w:t>
      </w:r>
    </w:p>
    <w:p w14:paraId="12216F0F" w14:textId="77777777" w:rsidR="00C56DD6" w:rsidRPr="00C56DD6" w:rsidRDefault="00C56DD6" w:rsidP="00C56DD6">
      <w:pPr>
        <w:numPr>
          <w:ilvl w:val="0"/>
          <w:numId w:val="66"/>
        </w:numPr>
        <w:jc w:val="both"/>
      </w:pPr>
      <w:r w:rsidRPr="00C56DD6">
        <w:t xml:space="preserve">Sesgos en los datos </w:t>
      </w:r>
    </w:p>
    <w:p w14:paraId="27AE524A" w14:textId="77777777" w:rsidR="00C56DD6" w:rsidRPr="00C56DD6" w:rsidRDefault="00C56DD6" w:rsidP="00C56DD6">
      <w:pPr>
        <w:numPr>
          <w:ilvl w:val="0"/>
          <w:numId w:val="66"/>
        </w:numPr>
        <w:jc w:val="both"/>
      </w:pPr>
      <w:r w:rsidRPr="00C56DD6">
        <w:t xml:space="preserve">Responsabilidad en la toma de decisiones </w:t>
      </w:r>
    </w:p>
    <w:p w14:paraId="6597B16E" w14:textId="77777777" w:rsidR="00C56DD6" w:rsidRPr="00C56DD6" w:rsidRDefault="00C56DD6" w:rsidP="00C56DD6">
      <w:pPr>
        <w:numPr>
          <w:ilvl w:val="0"/>
          <w:numId w:val="66"/>
        </w:numPr>
        <w:jc w:val="both"/>
      </w:pPr>
      <w:r w:rsidRPr="00C56DD6">
        <w:t xml:space="preserve">Impacto en la autonomía del paciente </w:t>
      </w:r>
    </w:p>
    <w:p w14:paraId="077EACEB" w14:textId="77777777" w:rsidR="00C56DD6" w:rsidRPr="00C56DD6" w:rsidRDefault="00C56DD6" w:rsidP="00C56DD6">
      <w:pPr>
        <w:jc w:val="both"/>
      </w:pPr>
      <w:r w:rsidRPr="00C56DD6">
        <w:t xml:space="preserve">Validez legal de los documentos digitales </w:t>
      </w:r>
    </w:p>
    <w:p w14:paraId="21BC72B0" w14:textId="77777777" w:rsidR="00C56DD6" w:rsidRPr="00C56DD6" w:rsidRDefault="00C56DD6" w:rsidP="00C56DD6">
      <w:pPr>
        <w:jc w:val="both"/>
      </w:pPr>
      <w:r w:rsidRPr="00C56DD6">
        <w:lastRenderedPageBreak/>
        <w:t xml:space="preserve">La firma electrónica avanzada y la digitalización certificada garantizan que los documentos digitales tengan la misma validez jurídica que los documentos en papel. </w:t>
      </w:r>
    </w:p>
    <w:p w14:paraId="55889012" w14:textId="77777777" w:rsidR="00C56DD6" w:rsidRPr="00C56DD6" w:rsidRDefault="00C56DD6" w:rsidP="00C56DD6">
      <w:pPr>
        <w:jc w:val="both"/>
      </w:pPr>
      <w:r w:rsidRPr="00C56DD6">
        <w:rPr>
          <w:b/>
        </w:rPr>
        <w:t xml:space="preserve"> </w:t>
      </w:r>
    </w:p>
    <w:p w14:paraId="730BDCFA" w14:textId="77777777" w:rsidR="00C56DD6" w:rsidRPr="00C56DD6" w:rsidRDefault="00C56DD6" w:rsidP="00C56DD6">
      <w:pPr>
        <w:jc w:val="both"/>
        <w:rPr>
          <w:b/>
        </w:rPr>
      </w:pPr>
      <w:r w:rsidRPr="00C56DD6">
        <w:rPr>
          <w:b/>
        </w:rPr>
        <w:t>Recomendaciones estratégicas para el SESPA</w:t>
      </w:r>
      <w:r w:rsidRPr="00C56DD6">
        <w:t xml:space="preserve"> </w:t>
      </w:r>
    </w:p>
    <w:p w14:paraId="292945E1" w14:textId="77777777" w:rsidR="00C56DD6" w:rsidRPr="00C56DD6" w:rsidRDefault="00C56DD6" w:rsidP="00C56DD6">
      <w:pPr>
        <w:jc w:val="both"/>
      </w:pPr>
      <w:r w:rsidRPr="00C56DD6">
        <w:t xml:space="preserve">Impulsar la formación continua </w:t>
      </w:r>
    </w:p>
    <w:p w14:paraId="2F6A814F" w14:textId="77777777" w:rsidR="00C56DD6" w:rsidRPr="00C56DD6" w:rsidRDefault="00C56DD6" w:rsidP="00C56DD6">
      <w:pPr>
        <w:jc w:val="both"/>
      </w:pPr>
      <w:r w:rsidRPr="00C56DD6">
        <w:t xml:space="preserve">La capacitación del personal es un pilar fundamental. Se recomienda: </w:t>
      </w:r>
    </w:p>
    <w:p w14:paraId="23EF92DC" w14:textId="77777777" w:rsidR="00C56DD6" w:rsidRPr="00C56DD6" w:rsidRDefault="00C56DD6" w:rsidP="00C56DD6">
      <w:pPr>
        <w:numPr>
          <w:ilvl w:val="0"/>
          <w:numId w:val="67"/>
        </w:numPr>
        <w:jc w:val="both"/>
      </w:pPr>
      <w:r w:rsidRPr="00C56DD6">
        <w:t xml:space="preserve">Programas formativos periódicos </w:t>
      </w:r>
    </w:p>
    <w:p w14:paraId="38E1CFA0" w14:textId="77777777" w:rsidR="00C56DD6" w:rsidRPr="00C56DD6" w:rsidRDefault="00C56DD6" w:rsidP="00C56DD6">
      <w:pPr>
        <w:numPr>
          <w:ilvl w:val="0"/>
          <w:numId w:val="67"/>
        </w:numPr>
        <w:jc w:val="both"/>
      </w:pPr>
      <w:r w:rsidRPr="00C56DD6">
        <w:t xml:space="preserve">Formación específica para auxiliares administrativos </w:t>
      </w:r>
    </w:p>
    <w:p w14:paraId="49E6EE76" w14:textId="77777777" w:rsidR="00C56DD6" w:rsidRPr="00C56DD6" w:rsidRDefault="00C56DD6" w:rsidP="00C56DD6">
      <w:pPr>
        <w:numPr>
          <w:ilvl w:val="0"/>
          <w:numId w:val="67"/>
        </w:numPr>
        <w:jc w:val="both"/>
      </w:pPr>
      <w:r w:rsidRPr="00C56DD6">
        <w:t xml:space="preserve">Simulaciones y talleres prácticos </w:t>
      </w:r>
    </w:p>
    <w:p w14:paraId="3B570DB1" w14:textId="77777777" w:rsidR="00C56DD6" w:rsidRPr="00C56DD6" w:rsidRDefault="00C56DD6" w:rsidP="00C56DD6">
      <w:pPr>
        <w:numPr>
          <w:ilvl w:val="0"/>
          <w:numId w:val="67"/>
        </w:numPr>
        <w:jc w:val="both"/>
      </w:pPr>
      <w:r w:rsidRPr="00C56DD6">
        <w:t xml:space="preserve">Certificaciones internas en competencias digitales </w:t>
      </w:r>
    </w:p>
    <w:p w14:paraId="15B51D90" w14:textId="77777777" w:rsidR="00C56DD6" w:rsidRPr="00C56DD6" w:rsidRDefault="00C56DD6" w:rsidP="00C56DD6">
      <w:pPr>
        <w:jc w:val="both"/>
      </w:pPr>
      <w:r w:rsidRPr="00C56DD6">
        <w:t xml:space="preserve">Rediseñar procesos con enfoque digital </w:t>
      </w:r>
    </w:p>
    <w:p w14:paraId="603BE41E" w14:textId="77777777" w:rsidR="00C56DD6" w:rsidRPr="00C56DD6" w:rsidRDefault="00C56DD6" w:rsidP="00C56DD6">
      <w:pPr>
        <w:jc w:val="both"/>
      </w:pPr>
      <w:r w:rsidRPr="00C56DD6">
        <w:t xml:space="preserve">No basta con informatizar procesos antiguos; es necesario rediseñarlos. Esto implica: </w:t>
      </w:r>
    </w:p>
    <w:p w14:paraId="74AB45B0" w14:textId="77777777" w:rsidR="00C56DD6" w:rsidRPr="00C56DD6" w:rsidRDefault="00C56DD6" w:rsidP="00C56DD6">
      <w:pPr>
        <w:numPr>
          <w:ilvl w:val="0"/>
          <w:numId w:val="67"/>
        </w:numPr>
        <w:jc w:val="both"/>
      </w:pPr>
      <w:r w:rsidRPr="00C56DD6">
        <w:t xml:space="preserve">Mapear circuitos asistenciales </w:t>
      </w:r>
    </w:p>
    <w:p w14:paraId="699D5544" w14:textId="77777777" w:rsidR="00C56DD6" w:rsidRPr="00C56DD6" w:rsidRDefault="00C56DD6" w:rsidP="00C56DD6">
      <w:pPr>
        <w:numPr>
          <w:ilvl w:val="0"/>
          <w:numId w:val="67"/>
        </w:numPr>
        <w:jc w:val="both"/>
      </w:pPr>
      <w:r w:rsidRPr="00C56DD6">
        <w:t xml:space="preserve">Identificar cuellos de botella </w:t>
      </w:r>
    </w:p>
    <w:p w14:paraId="53DCF3EF" w14:textId="77777777" w:rsidR="00C56DD6" w:rsidRPr="00C56DD6" w:rsidRDefault="00C56DD6" w:rsidP="00C56DD6">
      <w:pPr>
        <w:numPr>
          <w:ilvl w:val="0"/>
          <w:numId w:val="67"/>
        </w:numPr>
        <w:jc w:val="both"/>
      </w:pPr>
      <w:r w:rsidRPr="00C56DD6">
        <w:t xml:space="preserve">Eliminar pasos redundantes </w:t>
      </w:r>
    </w:p>
    <w:p w14:paraId="5E86F6AF" w14:textId="77777777" w:rsidR="00C56DD6" w:rsidRPr="00C56DD6" w:rsidRDefault="00C56DD6" w:rsidP="00C56DD6">
      <w:pPr>
        <w:numPr>
          <w:ilvl w:val="0"/>
          <w:numId w:val="67"/>
        </w:numPr>
        <w:jc w:val="both"/>
      </w:pPr>
      <w:r w:rsidRPr="00C56DD6">
        <w:t xml:space="preserve">Automatizar tareas repetitivas </w:t>
      </w:r>
    </w:p>
    <w:p w14:paraId="7AB26FC3" w14:textId="77777777" w:rsidR="00C56DD6" w:rsidRPr="00C56DD6" w:rsidRDefault="00C56DD6" w:rsidP="00C56DD6">
      <w:pPr>
        <w:jc w:val="both"/>
      </w:pPr>
      <w:r w:rsidRPr="00C56DD6">
        <w:t xml:space="preserve">Fortalecer la interoperabilidad </w:t>
      </w:r>
    </w:p>
    <w:p w14:paraId="2A768407" w14:textId="77777777" w:rsidR="00C56DD6" w:rsidRPr="00C56DD6" w:rsidRDefault="00C56DD6" w:rsidP="00C56DD6">
      <w:pPr>
        <w:jc w:val="both"/>
      </w:pPr>
      <w:r w:rsidRPr="00C56DD6">
        <w:t xml:space="preserve">La integración entre sistemas es clave para evitar duplicidades y mejorar la continuidad asistencial. </w:t>
      </w:r>
    </w:p>
    <w:p w14:paraId="1FB3C182" w14:textId="77777777" w:rsidR="00C56DD6" w:rsidRPr="00C56DD6" w:rsidRDefault="00C56DD6" w:rsidP="00C56DD6">
      <w:pPr>
        <w:jc w:val="both"/>
      </w:pPr>
      <w:r w:rsidRPr="00C56DD6">
        <w:t xml:space="preserve">Reforzar la seguridad digital </w:t>
      </w:r>
    </w:p>
    <w:p w14:paraId="4E135E36" w14:textId="77777777" w:rsidR="00C56DD6" w:rsidRPr="00C56DD6" w:rsidRDefault="00C56DD6" w:rsidP="00C56DD6">
      <w:pPr>
        <w:jc w:val="both"/>
      </w:pPr>
      <w:r w:rsidRPr="00C56DD6">
        <w:t xml:space="preserve">El SESPA debe: </w:t>
      </w:r>
    </w:p>
    <w:p w14:paraId="58120A1E" w14:textId="77777777" w:rsidR="00C56DD6" w:rsidRPr="00C56DD6" w:rsidRDefault="00C56DD6" w:rsidP="00C56DD6">
      <w:pPr>
        <w:numPr>
          <w:ilvl w:val="0"/>
          <w:numId w:val="67"/>
        </w:numPr>
        <w:jc w:val="both"/>
      </w:pPr>
      <w:r w:rsidRPr="00C56DD6">
        <w:t xml:space="preserve">Actualizar protocolos de ciberseguridad </w:t>
      </w:r>
    </w:p>
    <w:p w14:paraId="471B0C32" w14:textId="77777777" w:rsidR="00C56DD6" w:rsidRPr="00C56DD6" w:rsidRDefault="00C56DD6" w:rsidP="00C56DD6">
      <w:pPr>
        <w:numPr>
          <w:ilvl w:val="0"/>
          <w:numId w:val="67"/>
        </w:numPr>
        <w:jc w:val="both"/>
      </w:pPr>
      <w:r w:rsidRPr="00C56DD6">
        <w:t xml:space="preserve">Realizar auditorías periódicas </w:t>
      </w:r>
    </w:p>
    <w:p w14:paraId="73AFB832" w14:textId="77777777" w:rsidR="00C56DD6" w:rsidRPr="00C56DD6" w:rsidRDefault="00C56DD6" w:rsidP="00C56DD6">
      <w:pPr>
        <w:numPr>
          <w:ilvl w:val="0"/>
          <w:numId w:val="67"/>
        </w:numPr>
        <w:jc w:val="both"/>
      </w:pPr>
      <w:r w:rsidRPr="00C56DD6">
        <w:t xml:space="preserve">Implantar sistemas de detección de intrusiones </w:t>
      </w:r>
    </w:p>
    <w:p w14:paraId="373A54CB" w14:textId="77777777" w:rsidR="00C56DD6" w:rsidRPr="00C56DD6" w:rsidRDefault="00C56DD6" w:rsidP="00C56DD6">
      <w:pPr>
        <w:numPr>
          <w:ilvl w:val="0"/>
          <w:numId w:val="67"/>
        </w:numPr>
        <w:jc w:val="both"/>
      </w:pPr>
      <w:r w:rsidRPr="00C56DD6">
        <w:t xml:space="preserve">Sensibilizar al personal sobre riesgos digitales </w:t>
      </w:r>
    </w:p>
    <w:p w14:paraId="53D3C8AF" w14:textId="77777777" w:rsidR="00C56DD6" w:rsidRPr="00C56DD6" w:rsidRDefault="00C56DD6" w:rsidP="00C56DD6">
      <w:pPr>
        <w:jc w:val="both"/>
      </w:pPr>
      <w:r w:rsidRPr="00C56DD6">
        <w:t xml:space="preserve">Implicar al personal en el proceso de cambio </w:t>
      </w:r>
    </w:p>
    <w:p w14:paraId="7EC6D2B6" w14:textId="77777777" w:rsidR="00C56DD6" w:rsidRPr="00C56DD6" w:rsidRDefault="00C56DD6" w:rsidP="00C56DD6">
      <w:pPr>
        <w:jc w:val="both"/>
      </w:pPr>
      <w:r w:rsidRPr="00C56DD6">
        <w:t xml:space="preserve">La resistencia al cambio es uno de los principales obstáculos. Para superarla: </w:t>
      </w:r>
    </w:p>
    <w:p w14:paraId="2C8E9AF6" w14:textId="77777777" w:rsidR="00C56DD6" w:rsidRPr="00C56DD6" w:rsidRDefault="00C56DD6" w:rsidP="00C56DD6">
      <w:pPr>
        <w:numPr>
          <w:ilvl w:val="0"/>
          <w:numId w:val="67"/>
        </w:numPr>
        <w:jc w:val="both"/>
      </w:pPr>
      <w:r w:rsidRPr="00C56DD6">
        <w:lastRenderedPageBreak/>
        <w:t xml:space="preserve">Incluir a los profesionales en el diseño de soluciones </w:t>
      </w:r>
    </w:p>
    <w:p w14:paraId="75DB992B" w14:textId="77777777" w:rsidR="00C56DD6" w:rsidRPr="00C56DD6" w:rsidRDefault="00C56DD6" w:rsidP="00C56DD6">
      <w:pPr>
        <w:numPr>
          <w:ilvl w:val="0"/>
          <w:numId w:val="67"/>
        </w:numPr>
        <w:jc w:val="both"/>
      </w:pPr>
      <w:r w:rsidRPr="00C56DD6">
        <w:t xml:space="preserve">Crear grupos de trabajo multidisciplinares </w:t>
      </w:r>
    </w:p>
    <w:p w14:paraId="0490039B" w14:textId="77777777" w:rsidR="00C56DD6" w:rsidRPr="00C56DD6" w:rsidRDefault="00C56DD6" w:rsidP="00C56DD6">
      <w:pPr>
        <w:numPr>
          <w:ilvl w:val="0"/>
          <w:numId w:val="67"/>
        </w:numPr>
        <w:jc w:val="both"/>
      </w:pPr>
      <w:r w:rsidRPr="00C56DD6">
        <w:t xml:space="preserve">Reconocer el esfuerzo y la adaptación </w:t>
      </w:r>
    </w:p>
    <w:p w14:paraId="23E703E3" w14:textId="77777777" w:rsidR="00C56DD6" w:rsidRPr="00C56DD6" w:rsidRDefault="00C56DD6" w:rsidP="00C56DD6">
      <w:pPr>
        <w:numPr>
          <w:ilvl w:val="0"/>
          <w:numId w:val="67"/>
        </w:numPr>
        <w:jc w:val="both"/>
      </w:pPr>
      <w:r w:rsidRPr="00C56DD6">
        <w:t xml:space="preserve">Comunicar avances y beneficios </w:t>
      </w:r>
    </w:p>
    <w:p w14:paraId="708CE63E" w14:textId="77777777" w:rsidR="00C56DD6" w:rsidRPr="00C56DD6" w:rsidRDefault="00C56DD6" w:rsidP="00C56DD6">
      <w:pPr>
        <w:jc w:val="both"/>
      </w:pPr>
      <w:r w:rsidRPr="00C56DD6">
        <w:t xml:space="preserve">Evaluar el impacto de forma continua </w:t>
      </w:r>
    </w:p>
    <w:p w14:paraId="6869BD00" w14:textId="77777777" w:rsidR="00C56DD6" w:rsidRPr="00C56DD6" w:rsidRDefault="00C56DD6" w:rsidP="00C56DD6">
      <w:pPr>
        <w:jc w:val="both"/>
      </w:pPr>
      <w:r w:rsidRPr="00C56DD6">
        <w:t xml:space="preserve">La digitalización debe medirse mediante indicadores como: </w:t>
      </w:r>
    </w:p>
    <w:p w14:paraId="3B84992B" w14:textId="77777777" w:rsidR="00C56DD6" w:rsidRPr="00C56DD6" w:rsidRDefault="00C56DD6" w:rsidP="00C56DD6">
      <w:pPr>
        <w:numPr>
          <w:ilvl w:val="0"/>
          <w:numId w:val="67"/>
        </w:numPr>
        <w:jc w:val="both"/>
      </w:pPr>
      <w:r w:rsidRPr="00C56DD6">
        <w:t xml:space="preserve">Reducción de tiempos de tramitación </w:t>
      </w:r>
    </w:p>
    <w:p w14:paraId="68F4DD3C" w14:textId="77777777" w:rsidR="00C56DD6" w:rsidRPr="00C56DD6" w:rsidRDefault="00C56DD6" w:rsidP="00C56DD6">
      <w:pPr>
        <w:numPr>
          <w:ilvl w:val="0"/>
          <w:numId w:val="67"/>
        </w:numPr>
        <w:jc w:val="both"/>
      </w:pPr>
      <w:r w:rsidRPr="00C56DD6">
        <w:t xml:space="preserve">Disminución del uso de papel </w:t>
      </w:r>
    </w:p>
    <w:p w14:paraId="14D8461A" w14:textId="77777777" w:rsidR="00C56DD6" w:rsidRPr="00C56DD6" w:rsidRDefault="00C56DD6" w:rsidP="00C56DD6">
      <w:pPr>
        <w:numPr>
          <w:ilvl w:val="0"/>
          <w:numId w:val="67"/>
        </w:numPr>
        <w:jc w:val="both"/>
      </w:pPr>
      <w:r w:rsidRPr="00C56DD6">
        <w:t xml:space="preserve">Satisfacción del usuario </w:t>
      </w:r>
    </w:p>
    <w:p w14:paraId="48061E39" w14:textId="77777777" w:rsidR="00C56DD6" w:rsidRPr="00C56DD6" w:rsidRDefault="00C56DD6" w:rsidP="00C56DD6">
      <w:pPr>
        <w:numPr>
          <w:ilvl w:val="0"/>
          <w:numId w:val="67"/>
        </w:numPr>
        <w:jc w:val="both"/>
      </w:pPr>
      <w:r w:rsidRPr="00C56DD6">
        <w:t xml:space="preserve">Incidencias tecnológicas </w:t>
      </w:r>
    </w:p>
    <w:p w14:paraId="2DC25530" w14:textId="77777777" w:rsidR="00C56DD6" w:rsidRPr="00C56DD6" w:rsidRDefault="00C56DD6" w:rsidP="00C56DD6">
      <w:pPr>
        <w:numPr>
          <w:ilvl w:val="0"/>
          <w:numId w:val="67"/>
        </w:numPr>
        <w:jc w:val="both"/>
      </w:pPr>
      <w:r w:rsidRPr="00C56DD6">
        <w:t xml:space="preserve">Ahorro económico </w:t>
      </w:r>
    </w:p>
    <w:p w14:paraId="134ADC2C" w14:textId="77777777" w:rsidR="00C56DD6" w:rsidRPr="00C56DD6" w:rsidRDefault="00C56DD6" w:rsidP="00C56DD6">
      <w:pPr>
        <w:jc w:val="both"/>
      </w:pPr>
      <w:r w:rsidRPr="00C56DD6">
        <w:t xml:space="preserve">Perspectiva internacional </w:t>
      </w:r>
    </w:p>
    <w:p w14:paraId="39ED2D45" w14:textId="77777777" w:rsidR="00C56DD6" w:rsidRPr="00C56DD6" w:rsidRDefault="00C56DD6" w:rsidP="00C56DD6">
      <w:pPr>
        <w:jc w:val="both"/>
      </w:pPr>
      <w:r w:rsidRPr="00C56DD6">
        <w:t xml:space="preserve">La experiencia internacional muestra que los países con mayor éxito en la implantación del hospital sin papeles comparten características comunes: </w:t>
      </w:r>
    </w:p>
    <w:p w14:paraId="5AEE8D20" w14:textId="77777777" w:rsidR="00C56DD6" w:rsidRPr="00C56DD6" w:rsidRDefault="00C56DD6" w:rsidP="00C56DD6">
      <w:pPr>
        <w:numPr>
          <w:ilvl w:val="0"/>
          <w:numId w:val="67"/>
        </w:numPr>
        <w:jc w:val="both"/>
      </w:pPr>
      <w:r w:rsidRPr="00C56DD6">
        <w:t xml:space="preserve">Inversión sostenida en infraestructura digital </w:t>
      </w:r>
    </w:p>
    <w:p w14:paraId="0CA8F565" w14:textId="77777777" w:rsidR="00C56DD6" w:rsidRPr="00C56DD6" w:rsidRDefault="00C56DD6" w:rsidP="00C56DD6">
      <w:pPr>
        <w:numPr>
          <w:ilvl w:val="0"/>
          <w:numId w:val="67"/>
        </w:numPr>
        <w:jc w:val="both"/>
      </w:pPr>
      <w:r w:rsidRPr="00C56DD6">
        <w:t xml:space="preserve">Gobernanza clara de los sistemas de información </w:t>
      </w:r>
    </w:p>
    <w:p w14:paraId="48DAE554" w14:textId="77777777" w:rsidR="00C56DD6" w:rsidRPr="00C56DD6" w:rsidRDefault="00C56DD6" w:rsidP="00C56DD6">
      <w:pPr>
        <w:numPr>
          <w:ilvl w:val="0"/>
          <w:numId w:val="67"/>
        </w:numPr>
        <w:jc w:val="both"/>
      </w:pPr>
      <w:proofErr w:type="gramStart"/>
      <w:r w:rsidRPr="00C56DD6">
        <w:t>Participación activa</w:t>
      </w:r>
      <w:proofErr w:type="gramEnd"/>
      <w:r w:rsidRPr="00C56DD6">
        <w:t xml:space="preserve"> de los profesionales </w:t>
      </w:r>
    </w:p>
    <w:p w14:paraId="109CA5DB" w14:textId="77777777" w:rsidR="00C56DD6" w:rsidRPr="00C56DD6" w:rsidRDefault="00C56DD6" w:rsidP="00C56DD6">
      <w:pPr>
        <w:numPr>
          <w:ilvl w:val="0"/>
          <w:numId w:val="67"/>
        </w:numPr>
        <w:jc w:val="both"/>
      </w:pPr>
      <w:r w:rsidRPr="00C56DD6">
        <w:t xml:space="preserve">Estrategias nacionales de salud digital </w:t>
      </w:r>
    </w:p>
    <w:p w14:paraId="649369F8" w14:textId="77777777" w:rsidR="00C56DD6" w:rsidRPr="00C56DD6" w:rsidRDefault="00C56DD6" w:rsidP="00C56DD6">
      <w:pPr>
        <w:numPr>
          <w:ilvl w:val="0"/>
          <w:numId w:val="67"/>
        </w:numPr>
        <w:jc w:val="both"/>
      </w:pPr>
      <w:r w:rsidRPr="00C56DD6">
        <w:t xml:space="preserve">Interoperabilidad real entre instituciones </w:t>
      </w:r>
    </w:p>
    <w:p w14:paraId="06553DC4" w14:textId="77777777" w:rsidR="00C56DD6" w:rsidRPr="00C56DD6" w:rsidRDefault="00C56DD6" w:rsidP="00C56DD6">
      <w:pPr>
        <w:jc w:val="both"/>
      </w:pPr>
      <w:r w:rsidRPr="00C56DD6">
        <w:t xml:space="preserve">Países como Estonia, Dinamarca o Finlandia han logrado modelos casi completamente digitales gracias a: </w:t>
      </w:r>
    </w:p>
    <w:p w14:paraId="0F2F468C" w14:textId="77777777" w:rsidR="00C56DD6" w:rsidRPr="00C56DD6" w:rsidRDefault="00C56DD6" w:rsidP="00C56DD6">
      <w:pPr>
        <w:numPr>
          <w:ilvl w:val="0"/>
          <w:numId w:val="67"/>
        </w:numPr>
        <w:jc w:val="both"/>
      </w:pPr>
      <w:r w:rsidRPr="00C56DD6">
        <w:t xml:space="preserve">Identidad digital universal </w:t>
      </w:r>
    </w:p>
    <w:p w14:paraId="23B22122" w14:textId="77777777" w:rsidR="00C56DD6" w:rsidRPr="00C56DD6" w:rsidRDefault="00C56DD6" w:rsidP="00C56DD6">
      <w:pPr>
        <w:numPr>
          <w:ilvl w:val="0"/>
          <w:numId w:val="67"/>
        </w:numPr>
        <w:jc w:val="both"/>
      </w:pPr>
      <w:r w:rsidRPr="00C56DD6">
        <w:t xml:space="preserve">Historia clínica única </w:t>
      </w:r>
    </w:p>
    <w:p w14:paraId="03ADD8A4" w14:textId="77777777" w:rsidR="00C56DD6" w:rsidRPr="00C56DD6" w:rsidRDefault="00C56DD6" w:rsidP="00C56DD6">
      <w:pPr>
        <w:numPr>
          <w:ilvl w:val="0"/>
          <w:numId w:val="67"/>
        </w:numPr>
        <w:jc w:val="both"/>
      </w:pPr>
      <w:r w:rsidRPr="00C56DD6">
        <w:t xml:space="preserve">Firma electrónica obligatoria </w:t>
      </w:r>
    </w:p>
    <w:p w14:paraId="3F5CC366" w14:textId="77777777" w:rsidR="00C56DD6" w:rsidRPr="00C56DD6" w:rsidRDefault="00C56DD6" w:rsidP="00C56DD6">
      <w:pPr>
        <w:numPr>
          <w:ilvl w:val="0"/>
          <w:numId w:val="67"/>
        </w:numPr>
        <w:jc w:val="both"/>
      </w:pPr>
      <w:r w:rsidRPr="00C56DD6">
        <w:t xml:space="preserve">Cultura digital consolidada </w:t>
      </w:r>
    </w:p>
    <w:p w14:paraId="64C10641" w14:textId="77777777" w:rsidR="00C56DD6" w:rsidRPr="00C56DD6" w:rsidRDefault="00C56DD6" w:rsidP="00C56DD6">
      <w:pPr>
        <w:jc w:val="both"/>
      </w:pPr>
      <w:r w:rsidRPr="00C56DD6">
        <w:t xml:space="preserve">España avanza en esa dirección, pero aún debe mejorar la integración entre comunidades autónomas y la homogeneidad de los sistemas. </w:t>
      </w:r>
    </w:p>
    <w:p w14:paraId="5C19E286" w14:textId="77777777" w:rsidR="00C56DD6" w:rsidRPr="00C56DD6" w:rsidRDefault="00C56DD6" w:rsidP="00C56DD6">
      <w:pPr>
        <w:jc w:val="both"/>
        <w:rPr>
          <w:b/>
        </w:rPr>
      </w:pPr>
      <w:r w:rsidRPr="00C56DD6">
        <w:rPr>
          <w:b/>
        </w:rPr>
        <w:t>El papel ampliado del auxiliar administrativo</w:t>
      </w:r>
      <w:r w:rsidRPr="00C56DD6">
        <w:t xml:space="preserve"> </w:t>
      </w:r>
    </w:p>
    <w:p w14:paraId="681412A2" w14:textId="77777777" w:rsidR="00C56DD6" w:rsidRPr="00C56DD6" w:rsidRDefault="00C56DD6" w:rsidP="00C56DD6">
      <w:pPr>
        <w:jc w:val="both"/>
      </w:pPr>
      <w:r w:rsidRPr="00C56DD6">
        <w:t xml:space="preserve">Gestor de información digital </w:t>
      </w:r>
    </w:p>
    <w:p w14:paraId="651BB687" w14:textId="77777777" w:rsidR="00C56DD6" w:rsidRPr="00C56DD6" w:rsidRDefault="00C56DD6" w:rsidP="00C56DD6">
      <w:pPr>
        <w:jc w:val="both"/>
      </w:pPr>
      <w:r w:rsidRPr="00C56DD6">
        <w:lastRenderedPageBreak/>
        <w:t xml:space="preserve">El auxiliar administrativo se convierte en un profesional que: </w:t>
      </w:r>
    </w:p>
    <w:p w14:paraId="73364589" w14:textId="77777777" w:rsidR="00C56DD6" w:rsidRPr="00C56DD6" w:rsidRDefault="00C56DD6" w:rsidP="00C56DD6">
      <w:pPr>
        <w:numPr>
          <w:ilvl w:val="0"/>
          <w:numId w:val="68"/>
        </w:numPr>
        <w:jc w:val="both"/>
      </w:pPr>
      <w:r w:rsidRPr="00C56DD6">
        <w:t xml:space="preserve">Garantiza la calidad del dato </w:t>
      </w:r>
    </w:p>
    <w:p w14:paraId="04169993" w14:textId="77777777" w:rsidR="00C56DD6" w:rsidRPr="00C56DD6" w:rsidRDefault="00C56DD6" w:rsidP="00C56DD6">
      <w:pPr>
        <w:numPr>
          <w:ilvl w:val="0"/>
          <w:numId w:val="68"/>
        </w:numPr>
        <w:jc w:val="both"/>
      </w:pPr>
      <w:r w:rsidRPr="00C56DD6">
        <w:t xml:space="preserve">Controla la trazabilidad documental </w:t>
      </w:r>
    </w:p>
    <w:p w14:paraId="720E592B" w14:textId="77777777" w:rsidR="00C56DD6" w:rsidRPr="00C56DD6" w:rsidRDefault="00C56DD6" w:rsidP="00C56DD6">
      <w:pPr>
        <w:numPr>
          <w:ilvl w:val="0"/>
          <w:numId w:val="68"/>
        </w:numPr>
        <w:jc w:val="both"/>
      </w:pPr>
      <w:r w:rsidRPr="00C56DD6">
        <w:t xml:space="preserve">Detecta errores en los sistemas </w:t>
      </w:r>
    </w:p>
    <w:p w14:paraId="2B7FAC60" w14:textId="77777777" w:rsidR="00C56DD6" w:rsidRPr="00C56DD6" w:rsidRDefault="00C56DD6" w:rsidP="00C56DD6">
      <w:pPr>
        <w:numPr>
          <w:ilvl w:val="0"/>
          <w:numId w:val="68"/>
        </w:numPr>
        <w:jc w:val="both"/>
      </w:pPr>
      <w:r w:rsidRPr="00C56DD6">
        <w:t xml:space="preserve">Facilita la comunicación entre unidades Facilitador del cambio </w:t>
      </w:r>
    </w:p>
    <w:p w14:paraId="5C04AC20" w14:textId="77777777" w:rsidR="00C56DD6" w:rsidRPr="00C56DD6" w:rsidRDefault="00C56DD6" w:rsidP="00C56DD6">
      <w:pPr>
        <w:jc w:val="both"/>
      </w:pPr>
      <w:r w:rsidRPr="00C56DD6">
        <w:t xml:space="preserve">Su capacidad para: </w:t>
      </w:r>
    </w:p>
    <w:p w14:paraId="3A4C2BE1" w14:textId="77777777" w:rsidR="00C56DD6" w:rsidRPr="00C56DD6" w:rsidRDefault="00C56DD6" w:rsidP="00C56DD6">
      <w:pPr>
        <w:numPr>
          <w:ilvl w:val="0"/>
          <w:numId w:val="68"/>
        </w:numPr>
        <w:jc w:val="both"/>
      </w:pPr>
      <w:r w:rsidRPr="00C56DD6">
        <w:t xml:space="preserve">Explicar procedimientos digitales </w:t>
      </w:r>
    </w:p>
    <w:p w14:paraId="173C31EE" w14:textId="77777777" w:rsidR="00C56DD6" w:rsidRPr="00C56DD6" w:rsidRDefault="00C56DD6" w:rsidP="00C56DD6">
      <w:pPr>
        <w:numPr>
          <w:ilvl w:val="0"/>
          <w:numId w:val="68"/>
        </w:numPr>
        <w:jc w:val="both"/>
      </w:pPr>
      <w:r w:rsidRPr="00C56DD6">
        <w:t xml:space="preserve">Resolver dudas </w:t>
      </w:r>
    </w:p>
    <w:p w14:paraId="7B542D1B" w14:textId="77777777" w:rsidR="00C56DD6" w:rsidRPr="00C56DD6" w:rsidRDefault="00C56DD6" w:rsidP="00C56DD6">
      <w:pPr>
        <w:numPr>
          <w:ilvl w:val="0"/>
          <w:numId w:val="68"/>
        </w:numPr>
        <w:jc w:val="both"/>
      </w:pPr>
      <w:r w:rsidRPr="00C56DD6">
        <w:t xml:space="preserve">Guiar al usuario </w:t>
      </w:r>
    </w:p>
    <w:p w14:paraId="6753671B" w14:textId="77777777" w:rsidR="00C56DD6" w:rsidRPr="00C56DD6" w:rsidRDefault="00C56DD6" w:rsidP="00C56DD6">
      <w:pPr>
        <w:numPr>
          <w:ilvl w:val="0"/>
          <w:numId w:val="68"/>
        </w:numPr>
        <w:jc w:val="both"/>
      </w:pPr>
      <w:r w:rsidRPr="00C56DD6">
        <w:t xml:space="preserve">Detectar incidencias </w:t>
      </w:r>
    </w:p>
    <w:p w14:paraId="05A77238" w14:textId="77777777" w:rsidR="00C56DD6" w:rsidRPr="00C56DD6" w:rsidRDefault="00C56DD6" w:rsidP="00C56DD6">
      <w:pPr>
        <w:jc w:val="both"/>
      </w:pPr>
      <w:r w:rsidRPr="00C56DD6">
        <w:t xml:space="preserve">lo convierte en un actor esencial en la adopción del nuevo modelo. </w:t>
      </w:r>
    </w:p>
    <w:p w14:paraId="03D5880B" w14:textId="77777777" w:rsidR="00C56DD6" w:rsidRPr="00C56DD6" w:rsidRDefault="00C56DD6" w:rsidP="00C56DD6">
      <w:pPr>
        <w:jc w:val="both"/>
      </w:pPr>
      <w:r w:rsidRPr="00C56DD6">
        <w:t xml:space="preserve">Competencias emergentes </w:t>
      </w:r>
    </w:p>
    <w:p w14:paraId="31D0BC3A" w14:textId="77777777" w:rsidR="00C56DD6" w:rsidRPr="00C56DD6" w:rsidRDefault="00C56DD6" w:rsidP="00C56DD6">
      <w:pPr>
        <w:jc w:val="both"/>
      </w:pPr>
      <w:r w:rsidRPr="00C56DD6">
        <w:t xml:space="preserve">El hospital sin papeles exige nuevas competencias: </w:t>
      </w:r>
    </w:p>
    <w:p w14:paraId="2FD1D9AF" w14:textId="77777777" w:rsidR="00C56DD6" w:rsidRPr="00C56DD6" w:rsidRDefault="00C56DD6" w:rsidP="00C56DD6">
      <w:pPr>
        <w:numPr>
          <w:ilvl w:val="0"/>
          <w:numId w:val="68"/>
        </w:numPr>
        <w:jc w:val="both"/>
      </w:pPr>
      <w:r w:rsidRPr="00C56DD6">
        <w:t xml:space="preserve">Alfabetización digital avanzada </w:t>
      </w:r>
    </w:p>
    <w:p w14:paraId="2098D589" w14:textId="77777777" w:rsidR="00C56DD6" w:rsidRPr="00C56DD6" w:rsidRDefault="00C56DD6" w:rsidP="00C56DD6">
      <w:pPr>
        <w:numPr>
          <w:ilvl w:val="0"/>
          <w:numId w:val="68"/>
        </w:numPr>
        <w:jc w:val="both"/>
      </w:pPr>
      <w:r w:rsidRPr="00C56DD6">
        <w:t xml:space="preserve">Conocimiento de normativa de protección de datos </w:t>
      </w:r>
    </w:p>
    <w:p w14:paraId="22449CC6" w14:textId="77777777" w:rsidR="00C56DD6" w:rsidRPr="00C56DD6" w:rsidRDefault="00C56DD6" w:rsidP="00C56DD6">
      <w:pPr>
        <w:numPr>
          <w:ilvl w:val="0"/>
          <w:numId w:val="68"/>
        </w:numPr>
        <w:jc w:val="both"/>
      </w:pPr>
      <w:r w:rsidRPr="00C56DD6">
        <w:t xml:space="preserve">Manejo de sistemas corporativos complejos </w:t>
      </w:r>
    </w:p>
    <w:p w14:paraId="3D3F0DA7" w14:textId="77777777" w:rsidR="00C56DD6" w:rsidRPr="00C56DD6" w:rsidRDefault="00C56DD6" w:rsidP="00C56DD6">
      <w:pPr>
        <w:numPr>
          <w:ilvl w:val="0"/>
          <w:numId w:val="68"/>
        </w:numPr>
        <w:jc w:val="both"/>
      </w:pPr>
      <w:r w:rsidRPr="00C56DD6">
        <w:t xml:space="preserve">Capacidad de adaptación a actualizaciones constantes </w:t>
      </w:r>
    </w:p>
    <w:p w14:paraId="36FBA293" w14:textId="77777777" w:rsidR="00C56DD6" w:rsidRPr="00C56DD6" w:rsidRDefault="00C56DD6" w:rsidP="00C56DD6">
      <w:pPr>
        <w:numPr>
          <w:ilvl w:val="0"/>
          <w:numId w:val="68"/>
        </w:numPr>
        <w:jc w:val="both"/>
      </w:pPr>
      <w:r w:rsidRPr="00C56DD6">
        <w:t xml:space="preserve">Pensamiento crítico para detectar fallos de proceso </w:t>
      </w:r>
    </w:p>
    <w:p w14:paraId="6E98B23F" w14:textId="77777777" w:rsidR="00C56DD6" w:rsidRPr="00C56DD6" w:rsidRDefault="00C56DD6" w:rsidP="00C56DD6">
      <w:pPr>
        <w:jc w:val="both"/>
        <w:rPr>
          <w:b/>
        </w:rPr>
      </w:pPr>
      <w:r w:rsidRPr="00C56DD6">
        <w:rPr>
          <w:b/>
        </w:rPr>
        <w:t>Conclusiones</w:t>
      </w:r>
      <w:r w:rsidRPr="00C56DD6">
        <w:t xml:space="preserve"> </w:t>
      </w:r>
    </w:p>
    <w:p w14:paraId="72FB1AB6" w14:textId="77777777" w:rsidR="00C56DD6" w:rsidRPr="00C56DD6" w:rsidRDefault="00C56DD6" w:rsidP="00C56DD6">
      <w:pPr>
        <w:numPr>
          <w:ilvl w:val="0"/>
          <w:numId w:val="69"/>
        </w:numPr>
        <w:jc w:val="both"/>
      </w:pPr>
      <w:r w:rsidRPr="00C56DD6">
        <w:t xml:space="preserve">El hospital sin papeles es un objetivo alcanzable y cada vez más cercano. </w:t>
      </w:r>
    </w:p>
    <w:p w14:paraId="263CB3D3" w14:textId="77777777" w:rsidR="00C56DD6" w:rsidRPr="00C56DD6" w:rsidRDefault="00C56DD6" w:rsidP="00C56DD6">
      <w:pPr>
        <w:numPr>
          <w:ilvl w:val="0"/>
          <w:numId w:val="69"/>
        </w:numPr>
        <w:jc w:val="both"/>
      </w:pPr>
      <w:r w:rsidRPr="00C56DD6">
        <w:t xml:space="preserve">El SESPA ha avanzado significativamente en la digitalización de procesos asistenciales y administrativos. </w:t>
      </w:r>
    </w:p>
    <w:p w14:paraId="01CB7B4D" w14:textId="77777777" w:rsidR="00C56DD6" w:rsidRPr="00C56DD6" w:rsidRDefault="00C56DD6" w:rsidP="00C56DD6">
      <w:pPr>
        <w:numPr>
          <w:ilvl w:val="0"/>
          <w:numId w:val="69"/>
        </w:numPr>
        <w:jc w:val="both"/>
      </w:pPr>
      <w:r w:rsidRPr="00C56DD6">
        <w:t xml:space="preserve">El auxiliar administrativo desempeña un papel esencial en la transición hacia un entorno sin papel. </w:t>
      </w:r>
    </w:p>
    <w:p w14:paraId="7645DDAF" w14:textId="77777777" w:rsidR="00C56DD6" w:rsidRPr="00C56DD6" w:rsidRDefault="00C56DD6" w:rsidP="00C56DD6">
      <w:pPr>
        <w:numPr>
          <w:ilvl w:val="0"/>
          <w:numId w:val="69"/>
        </w:numPr>
        <w:jc w:val="both"/>
      </w:pPr>
      <w:r w:rsidRPr="00C56DD6">
        <w:t xml:space="preserve">Persisten retos técnicos, organizativos y culturales que deben abordarse. </w:t>
      </w:r>
    </w:p>
    <w:p w14:paraId="715682ED" w14:textId="77777777" w:rsidR="00C56DD6" w:rsidRPr="00C56DD6" w:rsidRDefault="00C56DD6" w:rsidP="00C56DD6">
      <w:pPr>
        <w:numPr>
          <w:ilvl w:val="0"/>
          <w:numId w:val="69"/>
        </w:numPr>
        <w:jc w:val="both"/>
      </w:pPr>
      <w:r w:rsidRPr="00C56DD6">
        <w:t xml:space="preserve">La formación continua y la interoperabilidad son claves para consolidar el modelo. </w:t>
      </w:r>
    </w:p>
    <w:p w14:paraId="1EE9B4B6" w14:textId="77777777" w:rsidR="00C56DD6" w:rsidRPr="00C56DD6" w:rsidRDefault="00C56DD6" w:rsidP="00C56DD6">
      <w:pPr>
        <w:numPr>
          <w:ilvl w:val="0"/>
          <w:numId w:val="69"/>
        </w:numPr>
        <w:jc w:val="both"/>
      </w:pPr>
      <w:r w:rsidRPr="00C56DD6">
        <w:lastRenderedPageBreak/>
        <w:t xml:space="preserve">La digitalización total mejorará la eficiencia, la seguridad y la calidad del servicio sanitario. </w:t>
      </w:r>
    </w:p>
    <w:p w14:paraId="06C67247" w14:textId="77777777" w:rsidR="00C56DD6" w:rsidRPr="00C56DD6" w:rsidRDefault="00C56DD6" w:rsidP="00C56DD6">
      <w:pPr>
        <w:numPr>
          <w:ilvl w:val="0"/>
          <w:numId w:val="69"/>
        </w:numPr>
        <w:jc w:val="both"/>
      </w:pPr>
      <w:r w:rsidRPr="00C56DD6">
        <w:t xml:space="preserve">La transición requiere una estrategia integral que combine tecnología, procesos y cultura organizativa. </w:t>
      </w:r>
    </w:p>
    <w:p w14:paraId="061ABE33" w14:textId="77777777" w:rsidR="00C56DD6" w:rsidRPr="00C56DD6" w:rsidRDefault="00C56DD6" w:rsidP="00C56DD6">
      <w:pPr>
        <w:jc w:val="both"/>
      </w:pPr>
      <w:r w:rsidRPr="00C56DD6">
        <w:t xml:space="preserve"> </w:t>
      </w:r>
      <w:r w:rsidRPr="00C56DD6">
        <w:tab/>
        <w:t xml:space="preserve"> </w:t>
      </w:r>
    </w:p>
    <w:p w14:paraId="4AFF6B0A" w14:textId="77777777" w:rsidR="00C56DD6" w:rsidRPr="00C56DD6" w:rsidRDefault="00C56DD6" w:rsidP="00C56DD6">
      <w:pPr>
        <w:jc w:val="both"/>
        <w:rPr>
          <w:b/>
        </w:rPr>
      </w:pPr>
      <w:r w:rsidRPr="00C56DD6">
        <w:rPr>
          <w:b/>
        </w:rPr>
        <w:t>Bibliografía</w:t>
      </w:r>
      <w:r w:rsidRPr="00C56DD6">
        <w:t xml:space="preserve"> </w:t>
      </w:r>
    </w:p>
    <w:p w14:paraId="43BA4788" w14:textId="77777777" w:rsidR="00C56DD6" w:rsidRPr="00C56DD6" w:rsidRDefault="00C56DD6" w:rsidP="00C56DD6">
      <w:pPr>
        <w:jc w:val="both"/>
      </w:pPr>
      <w:r w:rsidRPr="00C56DD6">
        <w:t xml:space="preserve">Agencia Española de Protección de Datos. (2023). </w:t>
      </w:r>
      <w:r w:rsidRPr="00C56DD6">
        <w:rPr>
          <w:i/>
        </w:rPr>
        <w:t xml:space="preserve">Guía para profesionales del sector público </w:t>
      </w:r>
      <w:r w:rsidRPr="00C56DD6">
        <w:rPr>
          <w:i/>
        </w:rPr>
        <w:tab/>
        <w:t xml:space="preserve">sobre </w:t>
      </w:r>
      <w:r w:rsidRPr="00C56DD6">
        <w:rPr>
          <w:i/>
        </w:rPr>
        <w:tab/>
        <w:t xml:space="preserve">protección </w:t>
      </w:r>
      <w:r w:rsidRPr="00C56DD6">
        <w:rPr>
          <w:i/>
        </w:rPr>
        <w:tab/>
        <w:t xml:space="preserve">de </w:t>
      </w:r>
      <w:r w:rsidRPr="00C56DD6">
        <w:rPr>
          <w:i/>
        </w:rPr>
        <w:tab/>
        <w:t>datos</w:t>
      </w:r>
      <w:r w:rsidRPr="00C56DD6">
        <w:t xml:space="preserve">. Ministerio de Sanidad. (2022). </w:t>
      </w:r>
      <w:r w:rsidRPr="00C56DD6">
        <w:rPr>
          <w:i/>
        </w:rPr>
        <w:t>Estrategia de Salud Digital del Sistema Nacional de Salud</w:t>
      </w:r>
      <w:r w:rsidRPr="00C56DD6">
        <w:t xml:space="preserve">. </w:t>
      </w:r>
    </w:p>
    <w:p w14:paraId="5C5711A2" w14:textId="77777777" w:rsidR="00C56DD6" w:rsidRPr="00C56DD6" w:rsidRDefault="00C56DD6" w:rsidP="00C56DD6">
      <w:pPr>
        <w:jc w:val="both"/>
      </w:pPr>
      <w:r w:rsidRPr="00C56DD6">
        <w:t xml:space="preserve">Ministerio de Transformación Digital. (2023). </w:t>
      </w:r>
      <w:r w:rsidRPr="00C56DD6">
        <w:rPr>
          <w:i/>
        </w:rPr>
        <w:t xml:space="preserve">Plan de Digitalización de las </w:t>
      </w:r>
    </w:p>
    <w:p w14:paraId="134C5CE7" w14:textId="77777777" w:rsidR="00C56DD6" w:rsidRPr="00C56DD6" w:rsidRDefault="00C56DD6" w:rsidP="00C56DD6">
      <w:pPr>
        <w:jc w:val="both"/>
      </w:pPr>
      <w:r w:rsidRPr="00C56DD6">
        <w:rPr>
          <w:i/>
        </w:rPr>
        <w:t>Administraciones Públicas 2021-2025</w:t>
      </w:r>
      <w:r w:rsidRPr="00C56DD6">
        <w:t xml:space="preserve">. Observatorio de la Administración Electrónica. (2023). </w:t>
      </w:r>
      <w:r w:rsidRPr="00C56DD6">
        <w:rPr>
          <w:i/>
        </w:rPr>
        <w:t>Informe anual sobre transformación digital en el sector público</w:t>
      </w:r>
      <w:r w:rsidRPr="00C56DD6">
        <w:t xml:space="preserve">. </w:t>
      </w:r>
    </w:p>
    <w:p w14:paraId="7394D6B7" w14:textId="77777777" w:rsidR="00C56DD6" w:rsidRPr="00C56DD6" w:rsidRDefault="00C56DD6" w:rsidP="00C56DD6">
      <w:pPr>
        <w:jc w:val="both"/>
      </w:pPr>
      <w:r w:rsidRPr="00C56DD6">
        <w:t xml:space="preserve">Servicio de Salud del Principado de Asturias. (2024). </w:t>
      </w:r>
      <w:r w:rsidRPr="00C56DD6">
        <w:rPr>
          <w:i/>
        </w:rPr>
        <w:t>Memoria anual del SESPA</w:t>
      </w:r>
      <w:r w:rsidRPr="00C56DD6">
        <w:t xml:space="preserve">. </w:t>
      </w:r>
    </w:p>
    <w:p w14:paraId="2FFE31A7" w14:textId="77777777" w:rsidR="00C56DD6" w:rsidRPr="00C56DD6" w:rsidRDefault="00C56DD6" w:rsidP="00C56DD6">
      <w:pPr>
        <w:jc w:val="both"/>
      </w:pPr>
      <w:r w:rsidRPr="00C56DD6">
        <w:t xml:space="preserve"> </w:t>
      </w:r>
    </w:p>
    <w:p w14:paraId="5EBE40C7" w14:textId="77777777" w:rsidR="00C56DD6" w:rsidRPr="00C56DD6" w:rsidRDefault="00C56DD6" w:rsidP="00C56DD6">
      <w:pPr>
        <w:jc w:val="both"/>
      </w:pPr>
    </w:p>
    <w:p w14:paraId="4FC00428" w14:textId="77777777" w:rsidR="00C56DD6" w:rsidRDefault="00C56DD6" w:rsidP="00C56DD6">
      <w:pPr>
        <w:jc w:val="both"/>
      </w:pPr>
    </w:p>
    <w:p w14:paraId="5250478D" w14:textId="77777777" w:rsidR="00C56DD6" w:rsidRDefault="00C56DD6" w:rsidP="00C56DD6">
      <w:pPr>
        <w:jc w:val="both"/>
      </w:pPr>
    </w:p>
    <w:p w14:paraId="6097BFEC" w14:textId="77777777" w:rsidR="00C56DD6" w:rsidRDefault="00C56DD6" w:rsidP="00C56DD6">
      <w:pPr>
        <w:jc w:val="both"/>
      </w:pPr>
    </w:p>
    <w:p w14:paraId="061AF282" w14:textId="77777777" w:rsidR="00C56DD6" w:rsidRDefault="00C56DD6" w:rsidP="00C56DD6">
      <w:pPr>
        <w:jc w:val="both"/>
      </w:pPr>
    </w:p>
    <w:p w14:paraId="78119EFE" w14:textId="77777777" w:rsidR="00C56DD6" w:rsidRDefault="00C56DD6" w:rsidP="00C56DD6">
      <w:pPr>
        <w:jc w:val="both"/>
      </w:pPr>
    </w:p>
    <w:p w14:paraId="3BA0AB65" w14:textId="77777777" w:rsidR="00C56DD6" w:rsidRDefault="00C56DD6" w:rsidP="00C56DD6">
      <w:pPr>
        <w:jc w:val="both"/>
      </w:pPr>
    </w:p>
    <w:p w14:paraId="1E0AF9BF" w14:textId="77777777" w:rsidR="00C56DD6" w:rsidRDefault="00C56DD6" w:rsidP="00C56DD6">
      <w:pPr>
        <w:jc w:val="both"/>
      </w:pPr>
    </w:p>
    <w:p w14:paraId="65838AC4" w14:textId="77777777" w:rsidR="00C56DD6" w:rsidRDefault="00C56DD6" w:rsidP="00C56DD6">
      <w:pPr>
        <w:jc w:val="both"/>
      </w:pPr>
    </w:p>
    <w:p w14:paraId="0532849A" w14:textId="77777777" w:rsidR="00C56DD6" w:rsidRDefault="00C56DD6" w:rsidP="00C56DD6">
      <w:pPr>
        <w:jc w:val="both"/>
      </w:pPr>
    </w:p>
    <w:p w14:paraId="2450B50E" w14:textId="77777777" w:rsidR="00C56DD6" w:rsidRDefault="00C56DD6" w:rsidP="00C56DD6">
      <w:pPr>
        <w:jc w:val="both"/>
      </w:pPr>
    </w:p>
    <w:p w14:paraId="1686B027" w14:textId="77777777" w:rsidR="00C56DD6" w:rsidRDefault="00C56DD6" w:rsidP="00C56DD6">
      <w:pPr>
        <w:jc w:val="both"/>
      </w:pPr>
    </w:p>
    <w:p w14:paraId="23AF7E09" w14:textId="77777777" w:rsidR="00C56DD6" w:rsidRDefault="00C56DD6" w:rsidP="00C56DD6">
      <w:pPr>
        <w:jc w:val="both"/>
      </w:pPr>
    </w:p>
    <w:p w14:paraId="1D48CAA3" w14:textId="77777777" w:rsidR="00C56DD6" w:rsidRDefault="00C56DD6" w:rsidP="00C56DD6">
      <w:pPr>
        <w:jc w:val="both"/>
      </w:pPr>
    </w:p>
    <w:p w14:paraId="6DA95B14" w14:textId="77777777" w:rsidR="00C56DD6" w:rsidRDefault="00C56DD6" w:rsidP="00C56DD6">
      <w:pPr>
        <w:jc w:val="both"/>
      </w:pPr>
    </w:p>
    <w:p w14:paraId="6001EA1B" w14:textId="77777777" w:rsidR="00C56DD6" w:rsidRPr="00C56DD6" w:rsidRDefault="00C56DD6" w:rsidP="00C56DD6">
      <w:pPr>
        <w:jc w:val="both"/>
      </w:pPr>
      <w:r w:rsidRPr="00C56DD6">
        <w:rPr>
          <w:b/>
        </w:rPr>
        <w:lastRenderedPageBreak/>
        <w:t>La formación continua del auxiliar administrativo: clave para una sanidad moderna</w:t>
      </w:r>
      <w:r w:rsidRPr="00C56DD6">
        <w:t xml:space="preserve"> </w:t>
      </w:r>
    </w:p>
    <w:p w14:paraId="447EEE64" w14:textId="77777777" w:rsidR="00C56DD6" w:rsidRPr="00C56DD6" w:rsidRDefault="00C56DD6" w:rsidP="00C56DD6">
      <w:pPr>
        <w:jc w:val="both"/>
        <w:rPr>
          <w:b/>
        </w:rPr>
      </w:pPr>
      <w:r w:rsidRPr="00C56DD6">
        <w:rPr>
          <w:b/>
        </w:rPr>
        <w:t>Resumen</w:t>
      </w:r>
      <w:r w:rsidRPr="00C56DD6">
        <w:t xml:space="preserve"> </w:t>
      </w:r>
    </w:p>
    <w:p w14:paraId="548C5156" w14:textId="77777777" w:rsidR="00C56DD6" w:rsidRPr="00C56DD6" w:rsidRDefault="00C56DD6" w:rsidP="00C56DD6">
      <w:pPr>
        <w:jc w:val="both"/>
      </w:pPr>
      <w:r w:rsidRPr="00C56DD6">
        <w:t xml:space="preserve">La formación continua del personal administrativo sanitario constituye un elemento estratégico para el funcionamiento eficiente de los sistemas de salud contemporáneos. La creciente complejidad organizativa, la digitalización de los procesos, la incorporación de nuevas tecnologías y la necesidad de garantizar la calidad asistencial han ampliado significativamente las competencias requeridas para el desempeño del auxiliar administrativo. Este artículo analiza el papel de la formación continua como herramienta fundamental para la actualización profesional, la adaptación a los cambios estructurales y la mejora de la eficiencia organizativa. Se llevó a cabo una revisión narrativa de literatura científica, normativa institucional y documentos técnicos publicados entre 2015 y 2024. Los resultados muestran que la formación continua impacta positivamente en la gestión documental, la atención al usuario, la seguridad del paciente, la interoperabilidad de sistemas y la coordinación interprofesional. Sin embargo, persisten barreras relacionadas con la falta de programas formativos específicos, la escasa inversión institucional y la sobrecarga laboral. Se concluye que la formación continua del auxiliar administrativo es un pilar esencial para la modernización de los sistemas sanitarios y para la consolidación de un perfil profesional competente, actualizado y alineado con las demandas actuales del sector. </w:t>
      </w:r>
    </w:p>
    <w:p w14:paraId="2619365F" w14:textId="77777777" w:rsidR="00C56DD6" w:rsidRPr="00C56DD6" w:rsidRDefault="00C56DD6" w:rsidP="00C56DD6">
      <w:pPr>
        <w:jc w:val="both"/>
      </w:pPr>
      <w:r w:rsidRPr="00C56DD6">
        <w:rPr>
          <w:b/>
        </w:rPr>
        <w:t>Palabras clave:</w:t>
      </w:r>
      <w:r w:rsidRPr="00C56DD6">
        <w:t xml:space="preserve"> formación continua, auxiliar administrativo sanitario, competencias profesionales, gestión sanitaria, desarrollo profesional. </w:t>
      </w:r>
    </w:p>
    <w:p w14:paraId="3047A418" w14:textId="77777777" w:rsidR="00C56DD6" w:rsidRPr="00C56DD6" w:rsidRDefault="00C56DD6" w:rsidP="00C56DD6">
      <w:pPr>
        <w:jc w:val="both"/>
        <w:rPr>
          <w:b/>
        </w:rPr>
      </w:pPr>
      <w:r w:rsidRPr="00C56DD6">
        <w:rPr>
          <w:b/>
        </w:rPr>
        <w:t>Introducción</w:t>
      </w:r>
      <w:r w:rsidRPr="00C56DD6">
        <w:t xml:space="preserve"> </w:t>
      </w:r>
    </w:p>
    <w:p w14:paraId="476EEE6E" w14:textId="77777777" w:rsidR="00C56DD6" w:rsidRPr="00C56DD6" w:rsidRDefault="00C56DD6" w:rsidP="00C56DD6">
      <w:pPr>
        <w:jc w:val="both"/>
      </w:pPr>
      <w:r w:rsidRPr="00C56DD6">
        <w:t xml:space="preserve">La formación continua se ha consolidado como un componente esencial en el desarrollo profesional de los trabajadores del sector sanitario. En un entorno caracterizado por la innovación tecnológica, la digitalización de procesos, la creciente complejidad organizativa y la necesidad de garantizar la calidad asistencial, la actualización permanente de conocimientos y habilidades se convierte en una exigencia estructural (Organización Mundial de la Salud [OMS], 2021). Aunque tradicionalmente la formación sanitaria se ha centrado en los perfiles clínicos, en las últimas décadas se ha reconocido la importancia de extenderla al personal administrativo, cuya labor constituye un pilar fundamental para el funcionamiento de los centros sanitarios. </w:t>
      </w:r>
    </w:p>
    <w:p w14:paraId="05BDD745" w14:textId="77777777" w:rsidR="00C56DD6" w:rsidRPr="00C56DD6" w:rsidRDefault="00C56DD6" w:rsidP="00C56DD6">
      <w:pPr>
        <w:jc w:val="both"/>
      </w:pPr>
      <w:r w:rsidRPr="00C56DD6">
        <w:t xml:space="preserve">El auxiliar administrativo sanitario desempeña funciones que van mucho más allá de la atención al usuario. Su rol incluye la gestión documental, la coordinación interdepartamental, el manejo de sistemas de información, la organización de agendas, el apoyo a recursos humanos y la participación en procesos logísticos y </w:t>
      </w:r>
      <w:r w:rsidRPr="00C56DD6">
        <w:lastRenderedPageBreak/>
        <w:t xml:space="preserve">administrativos (Ministerio de Sanidad, 2023). La digitalización de la historia clínica, la implantación de sistemas de gestión electrónica y la automatización de procesos han ampliado significativamente las competencias necesarias para el desempeño de este perfil profesional (López-Martínez, 2021). </w:t>
      </w:r>
    </w:p>
    <w:p w14:paraId="5EF8155B" w14:textId="77777777" w:rsidR="00C56DD6" w:rsidRPr="00C56DD6" w:rsidRDefault="00C56DD6" w:rsidP="00C56DD6">
      <w:pPr>
        <w:jc w:val="both"/>
      </w:pPr>
      <w:r w:rsidRPr="00C56DD6">
        <w:t xml:space="preserve">Diversos estudios han señalado que la formación continua del personal administrativo tiene un impacto directo en la eficiencia organizativa, la seguridad del paciente y la calidad asistencial (García &amp; Muñiz, 2020; Sánchez et al., 2020). La falta de actualización formativa puede generar errores administrativos, retrasos en los procesos, dificultades en la gestión de sistemas digitales y una disminución de la satisfacción del usuario. Por el contrario, la capacitación adecuada permite optimizar los flujos de trabajo, mejorar la comunicación interprofesional y garantizar la correcta gestión de la información sanitaria. </w:t>
      </w:r>
    </w:p>
    <w:p w14:paraId="6E58331A" w14:textId="77777777" w:rsidR="00C56DD6" w:rsidRPr="00C56DD6" w:rsidRDefault="00C56DD6" w:rsidP="00C56DD6">
      <w:pPr>
        <w:jc w:val="both"/>
      </w:pPr>
      <w:r w:rsidRPr="00C56DD6">
        <w:t xml:space="preserve">El objetivo de este artículo es analizar la importancia de la formación continua del auxiliar administrativo sanitario como elemento clave para la modernización de los sistemas de salud. Para ello, se realiza una revisión narrativa de literatura científica, normativa institucional y documentos técnicos, con el fin de ofrecer una visión integral y actualizada del papel de la formación en el desarrollo profesional del personal administrativo. </w:t>
      </w:r>
    </w:p>
    <w:p w14:paraId="48AD4DA1" w14:textId="77777777" w:rsidR="00C56DD6" w:rsidRPr="00C56DD6" w:rsidRDefault="00C56DD6" w:rsidP="00C56DD6">
      <w:pPr>
        <w:jc w:val="both"/>
        <w:rPr>
          <w:b/>
        </w:rPr>
      </w:pPr>
      <w:r w:rsidRPr="00C56DD6">
        <w:rPr>
          <w:b/>
        </w:rPr>
        <w:t>Metodología</w:t>
      </w:r>
      <w:r w:rsidRPr="00C56DD6">
        <w:t xml:space="preserve"> </w:t>
      </w:r>
    </w:p>
    <w:p w14:paraId="3B87E398" w14:textId="77777777" w:rsidR="00C56DD6" w:rsidRPr="00C56DD6" w:rsidRDefault="00C56DD6" w:rsidP="00C56DD6">
      <w:pPr>
        <w:jc w:val="both"/>
      </w:pPr>
      <w:r w:rsidRPr="00C56DD6">
        <w:t xml:space="preserve">Se llevó a cabo una revisión narrativa de literatura, metodología adecuada para explorar fenómenos complejos y sintetizar evidencia procedente de fuentes diversas (Ferrari, 2015). La revisión narrativa permite integrar estudios cualitativos, cuantitativos, documentos institucionales y normativa, lo que resulta especialmente útil en el análisis de procesos formativos y organizativos. </w:t>
      </w:r>
    </w:p>
    <w:p w14:paraId="67330A58" w14:textId="77777777" w:rsidR="00C56DD6" w:rsidRPr="00C56DD6" w:rsidRDefault="00C56DD6" w:rsidP="00C56DD6">
      <w:pPr>
        <w:jc w:val="both"/>
        <w:rPr>
          <w:b/>
        </w:rPr>
      </w:pPr>
      <w:r w:rsidRPr="00C56DD6">
        <w:rPr>
          <w:b/>
        </w:rPr>
        <w:t>Estrategia de búsqueda</w:t>
      </w:r>
      <w:r w:rsidRPr="00C56DD6">
        <w:t xml:space="preserve"> </w:t>
      </w:r>
    </w:p>
    <w:p w14:paraId="2C20C0CA" w14:textId="77777777" w:rsidR="00C56DD6" w:rsidRPr="00C56DD6" w:rsidRDefault="00C56DD6" w:rsidP="00C56DD6">
      <w:pPr>
        <w:jc w:val="both"/>
      </w:pPr>
      <w:r w:rsidRPr="00C56DD6">
        <w:t xml:space="preserve">La búsqueda se realizó entre enero y diciembre de 2024 en las bases de datos PubMed, Scielo, Dialnet y Google Scholar. Se utilizaron términos en español e inglés, tales como: </w:t>
      </w:r>
    </w:p>
    <w:p w14:paraId="7F90D1A8" w14:textId="77777777" w:rsidR="00C56DD6" w:rsidRPr="00C56DD6" w:rsidRDefault="00C56DD6" w:rsidP="00C56DD6">
      <w:pPr>
        <w:numPr>
          <w:ilvl w:val="0"/>
          <w:numId w:val="70"/>
        </w:numPr>
        <w:jc w:val="both"/>
      </w:pPr>
      <w:r w:rsidRPr="00C56DD6">
        <w:rPr>
          <w:i/>
        </w:rPr>
        <w:t>formación continua</w:t>
      </w:r>
      <w:r w:rsidRPr="00C56DD6">
        <w:t xml:space="preserve">, </w:t>
      </w:r>
      <w:r w:rsidRPr="00C56DD6">
        <w:rPr>
          <w:i/>
        </w:rPr>
        <w:t>desarrollo profesional</w:t>
      </w:r>
      <w:r w:rsidRPr="00C56DD6">
        <w:t xml:space="preserve">, </w:t>
      </w:r>
      <w:r w:rsidRPr="00C56DD6">
        <w:rPr>
          <w:i/>
        </w:rPr>
        <w:t>auxiliar administrativo sanitario</w:t>
      </w:r>
      <w:r w:rsidRPr="00C56DD6">
        <w:t xml:space="preserve">, </w:t>
      </w:r>
    </w:p>
    <w:p w14:paraId="71C816C9" w14:textId="77777777" w:rsidR="00C56DD6" w:rsidRPr="00C56DD6" w:rsidRDefault="00C56DD6" w:rsidP="00C56DD6">
      <w:pPr>
        <w:numPr>
          <w:ilvl w:val="0"/>
          <w:numId w:val="70"/>
        </w:numPr>
        <w:jc w:val="both"/>
        <w:rPr>
          <w:lang w:val="en-GB"/>
        </w:rPr>
      </w:pPr>
      <w:r w:rsidRPr="00C56DD6">
        <w:rPr>
          <w:i/>
          <w:lang w:val="en-GB"/>
        </w:rPr>
        <w:t>administrative staff training</w:t>
      </w:r>
      <w:r w:rsidRPr="00C56DD6">
        <w:rPr>
          <w:lang w:val="en-GB"/>
        </w:rPr>
        <w:t xml:space="preserve">, </w:t>
      </w:r>
      <w:r w:rsidRPr="00C56DD6">
        <w:rPr>
          <w:i/>
          <w:lang w:val="en-GB"/>
        </w:rPr>
        <w:t>healthcare education</w:t>
      </w:r>
      <w:r w:rsidRPr="00C56DD6">
        <w:rPr>
          <w:lang w:val="en-GB"/>
        </w:rPr>
        <w:t xml:space="preserve">, </w:t>
      </w:r>
    </w:p>
    <w:p w14:paraId="241F077F" w14:textId="77777777" w:rsidR="00C56DD6" w:rsidRPr="00C56DD6" w:rsidRDefault="00C56DD6" w:rsidP="00C56DD6">
      <w:pPr>
        <w:numPr>
          <w:ilvl w:val="0"/>
          <w:numId w:val="70"/>
        </w:numPr>
        <w:jc w:val="both"/>
        <w:rPr>
          <w:lang w:val="en-GB"/>
        </w:rPr>
      </w:pPr>
      <w:r w:rsidRPr="00C56DD6">
        <w:rPr>
          <w:i/>
          <w:lang w:val="en-GB"/>
        </w:rPr>
        <w:t>competency-based training</w:t>
      </w:r>
      <w:r w:rsidRPr="00C56DD6">
        <w:rPr>
          <w:lang w:val="en-GB"/>
        </w:rPr>
        <w:t xml:space="preserve">, </w:t>
      </w:r>
      <w:r w:rsidRPr="00C56DD6">
        <w:rPr>
          <w:i/>
          <w:lang w:val="en-GB"/>
        </w:rPr>
        <w:t>healthcare administration skills</w:t>
      </w:r>
      <w:r w:rsidRPr="00C56DD6">
        <w:rPr>
          <w:lang w:val="en-GB"/>
        </w:rPr>
        <w:t xml:space="preserve">. </w:t>
      </w:r>
    </w:p>
    <w:p w14:paraId="556F4AF5" w14:textId="77777777" w:rsidR="00C56DD6" w:rsidRPr="00C56DD6" w:rsidRDefault="00C56DD6" w:rsidP="00C56DD6">
      <w:pPr>
        <w:jc w:val="both"/>
        <w:rPr>
          <w:b/>
        </w:rPr>
      </w:pPr>
      <w:r w:rsidRPr="00C56DD6">
        <w:rPr>
          <w:b/>
        </w:rPr>
        <w:t>Criterios de inclusión</w:t>
      </w:r>
      <w:r w:rsidRPr="00C56DD6">
        <w:t xml:space="preserve"> </w:t>
      </w:r>
    </w:p>
    <w:p w14:paraId="299B7F35" w14:textId="77777777" w:rsidR="00C56DD6" w:rsidRPr="00C56DD6" w:rsidRDefault="00C56DD6" w:rsidP="00C56DD6">
      <w:pPr>
        <w:jc w:val="both"/>
      </w:pPr>
      <w:r w:rsidRPr="00C56DD6">
        <w:t xml:space="preserve">Publicaciones entre 2015 y 2024. </w:t>
      </w:r>
    </w:p>
    <w:p w14:paraId="4D6BE4CD" w14:textId="77777777" w:rsidR="00C56DD6" w:rsidRPr="00C56DD6" w:rsidRDefault="00C56DD6" w:rsidP="00C56DD6">
      <w:pPr>
        <w:jc w:val="both"/>
      </w:pPr>
      <w:r w:rsidRPr="00C56DD6">
        <w:lastRenderedPageBreak/>
        <w:t xml:space="preserve">Artículos científicos, informes institucionales, normativa sanitaria y manuales de competencias. </w:t>
      </w:r>
    </w:p>
    <w:p w14:paraId="3F35706D" w14:textId="77777777" w:rsidR="00C56DD6" w:rsidRPr="00C56DD6" w:rsidRDefault="00C56DD6" w:rsidP="00C56DD6">
      <w:pPr>
        <w:jc w:val="both"/>
      </w:pPr>
      <w:r w:rsidRPr="00C56DD6">
        <w:t xml:space="preserve">Documentos que abordaran la formación del personal administrativo o el desarrollo profesional en el ámbito sanitario. </w:t>
      </w:r>
    </w:p>
    <w:p w14:paraId="0026EB48" w14:textId="77777777" w:rsidR="00C56DD6" w:rsidRPr="00C56DD6" w:rsidRDefault="00C56DD6" w:rsidP="00C56DD6">
      <w:pPr>
        <w:jc w:val="both"/>
        <w:rPr>
          <w:b/>
        </w:rPr>
      </w:pPr>
      <w:r w:rsidRPr="00C56DD6">
        <w:rPr>
          <w:b/>
        </w:rPr>
        <w:t>Criterios de exclusión</w:t>
      </w:r>
      <w:r w:rsidRPr="00C56DD6">
        <w:t xml:space="preserve"> </w:t>
      </w:r>
    </w:p>
    <w:p w14:paraId="701CC8EC" w14:textId="77777777" w:rsidR="00C56DD6" w:rsidRPr="00C56DD6" w:rsidRDefault="00C56DD6" w:rsidP="00C56DD6">
      <w:pPr>
        <w:jc w:val="both"/>
      </w:pPr>
      <w:r w:rsidRPr="00C56DD6">
        <w:t xml:space="preserve">Estudios </w:t>
      </w:r>
      <w:r w:rsidRPr="00C56DD6">
        <w:tab/>
        <w:t xml:space="preserve">centrados </w:t>
      </w:r>
      <w:r w:rsidRPr="00C56DD6">
        <w:tab/>
        <w:t xml:space="preserve">exclusivamente </w:t>
      </w:r>
      <w:r w:rsidRPr="00C56DD6">
        <w:tab/>
        <w:t xml:space="preserve">en </w:t>
      </w:r>
      <w:r w:rsidRPr="00C56DD6">
        <w:tab/>
        <w:t xml:space="preserve">perfiles </w:t>
      </w:r>
      <w:r w:rsidRPr="00C56DD6">
        <w:tab/>
        <w:t xml:space="preserve">clínicos </w:t>
      </w:r>
      <w:r w:rsidRPr="00C56DD6">
        <w:tab/>
        <w:t xml:space="preserve">sin </w:t>
      </w:r>
      <w:r w:rsidRPr="00C56DD6">
        <w:tab/>
        <w:t xml:space="preserve">componente administrativo. </w:t>
      </w:r>
    </w:p>
    <w:p w14:paraId="1B55068A" w14:textId="77777777" w:rsidR="00C56DD6" w:rsidRPr="00C56DD6" w:rsidRDefault="00C56DD6" w:rsidP="00C56DD6">
      <w:pPr>
        <w:jc w:val="both"/>
      </w:pPr>
      <w:r w:rsidRPr="00C56DD6">
        <w:t xml:space="preserve">Documentos sin revisión editorial o sin respaldo institucional. </w:t>
      </w:r>
    </w:p>
    <w:p w14:paraId="27E8A74A" w14:textId="77777777" w:rsidR="00C56DD6" w:rsidRPr="00C56DD6" w:rsidRDefault="00C56DD6" w:rsidP="00C56DD6">
      <w:pPr>
        <w:jc w:val="both"/>
      </w:pPr>
      <w:r w:rsidRPr="00C56DD6">
        <w:t xml:space="preserve">Además, se revisaron documentos técnicos de servicios de salud españoles (SESPA, ICS, SERMAS, SAS) y normativa relacionada con la formación del personal no clínico. </w:t>
      </w:r>
    </w:p>
    <w:p w14:paraId="23667C7B" w14:textId="77777777" w:rsidR="00C56DD6" w:rsidRPr="00C56DD6" w:rsidRDefault="00C56DD6" w:rsidP="00C56DD6">
      <w:pPr>
        <w:jc w:val="both"/>
      </w:pPr>
      <w:r w:rsidRPr="00C56DD6">
        <w:t xml:space="preserve">La información se organizó en categorías temáticas: competencias del auxiliar administrativo, necesidades formativas, impacto de la formación continua, barreras para la formación y oportunidades de desarrollo profesional. </w:t>
      </w:r>
    </w:p>
    <w:p w14:paraId="2DC22FCF" w14:textId="77777777" w:rsidR="00C56DD6" w:rsidRPr="00C56DD6" w:rsidRDefault="00C56DD6" w:rsidP="00C56DD6">
      <w:pPr>
        <w:jc w:val="both"/>
        <w:rPr>
          <w:b/>
        </w:rPr>
      </w:pPr>
      <w:r w:rsidRPr="00C56DD6">
        <w:rPr>
          <w:b/>
        </w:rPr>
        <w:t>Resultados</w:t>
      </w:r>
      <w:r w:rsidRPr="00C56DD6">
        <w:t xml:space="preserve"> </w:t>
      </w:r>
    </w:p>
    <w:p w14:paraId="0DB0E9B9" w14:textId="77777777" w:rsidR="00C56DD6" w:rsidRPr="00C56DD6" w:rsidRDefault="00C56DD6" w:rsidP="00C56DD6">
      <w:pPr>
        <w:jc w:val="both"/>
        <w:rPr>
          <w:b/>
        </w:rPr>
      </w:pPr>
      <w:r w:rsidRPr="00C56DD6">
        <w:rPr>
          <w:b/>
        </w:rPr>
        <w:t>Competencias del auxiliar administrativo sanitario</w:t>
      </w:r>
      <w:r w:rsidRPr="00C56DD6">
        <w:t xml:space="preserve"> </w:t>
      </w:r>
    </w:p>
    <w:p w14:paraId="570329A9" w14:textId="77777777" w:rsidR="00C56DD6" w:rsidRPr="00C56DD6" w:rsidRDefault="00C56DD6" w:rsidP="00C56DD6">
      <w:pPr>
        <w:jc w:val="both"/>
      </w:pPr>
      <w:r w:rsidRPr="00C56DD6">
        <w:t xml:space="preserve">La literatura revisada identifica un conjunto amplio de competencias necesarias para el desempeño del auxiliar administrativo en el contexto sanitario. Estas competencias pueden agruparse en cuatro categorías principales: </w:t>
      </w:r>
    </w:p>
    <w:p w14:paraId="2F620EDD" w14:textId="77777777" w:rsidR="00C56DD6" w:rsidRPr="00C56DD6" w:rsidRDefault="00C56DD6" w:rsidP="00C56DD6">
      <w:pPr>
        <w:jc w:val="both"/>
      </w:pPr>
      <w:r w:rsidRPr="00C56DD6">
        <w:t xml:space="preserve">Competencias técnicas </w:t>
      </w:r>
    </w:p>
    <w:p w14:paraId="5FE0FF49" w14:textId="77777777" w:rsidR="00C56DD6" w:rsidRPr="00C56DD6" w:rsidRDefault="00C56DD6" w:rsidP="00C56DD6">
      <w:pPr>
        <w:jc w:val="both"/>
      </w:pPr>
      <w:r w:rsidRPr="00C56DD6">
        <w:t xml:space="preserve">Incluyen el manejo de sistemas de información sanitaria, la gestión documental, la organización de agendas, la tramitación administrativa y el uso de herramientas digitales avanzadas (López, 2019). La digitalización ha ampliado significativamente estas competencias, incorporando habilidades relacionadas con la historia clínica electrónica, la gestión de bases de datos y la interoperabilidad de sistemas. </w:t>
      </w:r>
    </w:p>
    <w:p w14:paraId="55AE8CE7" w14:textId="77777777" w:rsidR="00C56DD6" w:rsidRPr="00C56DD6" w:rsidRDefault="00C56DD6" w:rsidP="00C56DD6">
      <w:pPr>
        <w:jc w:val="both"/>
      </w:pPr>
      <w:r w:rsidRPr="00C56DD6">
        <w:t xml:space="preserve">Competencias comunicativas </w:t>
      </w:r>
    </w:p>
    <w:p w14:paraId="24605DA6" w14:textId="77777777" w:rsidR="00C56DD6" w:rsidRPr="00C56DD6" w:rsidRDefault="00C56DD6" w:rsidP="00C56DD6">
      <w:pPr>
        <w:jc w:val="both"/>
      </w:pPr>
      <w:r w:rsidRPr="00C56DD6">
        <w:t xml:space="preserve">La atención al usuario, la comunicación interprofesional y la gestión de conflictos requieren habilidades comunicativas avanzadas. La literatura destaca la importancia de la escucha activa, la empatía y la claridad en la transmisión de información (García &amp; Muñiz, 2020). </w:t>
      </w:r>
    </w:p>
    <w:p w14:paraId="1FF57A14" w14:textId="77777777" w:rsidR="00C56DD6" w:rsidRPr="00C56DD6" w:rsidRDefault="00C56DD6" w:rsidP="00C56DD6">
      <w:pPr>
        <w:jc w:val="both"/>
      </w:pPr>
      <w:r w:rsidRPr="00C56DD6">
        <w:t xml:space="preserve">Competencias organizativas </w:t>
      </w:r>
    </w:p>
    <w:p w14:paraId="275923C3" w14:textId="77777777" w:rsidR="00C56DD6" w:rsidRPr="00C56DD6" w:rsidRDefault="00C56DD6" w:rsidP="00C56DD6">
      <w:pPr>
        <w:jc w:val="both"/>
      </w:pPr>
      <w:r w:rsidRPr="00C56DD6">
        <w:t xml:space="preserve">El auxiliar administrativo participa en la planificación de agendas, la coordinación de servicios, la gestión de tiempos y la resolución de incidencias. Estas funciones </w:t>
      </w:r>
      <w:r w:rsidRPr="00C56DD6">
        <w:lastRenderedPageBreak/>
        <w:t xml:space="preserve">requieren habilidades organizativas y capacidad para trabajar bajo presión (Sánchez et al., 2020). </w:t>
      </w:r>
    </w:p>
    <w:p w14:paraId="21BDC928" w14:textId="77777777" w:rsidR="00C56DD6" w:rsidRPr="00C56DD6" w:rsidRDefault="00C56DD6" w:rsidP="00C56DD6">
      <w:pPr>
        <w:jc w:val="both"/>
      </w:pPr>
      <w:r w:rsidRPr="00C56DD6">
        <w:t xml:space="preserve">Competencias éticas y legales </w:t>
      </w:r>
    </w:p>
    <w:p w14:paraId="08DACACB" w14:textId="77777777" w:rsidR="00C56DD6" w:rsidRPr="00C56DD6" w:rsidRDefault="00C56DD6" w:rsidP="00C56DD6">
      <w:pPr>
        <w:jc w:val="both"/>
      </w:pPr>
      <w:r w:rsidRPr="00C56DD6">
        <w:t xml:space="preserve">La gestión de información sanitaria implica responsabilidades relacionadas con la confidencialidad, la protección de datos y el cumplimiento de la normativa vigente (Ministerio de Sanidad, 2023). </w:t>
      </w:r>
    </w:p>
    <w:p w14:paraId="4CA27742" w14:textId="77777777" w:rsidR="00C56DD6" w:rsidRPr="00C56DD6" w:rsidRDefault="00C56DD6" w:rsidP="00C56DD6">
      <w:pPr>
        <w:jc w:val="both"/>
        <w:rPr>
          <w:b/>
        </w:rPr>
      </w:pPr>
      <w:r w:rsidRPr="00C56DD6">
        <w:rPr>
          <w:b/>
        </w:rPr>
        <w:t>Necesidades formativas del personal administrativo</w:t>
      </w:r>
      <w:r w:rsidRPr="00C56DD6">
        <w:t xml:space="preserve"> </w:t>
      </w:r>
    </w:p>
    <w:p w14:paraId="0FC5EA95" w14:textId="77777777" w:rsidR="00C56DD6" w:rsidRPr="00C56DD6" w:rsidRDefault="00C56DD6" w:rsidP="00C56DD6">
      <w:pPr>
        <w:jc w:val="both"/>
      </w:pPr>
      <w:r w:rsidRPr="00C56DD6">
        <w:t xml:space="preserve">La revisión de literatura identifica diversas áreas en las que el personal administrativo requiere formación continua: </w:t>
      </w:r>
    </w:p>
    <w:p w14:paraId="36C5142C" w14:textId="77777777" w:rsidR="00C56DD6" w:rsidRPr="00C56DD6" w:rsidRDefault="00C56DD6" w:rsidP="00C56DD6">
      <w:pPr>
        <w:jc w:val="both"/>
      </w:pPr>
      <w:r w:rsidRPr="00C56DD6">
        <w:t xml:space="preserve">Sistemas de información sanitaria </w:t>
      </w:r>
    </w:p>
    <w:p w14:paraId="41A39EBF" w14:textId="77777777" w:rsidR="00C56DD6" w:rsidRPr="00C56DD6" w:rsidRDefault="00C56DD6" w:rsidP="00C56DD6">
      <w:pPr>
        <w:jc w:val="both"/>
      </w:pPr>
      <w:r w:rsidRPr="00C56DD6">
        <w:t xml:space="preserve">La implantación de la historia clínica electrónica y otros sistemas digitales exige formación específica en su uso, mantenimiento y actualización (OMS, 2021). </w:t>
      </w:r>
    </w:p>
    <w:p w14:paraId="3D0DD928" w14:textId="77777777" w:rsidR="00C56DD6" w:rsidRPr="00C56DD6" w:rsidRDefault="00C56DD6" w:rsidP="00C56DD6">
      <w:pPr>
        <w:jc w:val="both"/>
      </w:pPr>
      <w:r w:rsidRPr="00C56DD6">
        <w:t xml:space="preserve">Gestión documental digital </w:t>
      </w:r>
    </w:p>
    <w:p w14:paraId="5750B037" w14:textId="77777777" w:rsidR="00C56DD6" w:rsidRPr="00C56DD6" w:rsidRDefault="00C56DD6" w:rsidP="00C56DD6">
      <w:pPr>
        <w:jc w:val="both"/>
      </w:pPr>
      <w:r w:rsidRPr="00C56DD6">
        <w:t xml:space="preserve">La transición desde modelos en papel hacia sistemas electrónicos requiere competencias en clasificación, digitalización, archivo y recuperación de información. </w:t>
      </w:r>
    </w:p>
    <w:p w14:paraId="4D852245" w14:textId="77777777" w:rsidR="00C56DD6" w:rsidRPr="00C56DD6" w:rsidRDefault="00C56DD6" w:rsidP="00C56DD6">
      <w:pPr>
        <w:jc w:val="both"/>
      </w:pPr>
      <w:r w:rsidRPr="00C56DD6">
        <w:t xml:space="preserve">Atención al usuario </w:t>
      </w:r>
    </w:p>
    <w:p w14:paraId="07808750" w14:textId="77777777" w:rsidR="00C56DD6" w:rsidRPr="00C56DD6" w:rsidRDefault="00C56DD6" w:rsidP="00C56DD6">
      <w:pPr>
        <w:jc w:val="both"/>
      </w:pPr>
      <w:r w:rsidRPr="00C56DD6">
        <w:t xml:space="preserve">La formación en habilidades comunicativas, gestión de conflictos y trato humanizado es esencial para mejorar la experiencia del paciente. </w:t>
      </w:r>
    </w:p>
    <w:p w14:paraId="68D3BE29" w14:textId="77777777" w:rsidR="00C56DD6" w:rsidRPr="00C56DD6" w:rsidRDefault="00C56DD6" w:rsidP="00C56DD6">
      <w:pPr>
        <w:jc w:val="both"/>
      </w:pPr>
      <w:r w:rsidRPr="00C56DD6">
        <w:t xml:space="preserve">Normativa sanitaria y protección de datos </w:t>
      </w:r>
    </w:p>
    <w:p w14:paraId="1E330A48" w14:textId="77777777" w:rsidR="00C56DD6" w:rsidRPr="00C56DD6" w:rsidRDefault="00C56DD6" w:rsidP="00C56DD6">
      <w:pPr>
        <w:jc w:val="both"/>
      </w:pPr>
      <w:r w:rsidRPr="00C56DD6">
        <w:t xml:space="preserve">El personal administrativo debe conocer la legislación vigente en materia de protección de datos, confidencialidad y derechos del paciente. </w:t>
      </w:r>
    </w:p>
    <w:p w14:paraId="271E2867" w14:textId="77777777" w:rsidR="00C56DD6" w:rsidRPr="00C56DD6" w:rsidRDefault="00C56DD6" w:rsidP="00C56DD6">
      <w:pPr>
        <w:jc w:val="both"/>
      </w:pPr>
      <w:r w:rsidRPr="00C56DD6">
        <w:t xml:space="preserve">Competencias transversales </w:t>
      </w:r>
    </w:p>
    <w:p w14:paraId="4B00AC64" w14:textId="77777777" w:rsidR="00C56DD6" w:rsidRPr="00C56DD6" w:rsidRDefault="00C56DD6" w:rsidP="00C56DD6">
      <w:pPr>
        <w:jc w:val="both"/>
      </w:pPr>
      <w:r w:rsidRPr="00C56DD6">
        <w:t xml:space="preserve">Incluyen habilidades como el trabajo en equipo, la resolución de problemas, la adaptabilidad y la gestión del estrés. </w:t>
      </w:r>
    </w:p>
    <w:p w14:paraId="73E26246" w14:textId="77777777" w:rsidR="00C56DD6" w:rsidRPr="00C56DD6" w:rsidRDefault="00C56DD6" w:rsidP="00C56DD6">
      <w:pPr>
        <w:jc w:val="both"/>
        <w:rPr>
          <w:b/>
        </w:rPr>
      </w:pPr>
      <w:r w:rsidRPr="00C56DD6">
        <w:rPr>
          <w:b/>
        </w:rPr>
        <w:t>Impacto de la formación continua en el desempeño profesional</w:t>
      </w:r>
      <w:r w:rsidRPr="00C56DD6">
        <w:t xml:space="preserve"> </w:t>
      </w:r>
    </w:p>
    <w:p w14:paraId="4EE1117D" w14:textId="77777777" w:rsidR="00C56DD6" w:rsidRPr="00C56DD6" w:rsidRDefault="00C56DD6" w:rsidP="00C56DD6">
      <w:pPr>
        <w:jc w:val="both"/>
      </w:pPr>
      <w:r w:rsidRPr="00C56DD6">
        <w:t xml:space="preserve">La literatura revisada muestra que la formación continua tiene un impacto significativo en diversos ámbitos: </w:t>
      </w:r>
    </w:p>
    <w:p w14:paraId="2B68BE34" w14:textId="77777777" w:rsidR="00C56DD6" w:rsidRPr="00C56DD6" w:rsidRDefault="00C56DD6" w:rsidP="00C56DD6">
      <w:pPr>
        <w:jc w:val="both"/>
      </w:pPr>
      <w:r w:rsidRPr="00C56DD6">
        <w:t xml:space="preserve">Mejora de la eficiencia organizativa </w:t>
      </w:r>
    </w:p>
    <w:p w14:paraId="6C55A9E7" w14:textId="77777777" w:rsidR="00C56DD6" w:rsidRPr="00C56DD6" w:rsidRDefault="00C56DD6" w:rsidP="00C56DD6">
      <w:pPr>
        <w:jc w:val="both"/>
      </w:pPr>
      <w:r w:rsidRPr="00C56DD6">
        <w:t xml:space="preserve">La formación permite optimizar los procesos administrativos, reducir errores y mejorar la coordinación entre servicios (García &amp; Muñiz, 2020). </w:t>
      </w:r>
    </w:p>
    <w:p w14:paraId="2D63FB08" w14:textId="77777777" w:rsidR="00C56DD6" w:rsidRPr="00C56DD6" w:rsidRDefault="00C56DD6" w:rsidP="00C56DD6">
      <w:pPr>
        <w:jc w:val="both"/>
      </w:pPr>
      <w:r w:rsidRPr="00C56DD6">
        <w:t xml:space="preserve">Incremento de la calidad asistencial </w:t>
      </w:r>
    </w:p>
    <w:p w14:paraId="6FA21BF9" w14:textId="77777777" w:rsidR="00C56DD6" w:rsidRPr="00C56DD6" w:rsidRDefault="00C56DD6" w:rsidP="00C56DD6">
      <w:pPr>
        <w:jc w:val="both"/>
      </w:pPr>
      <w:r w:rsidRPr="00C56DD6">
        <w:lastRenderedPageBreak/>
        <w:t xml:space="preserve">La correcta gestión de la información sanitaria contribuye a la seguridad del paciente y a la continuidad asistencial (Sánchez et al., 2020). </w:t>
      </w:r>
    </w:p>
    <w:p w14:paraId="391816E5" w14:textId="77777777" w:rsidR="00C56DD6" w:rsidRPr="00C56DD6" w:rsidRDefault="00C56DD6" w:rsidP="00C56DD6">
      <w:pPr>
        <w:jc w:val="both"/>
      </w:pPr>
      <w:r w:rsidRPr="00C56DD6">
        <w:t xml:space="preserve">Adaptación a la digitalización </w:t>
      </w:r>
    </w:p>
    <w:p w14:paraId="6C331758" w14:textId="77777777" w:rsidR="00C56DD6" w:rsidRPr="00C56DD6" w:rsidRDefault="00C56DD6" w:rsidP="00C56DD6">
      <w:pPr>
        <w:jc w:val="both"/>
      </w:pPr>
      <w:r w:rsidRPr="00C56DD6">
        <w:t xml:space="preserve">La formación facilita la adopción de nuevas tecnologías y sistemas digitales, reduciendo la resistencia al cambio (López-Martínez, 2021). </w:t>
      </w:r>
    </w:p>
    <w:p w14:paraId="7F138818" w14:textId="77777777" w:rsidR="00C56DD6" w:rsidRPr="00C56DD6" w:rsidRDefault="00C56DD6" w:rsidP="00C56DD6">
      <w:pPr>
        <w:jc w:val="both"/>
      </w:pPr>
      <w:r w:rsidRPr="00C56DD6">
        <w:t xml:space="preserve">Desarrollo profesional </w:t>
      </w:r>
    </w:p>
    <w:p w14:paraId="2B590E1C" w14:textId="77777777" w:rsidR="00C56DD6" w:rsidRPr="00C56DD6" w:rsidRDefault="00C56DD6" w:rsidP="00C56DD6">
      <w:pPr>
        <w:jc w:val="both"/>
      </w:pPr>
      <w:r w:rsidRPr="00C56DD6">
        <w:t xml:space="preserve">La formación continua mejora la motivación, la satisfacción laboral y las oportunidades de promoción interna. </w:t>
      </w:r>
    </w:p>
    <w:p w14:paraId="127F18B9" w14:textId="77777777" w:rsidR="00C56DD6" w:rsidRPr="00C56DD6" w:rsidRDefault="00C56DD6" w:rsidP="00C56DD6">
      <w:pPr>
        <w:jc w:val="both"/>
      </w:pPr>
      <w:r w:rsidRPr="00C56DD6">
        <w:t xml:space="preserve"> </w:t>
      </w:r>
      <w:r w:rsidRPr="00C56DD6">
        <w:tab/>
        <w:t xml:space="preserve"> </w:t>
      </w:r>
    </w:p>
    <w:p w14:paraId="30E42ECD" w14:textId="77777777" w:rsidR="00C56DD6" w:rsidRPr="00C56DD6" w:rsidRDefault="00C56DD6" w:rsidP="00C56DD6">
      <w:pPr>
        <w:jc w:val="both"/>
        <w:rPr>
          <w:b/>
        </w:rPr>
      </w:pPr>
      <w:r w:rsidRPr="00C56DD6">
        <w:rPr>
          <w:b/>
        </w:rPr>
        <w:t>Barreras para la formación continua</w:t>
      </w:r>
      <w:r w:rsidRPr="00C56DD6">
        <w:t xml:space="preserve"> </w:t>
      </w:r>
    </w:p>
    <w:p w14:paraId="3CE42DCA" w14:textId="77777777" w:rsidR="00C56DD6" w:rsidRPr="00C56DD6" w:rsidRDefault="00C56DD6" w:rsidP="00C56DD6">
      <w:pPr>
        <w:jc w:val="both"/>
      </w:pPr>
      <w:r w:rsidRPr="00C56DD6">
        <w:t xml:space="preserve">A pesar de su importancia, la formación continua del personal administrativo enfrenta diversas barreras: </w:t>
      </w:r>
    </w:p>
    <w:p w14:paraId="18BD6485" w14:textId="77777777" w:rsidR="00C56DD6" w:rsidRPr="00C56DD6" w:rsidRDefault="00C56DD6" w:rsidP="00C56DD6">
      <w:pPr>
        <w:numPr>
          <w:ilvl w:val="0"/>
          <w:numId w:val="71"/>
        </w:numPr>
        <w:jc w:val="both"/>
      </w:pPr>
      <w:r w:rsidRPr="00C56DD6">
        <w:t xml:space="preserve">Falta de programas formativos específicos </w:t>
      </w:r>
    </w:p>
    <w:p w14:paraId="34C5F665" w14:textId="77777777" w:rsidR="00C56DD6" w:rsidRPr="00C56DD6" w:rsidRDefault="00C56DD6" w:rsidP="00C56DD6">
      <w:pPr>
        <w:jc w:val="both"/>
      </w:pPr>
      <w:r w:rsidRPr="00C56DD6">
        <w:t xml:space="preserve">La mayoría de los programas formativos se centran en perfiles clínicos, dejando en segundo plano al personal administrativo (SESPA, 2022). </w:t>
      </w:r>
    </w:p>
    <w:p w14:paraId="298A3D63" w14:textId="77777777" w:rsidR="00C56DD6" w:rsidRPr="00C56DD6" w:rsidRDefault="00C56DD6" w:rsidP="00C56DD6">
      <w:pPr>
        <w:numPr>
          <w:ilvl w:val="0"/>
          <w:numId w:val="71"/>
        </w:numPr>
        <w:jc w:val="both"/>
      </w:pPr>
      <w:r w:rsidRPr="00C56DD6">
        <w:t xml:space="preserve">Limitaciones de tiempo </w:t>
      </w:r>
    </w:p>
    <w:p w14:paraId="3761B763" w14:textId="77777777" w:rsidR="00C56DD6" w:rsidRPr="00C56DD6" w:rsidRDefault="00C56DD6" w:rsidP="00C56DD6">
      <w:pPr>
        <w:jc w:val="both"/>
      </w:pPr>
      <w:r w:rsidRPr="00C56DD6">
        <w:t xml:space="preserve">La sobrecarga laboral dificulta la participación en actividades formativas. o Escasa inversión institucional </w:t>
      </w:r>
    </w:p>
    <w:p w14:paraId="3AC52230" w14:textId="77777777" w:rsidR="00C56DD6" w:rsidRPr="00C56DD6" w:rsidRDefault="00C56DD6" w:rsidP="00C56DD6">
      <w:pPr>
        <w:jc w:val="both"/>
      </w:pPr>
      <w:r w:rsidRPr="00C56DD6">
        <w:t xml:space="preserve">La falta de recursos económicos limita la oferta formativa disponible. </w:t>
      </w:r>
    </w:p>
    <w:p w14:paraId="37BD6162" w14:textId="77777777" w:rsidR="00C56DD6" w:rsidRPr="00C56DD6" w:rsidRDefault="00C56DD6" w:rsidP="00C56DD6">
      <w:pPr>
        <w:numPr>
          <w:ilvl w:val="0"/>
          <w:numId w:val="71"/>
        </w:numPr>
        <w:jc w:val="both"/>
      </w:pPr>
      <w:r w:rsidRPr="00C56DD6">
        <w:t xml:space="preserve">Resistencia al cambio </w:t>
      </w:r>
    </w:p>
    <w:p w14:paraId="774DAD30" w14:textId="77777777" w:rsidR="00C56DD6" w:rsidRPr="00C56DD6" w:rsidRDefault="00C56DD6" w:rsidP="00C56DD6">
      <w:pPr>
        <w:jc w:val="both"/>
      </w:pPr>
      <w:r w:rsidRPr="00C56DD6">
        <w:t xml:space="preserve">Algunos profesionales muestran reticencia a adoptar nuevas tecnologías o metodologías de trabajo. </w:t>
      </w:r>
    </w:p>
    <w:p w14:paraId="79F9FA4D" w14:textId="77777777" w:rsidR="00C56DD6" w:rsidRPr="00C56DD6" w:rsidRDefault="00C56DD6" w:rsidP="00C56DD6">
      <w:pPr>
        <w:jc w:val="both"/>
        <w:rPr>
          <w:b/>
        </w:rPr>
      </w:pPr>
      <w:r w:rsidRPr="00C56DD6">
        <w:rPr>
          <w:b/>
        </w:rPr>
        <w:t>Discusión</w:t>
      </w:r>
      <w:r w:rsidRPr="00C56DD6">
        <w:t xml:space="preserve"> </w:t>
      </w:r>
    </w:p>
    <w:p w14:paraId="06046386" w14:textId="77777777" w:rsidR="00C56DD6" w:rsidRPr="00C56DD6" w:rsidRDefault="00C56DD6" w:rsidP="00C56DD6">
      <w:pPr>
        <w:jc w:val="both"/>
      </w:pPr>
      <w:r w:rsidRPr="00C56DD6">
        <w:t xml:space="preserve">Los resultados obtenidos evidencian que la formación continua del auxiliar administrativo sanitario constituye un elemento clave para la modernización de los sistemas de salud. La formación permite actualizar competencias, mejorar la eficiencia organizativa y garantizar la calidad asistencial. Sin embargo, persisten barreras relacionadas con la falta de programas formativos específicos, la escasa inversión institucional y la sobrecarga laboral. </w:t>
      </w:r>
    </w:p>
    <w:p w14:paraId="716AAF6B" w14:textId="77777777" w:rsidR="00C56DD6" w:rsidRPr="00C56DD6" w:rsidRDefault="00C56DD6" w:rsidP="00C56DD6">
      <w:pPr>
        <w:jc w:val="both"/>
      </w:pPr>
      <w:r w:rsidRPr="00C56DD6">
        <w:t xml:space="preserve">La literatura coincide en que la formación continua debe ser considerada una inversión estratégica y no un gasto. La actualización permanente del personal administrativo es esencial para garantizar la correcta gestión de la información </w:t>
      </w:r>
      <w:r w:rsidRPr="00C56DD6">
        <w:lastRenderedPageBreak/>
        <w:t xml:space="preserve">sanitaria, la seguridad del paciente y la eficiencia de los procesos asistenciales (OMS, 2021; Ministerio de Sanidad, 2023). </w:t>
      </w:r>
    </w:p>
    <w:p w14:paraId="24D88E5D" w14:textId="77777777" w:rsidR="00C56DD6" w:rsidRPr="00C56DD6" w:rsidRDefault="00C56DD6" w:rsidP="00C56DD6">
      <w:pPr>
        <w:jc w:val="both"/>
      </w:pPr>
      <w:r w:rsidRPr="00C56DD6">
        <w:t xml:space="preserve">Asimismo, la formación continua contribuye al desarrollo profesional del personal administrativo, mejorando su motivación, satisfacción laboral y oportunidades de promoción interna. La formación debe ser flexible, accesible y adaptada a las necesidades específicas del perfil administrativo. </w:t>
      </w:r>
    </w:p>
    <w:p w14:paraId="22DA4E3E" w14:textId="77777777" w:rsidR="00C56DD6" w:rsidRPr="00C56DD6" w:rsidRDefault="00C56DD6" w:rsidP="00C56DD6">
      <w:pPr>
        <w:jc w:val="both"/>
        <w:rPr>
          <w:b/>
        </w:rPr>
      </w:pPr>
      <w:r w:rsidRPr="00C56DD6">
        <w:rPr>
          <w:b/>
        </w:rPr>
        <w:t>Conclusiones</w:t>
      </w:r>
      <w:r w:rsidRPr="00C56DD6">
        <w:t xml:space="preserve"> </w:t>
      </w:r>
    </w:p>
    <w:p w14:paraId="2BF86CCD" w14:textId="77777777" w:rsidR="00C56DD6" w:rsidRPr="00C56DD6" w:rsidRDefault="00C56DD6" w:rsidP="00C56DD6">
      <w:pPr>
        <w:jc w:val="both"/>
      </w:pPr>
      <w:r w:rsidRPr="00C56DD6">
        <w:t xml:space="preserve">La formación continua del auxiliar administrativo sanitario es un pilar fundamental para la modernización de los sistemas de salud. La actualización permanente de conocimientos y habilidades permite mejorar la eficiencia organizativa, garantizar la calidad asistencial y adaptarse a los cambios tecnológicos y estructurales del sector. </w:t>
      </w:r>
    </w:p>
    <w:p w14:paraId="7472CADD" w14:textId="77777777" w:rsidR="00C56DD6" w:rsidRPr="00C56DD6" w:rsidRDefault="00C56DD6" w:rsidP="00C56DD6">
      <w:pPr>
        <w:jc w:val="both"/>
      </w:pPr>
      <w:r w:rsidRPr="00C56DD6">
        <w:t xml:space="preserve">Para consolidar la formación continua como elemento estratégico, es necesario: </w:t>
      </w:r>
    </w:p>
    <w:p w14:paraId="72DD6AAE" w14:textId="77777777" w:rsidR="00C56DD6" w:rsidRPr="00C56DD6" w:rsidRDefault="00C56DD6" w:rsidP="00C56DD6">
      <w:pPr>
        <w:numPr>
          <w:ilvl w:val="0"/>
          <w:numId w:val="72"/>
        </w:numPr>
        <w:jc w:val="both"/>
      </w:pPr>
      <w:r w:rsidRPr="00C56DD6">
        <w:t xml:space="preserve">Desarrollar programas formativos específicos para el personal administrativo. o </w:t>
      </w:r>
      <w:r w:rsidRPr="00C56DD6">
        <w:tab/>
        <w:t xml:space="preserve">Invertir en recursos económicos y tecnológicos para facilitar la formación. </w:t>
      </w:r>
    </w:p>
    <w:p w14:paraId="335292B8" w14:textId="77777777" w:rsidR="00C56DD6" w:rsidRPr="00C56DD6" w:rsidRDefault="00C56DD6" w:rsidP="00C56DD6">
      <w:pPr>
        <w:numPr>
          <w:ilvl w:val="0"/>
          <w:numId w:val="72"/>
        </w:numPr>
        <w:jc w:val="both"/>
      </w:pPr>
      <w:r w:rsidRPr="00C56DD6">
        <w:t xml:space="preserve">Promover la participación del personal administrativo en actividades formativas. o </w:t>
      </w:r>
      <w:r w:rsidRPr="00C56DD6">
        <w:tab/>
        <w:t xml:space="preserve">Reconocer institucionalmente la importancia de la formación continua. </w:t>
      </w:r>
    </w:p>
    <w:p w14:paraId="01D359EA" w14:textId="77777777" w:rsidR="00C56DD6" w:rsidRPr="00C56DD6" w:rsidRDefault="00C56DD6" w:rsidP="00C56DD6">
      <w:pPr>
        <w:numPr>
          <w:ilvl w:val="0"/>
          <w:numId w:val="72"/>
        </w:numPr>
        <w:jc w:val="both"/>
      </w:pPr>
      <w:r w:rsidRPr="00C56DD6">
        <w:t xml:space="preserve">Fomentar una cultura organizativa orientada al aprendizaje permanente. </w:t>
      </w:r>
    </w:p>
    <w:p w14:paraId="242D1AE9" w14:textId="77777777" w:rsidR="00C56DD6" w:rsidRPr="00C56DD6" w:rsidRDefault="00C56DD6" w:rsidP="00C56DD6">
      <w:pPr>
        <w:jc w:val="both"/>
      </w:pPr>
      <w:r w:rsidRPr="00C56DD6">
        <w:t xml:space="preserve">La formación continua no solo mejora el desempeño profesional del auxiliar administrativo, sino que también contribuye a la calidad y sostenibilidad de los sistemas sanitarios. </w:t>
      </w:r>
    </w:p>
    <w:p w14:paraId="27CC0E29" w14:textId="0E60EF74" w:rsidR="00C56DD6" w:rsidRPr="00C56DD6" w:rsidRDefault="00C56DD6" w:rsidP="00C56DD6">
      <w:pPr>
        <w:jc w:val="both"/>
      </w:pPr>
      <w:r w:rsidRPr="00C56DD6">
        <w:t xml:space="preserve"> </w:t>
      </w:r>
      <w:r w:rsidRPr="00C56DD6">
        <w:tab/>
        <w:t xml:space="preserve"> </w:t>
      </w:r>
      <w:proofErr w:type="spellStart"/>
      <w:r w:rsidRPr="00C56DD6">
        <w:rPr>
          <w:b/>
          <w:lang w:val="en-GB"/>
        </w:rPr>
        <w:t>Bibliografía</w:t>
      </w:r>
      <w:proofErr w:type="spellEnd"/>
      <w:r w:rsidRPr="00C56DD6">
        <w:rPr>
          <w:lang w:val="en-GB"/>
        </w:rPr>
        <w:t xml:space="preserve"> </w:t>
      </w:r>
    </w:p>
    <w:p w14:paraId="5A48073F" w14:textId="77777777" w:rsidR="00C56DD6" w:rsidRPr="00C56DD6" w:rsidRDefault="00C56DD6" w:rsidP="00C56DD6">
      <w:pPr>
        <w:jc w:val="both"/>
        <w:rPr>
          <w:lang w:val="en-GB"/>
        </w:rPr>
      </w:pPr>
      <w:r w:rsidRPr="00C56DD6">
        <w:rPr>
          <w:lang w:val="en-GB"/>
        </w:rPr>
        <w:t xml:space="preserve">Ferrari, R. (2015). Writing narrative style literature reviews. </w:t>
      </w:r>
      <w:r w:rsidRPr="00C56DD6">
        <w:rPr>
          <w:i/>
          <w:lang w:val="en-GB"/>
        </w:rPr>
        <w:t>Medical Writing</w:t>
      </w:r>
      <w:r w:rsidRPr="00C56DD6">
        <w:rPr>
          <w:lang w:val="en-GB"/>
        </w:rPr>
        <w:t xml:space="preserve">, 24(4), 230– 235. </w:t>
      </w:r>
    </w:p>
    <w:p w14:paraId="184AD940" w14:textId="77777777" w:rsidR="00C56DD6" w:rsidRPr="00C56DD6" w:rsidRDefault="00C56DD6" w:rsidP="00C56DD6">
      <w:pPr>
        <w:jc w:val="both"/>
      </w:pPr>
      <w:r w:rsidRPr="00C56DD6">
        <w:rPr>
          <w:lang w:val="en-GB"/>
        </w:rPr>
        <w:t xml:space="preserve">García, L., &amp; Muñiz, P. (2020). </w:t>
      </w:r>
      <w:r w:rsidRPr="00C56DD6">
        <w:t xml:space="preserve">El impacto de la formación en la eficiencia administrativa. </w:t>
      </w:r>
      <w:r w:rsidRPr="00C56DD6">
        <w:rPr>
          <w:i/>
        </w:rPr>
        <w:t>Revista de Gestión Sanitaria</w:t>
      </w:r>
      <w:r w:rsidRPr="00C56DD6">
        <w:t xml:space="preserve">, 12(3), 45–52. </w:t>
      </w:r>
    </w:p>
    <w:p w14:paraId="0A7D2C2B" w14:textId="77777777" w:rsidR="00C56DD6" w:rsidRPr="00C56DD6" w:rsidRDefault="00C56DD6" w:rsidP="00C56DD6">
      <w:pPr>
        <w:jc w:val="both"/>
      </w:pPr>
      <w:r w:rsidRPr="00C56DD6">
        <w:t xml:space="preserve">López, A. (2019). Competencias digitales en el personal administrativo sanitario. </w:t>
      </w:r>
      <w:r w:rsidRPr="00C56DD6">
        <w:rPr>
          <w:i/>
        </w:rPr>
        <w:t>Gestión y Salud Pública</w:t>
      </w:r>
      <w:r w:rsidRPr="00C56DD6">
        <w:t xml:space="preserve">, 8(1), 22–30. </w:t>
      </w:r>
    </w:p>
    <w:p w14:paraId="7F141EC5" w14:textId="77777777" w:rsidR="00C56DD6" w:rsidRPr="00C56DD6" w:rsidRDefault="00C56DD6" w:rsidP="00C56DD6">
      <w:pPr>
        <w:jc w:val="both"/>
      </w:pPr>
      <w:r w:rsidRPr="00C56DD6">
        <w:t xml:space="preserve">López-Martínez, J. (2021). Formación continua y modernización de los sistemas sanitarios. </w:t>
      </w:r>
      <w:proofErr w:type="spellStart"/>
      <w:r w:rsidRPr="00C56DD6">
        <w:rPr>
          <w:i/>
        </w:rPr>
        <w:t>Journal</w:t>
      </w:r>
      <w:proofErr w:type="spellEnd"/>
      <w:r w:rsidRPr="00C56DD6">
        <w:rPr>
          <w:i/>
        </w:rPr>
        <w:t xml:space="preserve"> </w:t>
      </w:r>
      <w:proofErr w:type="spellStart"/>
      <w:r w:rsidRPr="00C56DD6">
        <w:rPr>
          <w:i/>
        </w:rPr>
        <w:t>of</w:t>
      </w:r>
      <w:proofErr w:type="spellEnd"/>
      <w:r w:rsidRPr="00C56DD6">
        <w:rPr>
          <w:i/>
        </w:rPr>
        <w:t xml:space="preserve"> Health </w:t>
      </w:r>
      <w:proofErr w:type="spellStart"/>
      <w:r w:rsidRPr="00C56DD6">
        <w:rPr>
          <w:i/>
        </w:rPr>
        <w:t>Administration</w:t>
      </w:r>
      <w:proofErr w:type="spellEnd"/>
      <w:r w:rsidRPr="00C56DD6">
        <w:t xml:space="preserve">, 15(2), 67–79. </w:t>
      </w:r>
    </w:p>
    <w:p w14:paraId="41ED71C3" w14:textId="77777777" w:rsidR="00C56DD6" w:rsidRPr="00C56DD6" w:rsidRDefault="00C56DD6" w:rsidP="00C56DD6">
      <w:pPr>
        <w:jc w:val="both"/>
      </w:pPr>
      <w:r w:rsidRPr="00C56DD6">
        <w:lastRenderedPageBreak/>
        <w:t xml:space="preserve">Ministerio de Sanidad. (2023). </w:t>
      </w:r>
      <w:r w:rsidRPr="00C56DD6">
        <w:rPr>
          <w:i/>
        </w:rPr>
        <w:t>Guía de competencias profesionales en el ámbito sanitario</w:t>
      </w:r>
      <w:r w:rsidRPr="00C56DD6">
        <w:t xml:space="preserve">. Gobierno de España. </w:t>
      </w:r>
    </w:p>
    <w:p w14:paraId="4D322BF7" w14:textId="77777777" w:rsidR="00C56DD6" w:rsidRPr="00C56DD6" w:rsidRDefault="00C56DD6" w:rsidP="00C56DD6">
      <w:pPr>
        <w:jc w:val="both"/>
      </w:pPr>
      <w:r w:rsidRPr="00C56DD6">
        <w:t xml:space="preserve">Organización Mundial de la Salud. (2021). </w:t>
      </w:r>
      <w:r w:rsidRPr="00C56DD6">
        <w:rPr>
          <w:i/>
        </w:rPr>
        <w:t xml:space="preserve">Health </w:t>
      </w:r>
      <w:proofErr w:type="spellStart"/>
      <w:r w:rsidRPr="00C56DD6">
        <w:rPr>
          <w:i/>
        </w:rPr>
        <w:t>workforce</w:t>
      </w:r>
      <w:proofErr w:type="spellEnd"/>
      <w:r w:rsidRPr="00C56DD6">
        <w:rPr>
          <w:i/>
        </w:rPr>
        <w:t xml:space="preserve"> </w:t>
      </w:r>
      <w:proofErr w:type="spellStart"/>
      <w:r w:rsidRPr="00C56DD6">
        <w:rPr>
          <w:i/>
        </w:rPr>
        <w:t>education</w:t>
      </w:r>
      <w:proofErr w:type="spellEnd"/>
      <w:r w:rsidRPr="00C56DD6">
        <w:rPr>
          <w:i/>
        </w:rPr>
        <w:t xml:space="preserve"> and training</w:t>
      </w:r>
      <w:r w:rsidRPr="00C56DD6">
        <w:t xml:space="preserve">. OMS. </w:t>
      </w:r>
    </w:p>
    <w:p w14:paraId="18CD92AD" w14:textId="77777777" w:rsidR="00C56DD6" w:rsidRPr="00C56DD6" w:rsidRDefault="00C56DD6" w:rsidP="00C56DD6">
      <w:pPr>
        <w:jc w:val="both"/>
      </w:pPr>
      <w:r w:rsidRPr="00C56DD6">
        <w:t xml:space="preserve">Sánchez, R., Pérez, M., &amp; Duarte, L. (2020). Formación administrativa y seguridad del paciente. </w:t>
      </w:r>
      <w:r w:rsidRPr="00C56DD6">
        <w:rPr>
          <w:i/>
        </w:rPr>
        <w:t>Salud y Organización</w:t>
      </w:r>
      <w:r w:rsidRPr="00C56DD6">
        <w:t xml:space="preserve">, 9(2), 33–41. </w:t>
      </w:r>
    </w:p>
    <w:p w14:paraId="2180B890" w14:textId="77777777" w:rsidR="00C56DD6" w:rsidRPr="00C56DD6" w:rsidRDefault="00C56DD6" w:rsidP="00C56DD6">
      <w:pPr>
        <w:jc w:val="both"/>
      </w:pPr>
      <w:r w:rsidRPr="00C56DD6">
        <w:t xml:space="preserve">Servicio de Salud del Principado de Asturias. (2022). </w:t>
      </w:r>
      <w:r w:rsidRPr="00C56DD6">
        <w:rPr>
          <w:i/>
        </w:rPr>
        <w:t>Memoria anual de gestión</w:t>
      </w:r>
      <w:r w:rsidRPr="00C56DD6">
        <w:t xml:space="preserve">. SESPA. </w:t>
      </w:r>
    </w:p>
    <w:p w14:paraId="62352B40" w14:textId="77777777" w:rsidR="00C56DD6" w:rsidRPr="00C56DD6" w:rsidRDefault="00C56DD6" w:rsidP="00C56DD6">
      <w:pPr>
        <w:jc w:val="both"/>
      </w:pPr>
      <w:r w:rsidRPr="00C56DD6">
        <w:t xml:space="preserve"> </w:t>
      </w:r>
    </w:p>
    <w:p w14:paraId="56CA8518" w14:textId="77777777" w:rsidR="00C56DD6" w:rsidRDefault="00C56DD6" w:rsidP="00C56DD6">
      <w:pPr>
        <w:jc w:val="both"/>
      </w:pPr>
    </w:p>
    <w:p w14:paraId="4DC04DE2" w14:textId="77777777" w:rsidR="00C56DD6" w:rsidRDefault="00C56DD6" w:rsidP="00C56DD6">
      <w:pPr>
        <w:jc w:val="both"/>
      </w:pPr>
    </w:p>
    <w:p w14:paraId="624B5DAB" w14:textId="77777777" w:rsidR="00C56DD6" w:rsidRDefault="00C56DD6" w:rsidP="00C56DD6">
      <w:pPr>
        <w:jc w:val="both"/>
      </w:pPr>
    </w:p>
    <w:p w14:paraId="65FBBABD" w14:textId="77777777" w:rsidR="00C56DD6" w:rsidRDefault="00C56DD6" w:rsidP="00C56DD6">
      <w:pPr>
        <w:jc w:val="both"/>
      </w:pPr>
    </w:p>
    <w:p w14:paraId="49A1F162" w14:textId="77777777" w:rsidR="00C56DD6" w:rsidRDefault="00C56DD6" w:rsidP="00C56DD6">
      <w:pPr>
        <w:jc w:val="both"/>
      </w:pPr>
    </w:p>
    <w:p w14:paraId="367C9643" w14:textId="77777777" w:rsidR="00C56DD6" w:rsidRDefault="00C56DD6" w:rsidP="00C56DD6">
      <w:pPr>
        <w:jc w:val="both"/>
      </w:pPr>
    </w:p>
    <w:p w14:paraId="0225EEE8" w14:textId="77777777" w:rsidR="00C56DD6" w:rsidRDefault="00C56DD6" w:rsidP="00C56DD6">
      <w:pPr>
        <w:jc w:val="both"/>
      </w:pPr>
    </w:p>
    <w:p w14:paraId="4B8426A6" w14:textId="77777777" w:rsidR="00C56DD6" w:rsidRDefault="00C56DD6" w:rsidP="00C56DD6">
      <w:pPr>
        <w:jc w:val="both"/>
      </w:pPr>
    </w:p>
    <w:p w14:paraId="459A0FF5" w14:textId="77777777" w:rsidR="00C56DD6" w:rsidRDefault="00C56DD6" w:rsidP="00C56DD6">
      <w:pPr>
        <w:jc w:val="both"/>
      </w:pPr>
    </w:p>
    <w:p w14:paraId="69723FD7" w14:textId="77777777" w:rsidR="00C56DD6" w:rsidRDefault="00C56DD6" w:rsidP="00C56DD6">
      <w:pPr>
        <w:jc w:val="both"/>
      </w:pPr>
    </w:p>
    <w:p w14:paraId="52353817" w14:textId="77777777" w:rsidR="00C56DD6" w:rsidRDefault="00C56DD6" w:rsidP="00C56DD6">
      <w:pPr>
        <w:jc w:val="both"/>
      </w:pPr>
    </w:p>
    <w:p w14:paraId="7A5D38D7" w14:textId="77777777" w:rsidR="00C56DD6" w:rsidRDefault="00C56DD6" w:rsidP="00C56DD6">
      <w:pPr>
        <w:jc w:val="both"/>
      </w:pPr>
    </w:p>
    <w:p w14:paraId="5D8D21F6" w14:textId="77777777" w:rsidR="00C56DD6" w:rsidRDefault="00C56DD6" w:rsidP="00C56DD6">
      <w:pPr>
        <w:jc w:val="both"/>
      </w:pPr>
    </w:p>
    <w:p w14:paraId="2296BA20" w14:textId="77777777" w:rsidR="00C56DD6" w:rsidRDefault="00C56DD6" w:rsidP="00C56DD6">
      <w:pPr>
        <w:jc w:val="both"/>
      </w:pPr>
    </w:p>
    <w:p w14:paraId="40F82CB6" w14:textId="77777777" w:rsidR="00C56DD6" w:rsidRDefault="00C56DD6" w:rsidP="00C56DD6">
      <w:pPr>
        <w:jc w:val="both"/>
      </w:pPr>
    </w:p>
    <w:p w14:paraId="7A1795CE" w14:textId="77777777" w:rsidR="00C56DD6" w:rsidRDefault="00C56DD6" w:rsidP="00C56DD6">
      <w:pPr>
        <w:jc w:val="both"/>
      </w:pPr>
    </w:p>
    <w:p w14:paraId="6DB73023" w14:textId="77777777" w:rsidR="00C56DD6" w:rsidRDefault="00C56DD6" w:rsidP="00C56DD6">
      <w:pPr>
        <w:jc w:val="both"/>
      </w:pPr>
    </w:p>
    <w:p w14:paraId="596BBD91" w14:textId="77777777" w:rsidR="00C56DD6" w:rsidRDefault="00C56DD6" w:rsidP="00C56DD6">
      <w:pPr>
        <w:jc w:val="both"/>
      </w:pPr>
    </w:p>
    <w:p w14:paraId="5B196A83" w14:textId="77777777" w:rsidR="00C56DD6" w:rsidRDefault="00C56DD6" w:rsidP="00C56DD6">
      <w:pPr>
        <w:jc w:val="both"/>
      </w:pPr>
    </w:p>
    <w:p w14:paraId="2B7E72D0" w14:textId="77777777" w:rsidR="00C56DD6" w:rsidRDefault="00C56DD6" w:rsidP="00C56DD6">
      <w:pPr>
        <w:jc w:val="both"/>
      </w:pPr>
    </w:p>
    <w:p w14:paraId="4C3ADB77" w14:textId="77777777" w:rsidR="00C56DD6" w:rsidRPr="00C56DD6" w:rsidRDefault="00C56DD6" w:rsidP="00C56DD6">
      <w:pPr>
        <w:jc w:val="both"/>
      </w:pPr>
      <w:r w:rsidRPr="00C56DD6">
        <w:rPr>
          <w:b/>
        </w:rPr>
        <w:lastRenderedPageBreak/>
        <w:t>El auxiliar administrativo como gestor de recursos: más allá del mostrador</w:t>
      </w:r>
      <w:r w:rsidRPr="00C56DD6">
        <w:t xml:space="preserve"> </w:t>
      </w:r>
    </w:p>
    <w:p w14:paraId="09024F9B" w14:textId="77777777" w:rsidR="00C56DD6" w:rsidRPr="00C56DD6" w:rsidRDefault="00C56DD6" w:rsidP="00C56DD6">
      <w:pPr>
        <w:jc w:val="both"/>
        <w:rPr>
          <w:b/>
        </w:rPr>
      </w:pPr>
      <w:r w:rsidRPr="00C56DD6">
        <w:rPr>
          <w:b/>
        </w:rPr>
        <w:t>Resumen</w:t>
      </w:r>
      <w:r w:rsidRPr="00C56DD6">
        <w:t xml:space="preserve"> </w:t>
      </w:r>
    </w:p>
    <w:p w14:paraId="38B4ABF3" w14:textId="77777777" w:rsidR="00C56DD6" w:rsidRPr="00C56DD6" w:rsidRDefault="00C56DD6" w:rsidP="00C56DD6">
      <w:pPr>
        <w:jc w:val="both"/>
      </w:pPr>
      <w:r w:rsidRPr="00C56DD6">
        <w:t xml:space="preserve">La gestión eficiente de los recursos en los sistemas sanitarios contemporáneos constituye un elemento crítico para garantizar la sostenibilidad, la calidad asistencial y la continuidad de los servicios. En este contexto, el auxiliar administrativo sanitario ha experimentado una transformación significativa, pasando de un rol centrado en la atención al usuario a convertirse en un agente operativo clave en la administración de recursos materiales, humanos y tecnológicos. El presente artículo analiza, desde una perspectiva científica y basada en evidencia, el papel ampliado del auxiliar administrativo en la gestión de recursos dentro de los centros sanitarios. Se empleó una revisión narrativa de literatura científica, normativa institucional y documentos técnicos publicados entre 2015 y 2024. Los resultados muestran que este profesional desempeña funciones esenciales en la gestión de inventarios, la organización de agendas, la coordinación interdepartamental, el apoyo a recursos humanos y el manejo de herramientas digitales avanzadas. Se discuten las implicaciones organizativas de este rol ampliado, así como los desafíos formativos, estructurales y de reconocimiento profesional. Se concluye que la consolidación del auxiliar administrativo como gestor de recursos es fundamental para mejorar la eficiencia operativa y la calidad asistencial en los sistemas sanitarios actuales. </w:t>
      </w:r>
    </w:p>
    <w:p w14:paraId="06355D6D" w14:textId="77777777" w:rsidR="00C56DD6" w:rsidRPr="00C56DD6" w:rsidRDefault="00C56DD6" w:rsidP="00C56DD6">
      <w:pPr>
        <w:jc w:val="both"/>
      </w:pPr>
      <w:r w:rsidRPr="00C56DD6">
        <w:rPr>
          <w:b/>
        </w:rPr>
        <w:t>Palabras clave:</w:t>
      </w:r>
      <w:r w:rsidRPr="00C56DD6">
        <w:t xml:space="preserve"> auxiliar administrativo sanitario, gestión de recursos, administración sanitaria, eficiencia organizativa, sistemas de salud. </w:t>
      </w:r>
    </w:p>
    <w:p w14:paraId="484DD166" w14:textId="77777777" w:rsidR="00C56DD6" w:rsidRPr="00C56DD6" w:rsidRDefault="00C56DD6" w:rsidP="00C56DD6">
      <w:pPr>
        <w:jc w:val="both"/>
        <w:rPr>
          <w:b/>
        </w:rPr>
      </w:pPr>
      <w:r w:rsidRPr="00C56DD6">
        <w:rPr>
          <w:b/>
        </w:rPr>
        <w:t>Introducción</w:t>
      </w:r>
      <w:r w:rsidRPr="00C56DD6">
        <w:t xml:space="preserve"> </w:t>
      </w:r>
    </w:p>
    <w:p w14:paraId="6C6715BC" w14:textId="77777777" w:rsidR="00C56DD6" w:rsidRPr="00C56DD6" w:rsidRDefault="00C56DD6" w:rsidP="00C56DD6">
      <w:pPr>
        <w:jc w:val="both"/>
      </w:pPr>
      <w:r w:rsidRPr="00C56DD6">
        <w:t xml:space="preserve">La gestión de recursos en los sistemas sanitarios constituye un componente esencial para garantizar la eficiencia, la sostenibilidad y la calidad de la atención. La creciente complejidad de los entornos asistenciales, unida a la digitalización de los procesos y a la presión derivada del aumento de la demanda sanitaria, ha generado la necesidad de redefinir y ampliar los roles profesionales dentro de las organizaciones sanitarias (Organización Mundial de la Salud [OMS], 2021). En este escenario, el auxiliar administrativo sanitario emerge como un actor clave cuya intervención trasciende la atención al público y se proyecta hacia la administración operativa de recursos materiales, humanos y tecnológicos. </w:t>
      </w:r>
    </w:p>
    <w:p w14:paraId="49B9CBC7" w14:textId="77777777" w:rsidR="00C56DD6" w:rsidRPr="00C56DD6" w:rsidRDefault="00C56DD6" w:rsidP="00C56DD6">
      <w:pPr>
        <w:jc w:val="both"/>
      </w:pPr>
      <w:r w:rsidRPr="00C56DD6">
        <w:t xml:space="preserve">Históricamente, el auxiliar administrativo ha sido percibido como un profesional dedicado principalmente a tareas de registro, citación y atención al usuario. Sin embargo, diversos estudios han señalado que su participación en la gestión de recursos es determinante para el funcionamiento eficiente de los centros sanitarios (García &amp; Muñiz, 2020; López-Martínez, 2021). La literatura reciente destaca que la optimización de los procesos administrativos tiene un impacto directo en la calidad </w:t>
      </w:r>
      <w:r w:rsidRPr="00C56DD6">
        <w:lastRenderedPageBreak/>
        <w:t xml:space="preserve">asistencial, los tiempos de espera, la seguridad del paciente y la continuidad de los cuidados (Ministerio de Sanidad, 2023). </w:t>
      </w:r>
    </w:p>
    <w:p w14:paraId="77CB5C25" w14:textId="77777777" w:rsidR="00C56DD6" w:rsidRPr="00C56DD6" w:rsidRDefault="00C56DD6" w:rsidP="00C56DD6">
      <w:pPr>
        <w:jc w:val="both"/>
      </w:pPr>
      <w:r w:rsidRPr="00C56DD6">
        <w:t xml:space="preserve">El objetivo de este artículo es analizar, desde una perspectiva científica, el papel del auxiliar administrativo sanitario como gestor de recursos, describiendo sus funciones ampliadas y evaluando su impacto en la eficiencia organizativa. Asimismo, se examinan los desafíos y oportunidades asociados a esta evolución profesional, con el fin de contribuir a la comprensión y reconocimiento de su rol dentro del sistema sanitario. </w:t>
      </w:r>
    </w:p>
    <w:p w14:paraId="4F9AE2E3" w14:textId="77777777" w:rsidR="00C56DD6" w:rsidRPr="00C56DD6" w:rsidRDefault="00C56DD6" w:rsidP="00C56DD6">
      <w:pPr>
        <w:jc w:val="both"/>
        <w:rPr>
          <w:b/>
        </w:rPr>
      </w:pPr>
      <w:r w:rsidRPr="00C56DD6">
        <w:rPr>
          <w:b/>
        </w:rPr>
        <w:t>Metodología</w:t>
      </w:r>
      <w:r w:rsidRPr="00C56DD6">
        <w:t xml:space="preserve"> </w:t>
      </w:r>
    </w:p>
    <w:p w14:paraId="03FF0A97" w14:textId="77777777" w:rsidR="00C56DD6" w:rsidRPr="00C56DD6" w:rsidRDefault="00C56DD6" w:rsidP="00C56DD6">
      <w:pPr>
        <w:jc w:val="both"/>
      </w:pPr>
      <w:r w:rsidRPr="00C56DD6">
        <w:t xml:space="preserve">Se llevó a cabo una revisión narrativa de literatura, metodología adecuada para sintetizar evidencia heterogénea y explorar fenómenos organizativos complejos (Ferrari, 2015). La búsqueda se realizó entre enero y diciembre de 2024 en las bases de datos PubMed, Scielo, Dialnet y Google Scholar. Se utilizaron términos como </w:t>
      </w:r>
      <w:r w:rsidRPr="00C56DD6">
        <w:rPr>
          <w:i/>
        </w:rPr>
        <w:t>administrative staff</w:t>
      </w:r>
      <w:r w:rsidRPr="00C56DD6">
        <w:t xml:space="preserve">, </w:t>
      </w:r>
      <w:proofErr w:type="spellStart"/>
      <w:r w:rsidRPr="00C56DD6">
        <w:rPr>
          <w:i/>
        </w:rPr>
        <w:t>healthcare</w:t>
      </w:r>
      <w:proofErr w:type="spellEnd"/>
      <w:r w:rsidRPr="00C56DD6">
        <w:rPr>
          <w:i/>
        </w:rPr>
        <w:t xml:space="preserve"> </w:t>
      </w:r>
      <w:proofErr w:type="spellStart"/>
      <w:r w:rsidRPr="00C56DD6">
        <w:rPr>
          <w:i/>
        </w:rPr>
        <w:t>management</w:t>
      </w:r>
      <w:proofErr w:type="spellEnd"/>
      <w:r w:rsidRPr="00C56DD6">
        <w:t xml:space="preserve">, </w:t>
      </w:r>
      <w:proofErr w:type="spellStart"/>
      <w:r w:rsidRPr="00C56DD6">
        <w:rPr>
          <w:i/>
        </w:rPr>
        <w:t>resource</w:t>
      </w:r>
      <w:proofErr w:type="spellEnd"/>
      <w:r w:rsidRPr="00C56DD6">
        <w:rPr>
          <w:i/>
        </w:rPr>
        <w:t xml:space="preserve"> </w:t>
      </w:r>
      <w:proofErr w:type="spellStart"/>
      <w:r w:rsidRPr="00C56DD6">
        <w:rPr>
          <w:i/>
        </w:rPr>
        <w:t>management</w:t>
      </w:r>
      <w:proofErr w:type="spellEnd"/>
      <w:r w:rsidRPr="00C56DD6">
        <w:t xml:space="preserve">, </w:t>
      </w:r>
      <w:r w:rsidRPr="00C56DD6">
        <w:rPr>
          <w:i/>
        </w:rPr>
        <w:t>auxiliar administrativo sanitario</w:t>
      </w:r>
      <w:r w:rsidRPr="00C56DD6">
        <w:t xml:space="preserve">, </w:t>
      </w:r>
      <w:r w:rsidRPr="00C56DD6">
        <w:rPr>
          <w:i/>
        </w:rPr>
        <w:t>gestión sanitaria</w:t>
      </w:r>
      <w:r w:rsidRPr="00C56DD6">
        <w:t xml:space="preserve"> y </w:t>
      </w:r>
      <w:proofErr w:type="spellStart"/>
      <w:r w:rsidRPr="00C56DD6">
        <w:rPr>
          <w:i/>
        </w:rPr>
        <w:t>healthcare</w:t>
      </w:r>
      <w:proofErr w:type="spellEnd"/>
      <w:r w:rsidRPr="00C56DD6">
        <w:rPr>
          <w:i/>
        </w:rPr>
        <w:t xml:space="preserve"> </w:t>
      </w:r>
      <w:proofErr w:type="spellStart"/>
      <w:r w:rsidRPr="00C56DD6">
        <w:rPr>
          <w:i/>
        </w:rPr>
        <w:t>efficiency</w:t>
      </w:r>
      <w:proofErr w:type="spellEnd"/>
      <w:r w:rsidRPr="00C56DD6">
        <w:t xml:space="preserve">. </w:t>
      </w:r>
    </w:p>
    <w:p w14:paraId="6A45FA73" w14:textId="77777777" w:rsidR="00C56DD6" w:rsidRPr="00C56DD6" w:rsidRDefault="00C56DD6" w:rsidP="00C56DD6">
      <w:pPr>
        <w:jc w:val="both"/>
        <w:rPr>
          <w:b/>
        </w:rPr>
      </w:pPr>
      <w:r w:rsidRPr="00C56DD6">
        <w:rPr>
          <w:b/>
        </w:rPr>
        <w:t>Criterios de inclusión</w:t>
      </w:r>
      <w:r w:rsidRPr="00C56DD6">
        <w:t xml:space="preserve"> </w:t>
      </w:r>
    </w:p>
    <w:p w14:paraId="19A60571" w14:textId="77777777" w:rsidR="00C56DD6" w:rsidRPr="00C56DD6" w:rsidRDefault="00C56DD6" w:rsidP="00C56DD6">
      <w:pPr>
        <w:numPr>
          <w:ilvl w:val="0"/>
          <w:numId w:val="73"/>
        </w:numPr>
        <w:jc w:val="both"/>
      </w:pPr>
      <w:r w:rsidRPr="00C56DD6">
        <w:t xml:space="preserve">Publicaciones entre 2015 y 2024. o Artículos científicos, informes institucionales, normativa sanitaria y manuales de procedimientos. </w:t>
      </w:r>
    </w:p>
    <w:p w14:paraId="112B769A" w14:textId="77777777" w:rsidR="00C56DD6" w:rsidRPr="00C56DD6" w:rsidRDefault="00C56DD6" w:rsidP="00C56DD6">
      <w:pPr>
        <w:numPr>
          <w:ilvl w:val="0"/>
          <w:numId w:val="73"/>
        </w:numPr>
        <w:jc w:val="both"/>
      </w:pPr>
      <w:r w:rsidRPr="00C56DD6">
        <w:t xml:space="preserve">Documentos que abordaran la gestión administrativa, la eficiencia organizativa o el rol del personal administrativo en salud. </w:t>
      </w:r>
    </w:p>
    <w:p w14:paraId="4B71AE69" w14:textId="77777777" w:rsidR="00C56DD6" w:rsidRPr="00C56DD6" w:rsidRDefault="00C56DD6" w:rsidP="00C56DD6">
      <w:pPr>
        <w:jc w:val="both"/>
        <w:rPr>
          <w:b/>
        </w:rPr>
      </w:pPr>
      <w:r w:rsidRPr="00C56DD6">
        <w:rPr>
          <w:b/>
        </w:rPr>
        <w:t>Criterios de exclusión</w:t>
      </w:r>
      <w:r w:rsidRPr="00C56DD6">
        <w:t xml:space="preserve"> </w:t>
      </w:r>
    </w:p>
    <w:p w14:paraId="633CE263" w14:textId="77777777" w:rsidR="00C56DD6" w:rsidRPr="00C56DD6" w:rsidRDefault="00C56DD6" w:rsidP="00C56DD6">
      <w:pPr>
        <w:jc w:val="both"/>
      </w:pPr>
      <w:r w:rsidRPr="00C56DD6">
        <w:t xml:space="preserve">o Estudios centrados exclusivamente en perfiles clínicos. o Documentos sin revisión editorial o sin respaldo institucional. </w:t>
      </w:r>
    </w:p>
    <w:p w14:paraId="31C5CD8D" w14:textId="77777777" w:rsidR="00C56DD6" w:rsidRPr="00C56DD6" w:rsidRDefault="00C56DD6" w:rsidP="00C56DD6">
      <w:pPr>
        <w:jc w:val="both"/>
      </w:pPr>
      <w:r w:rsidRPr="00C56DD6">
        <w:t xml:space="preserve">Además, se analizaron descripciones de puestos de trabajo de servicios de salud españoles (SESPA, ICS, SERMAS, SAS), así como memorias de gestión de centros sanitarios. La información se organizó en categorías temáticas: gestión de recursos materiales, gestión de agendas, apoyo a recursos humanos, coordinación interdepartamental y digitalización administrativa. </w:t>
      </w:r>
    </w:p>
    <w:p w14:paraId="0C6B6F0C" w14:textId="77777777" w:rsidR="00C56DD6" w:rsidRPr="00C56DD6" w:rsidRDefault="00C56DD6" w:rsidP="00C56DD6">
      <w:pPr>
        <w:jc w:val="both"/>
        <w:rPr>
          <w:b/>
        </w:rPr>
      </w:pPr>
      <w:r w:rsidRPr="00C56DD6">
        <w:rPr>
          <w:b/>
        </w:rPr>
        <w:t>Resultados</w:t>
      </w:r>
      <w:r w:rsidRPr="00C56DD6">
        <w:t xml:space="preserve"> </w:t>
      </w:r>
    </w:p>
    <w:p w14:paraId="108FC427" w14:textId="77777777" w:rsidR="00C56DD6" w:rsidRPr="00C56DD6" w:rsidRDefault="00C56DD6" w:rsidP="00C56DD6">
      <w:pPr>
        <w:jc w:val="both"/>
        <w:rPr>
          <w:b/>
        </w:rPr>
      </w:pPr>
      <w:r w:rsidRPr="00C56DD6">
        <w:rPr>
          <w:b/>
        </w:rPr>
        <w:t>Gestión de recursos materiales</w:t>
      </w:r>
      <w:r w:rsidRPr="00C56DD6">
        <w:t xml:space="preserve"> </w:t>
      </w:r>
    </w:p>
    <w:p w14:paraId="7664C6C2" w14:textId="77777777" w:rsidR="00C56DD6" w:rsidRPr="00C56DD6" w:rsidRDefault="00C56DD6" w:rsidP="00C56DD6">
      <w:pPr>
        <w:jc w:val="both"/>
      </w:pPr>
      <w:r w:rsidRPr="00C56DD6">
        <w:t xml:space="preserve">La literatura revisada indica que el auxiliar administrativo desempeña un papel fundamental en el control, registro y reposición de recursos materiales. Según el Ministerio de Sanidad (2023), la gestión eficiente del material clínico y no clínico es esencial para evitar roturas de stock, retrasos asistenciales y sobrecostes. Los auxiliares administrativos participan en: </w:t>
      </w:r>
    </w:p>
    <w:p w14:paraId="132A0255" w14:textId="77777777" w:rsidR="00C56DD6" w:rsidRPr="00C56DD6" w:rsidRDefault="00C56DD6" w:rsidP="00C56DD6">
      <w:pPr>
        <w:jc w:val="both"/>
      </w:pPr>
      <w:r w:rsidRPr="00C56DD6">
        <w:lastRenderedPageBreak/>
        <w:t xml:space="preserve">o </w:t>
      </w:r>
      <w:r w:rsidRPr="00C56DD6">
        <w:tab/>
        <w:t xml:space="preserve">Control de inventarios. o </w:t>
      </w:r>
      <w:r w:rsidRPr="00C56DD6">
        <w:tab/>
        <w:t xml:space="preserve">Registro de consumos. o </w:t>
      </w:r>
      <w:r w:rsidRPr="00C56DD6">
        <w:tab/>
        <w:t xml:space="preserve">Solicitud de material a almacén o proveedores. o </w:t>
      </w:r>
      <w:r w:rsidRPr="00C56DD6">
        <w:tab/>
        <w:t xml:space="preserve">Supervisión de entregas y recepción de pedidos. o </w:t>
      </w:r>
      <w:r w:rsidRPr="00C56DD6">
        <w:tab/>
        <w:t xml:space="preserve">Previsión de necesidades según actividad asistencial. </w:t>
      </w:r>
    </w:p>
    <w:p w14:paraId="4DA8221D" w14:textId="77777777" w:rsidR="00C56DD6" w:rsidRPr="00C56DD6" w:rsidRDefault="00C56DD6" w:rsidP="00C56DD6">
      <w:pPr>
        <w:jc w:val="both"/>
      </w:pPr>
      <w:r w:rsidRPr="00C56DD6">
        <w:t xml:space="preserve">Estudios como el de Sánchez et al. (2020) señalan que la intervención administrativa en la logística sanitaria reduce entre un 12 % y un 18 % las incidencias relacionadas con la falta de material. </w:t>
      </w:r>
    </w:p>
    <w:p w14:paraId="463184F5" w14:textId="77777777" w:rsidR="00C56DD6" w:rsidRPr="00C56DD6" w:rsidRDefault="00C56DD6" w:rsidP="00C56DD6">
      <w:pPr>
        <w:jc w:val="both"/>
        <w:rPr>
          <w:b/>
        </w:rPr>
      </w:pPr>
      <w:r w:rsidRPr="00C56DD6">
        <w:rPr>
          <w:b/>
        </w:rPr>
        <w:t>Gestión de agendas y flujos asistenciales</w:t>
      </w:r>
      <w:r w:rsidRPr="00C56DD6">
        <w:t xml:space="preserve"> </w:t>
      </w:r>
    </w:p>
    <w:p w14:paraId="74C67D59" w14:textId="77777777" w:rsidR="00C56DD6" w:rsidRPr="00C56DD6" w:rsidRDefault="00C56DD6" w:rsidP="00C56DD6">
      <w:pPr>
        <w:jc w:val="both"/>
      </w:pPr>
      <w:r w:rsidRPr="00C56DD6">
        <w:t xml:space="preserve">La organización de agendas constituye una de las funciones más críticas del auxiliar administrativo. Más allá de la citación, este profesional gestiona la distribución de cargas asistenciales, la coordinación de ausencias del personal sanitario y la reorganización de citas ante incidencias (López, 2019). La evidencia muestra que una gestión adecuada de agendas puede reducir los tiempos de espera hasta en un 25 % (García &amp; Muñiz, 2020). </w:t>
      </w:r>
    </w:p>
    <w:p w14:paraId="7DC3B112" w14:textId="77777777" w:rsidR="00C56DD6" w:rsidRPr="00C56DD6" w:rsidRDefault="00C56DD6" w:rsidP="00C56DD6">
      <w:pPr>
        <w:jc w:val="both"/>
      </w:pPr>
      <w:r w:rsidRPr="00C56DD6">
        <w:t xml:space="preserve">Las funciones identificadas incluyen: </w:t>
      </w:r>
    </w:p>
    <w:p w14:paraId="576CF58D" w14:textId="77777777" w:rsidR="00C56DD6" w:rsidRPr="00C56DD6" w:rsidRDefault="00C56DD6" w:rsidP="00C56DD6">
      <w:pPr>
        <w:jc w:val="both"/>
      </w:pPr>
      <w:r w:rsidRPr="00C56DD6">
        <w:t xml:space="preserve">o Configuración de agendas según criterios clínicos. o Priorización de citas en función de la demanda asistencial. o Coordinación de interconsultas. o Reprogramación ante contingencias. o Comunicación con pacientes y profesionales. </w:t>
      </w:r>
    </w:p>
    <w:p w14:paraId="0A14FF5D" w14:textId="77777777" w:rsidR="00C56DD6" w:rsidRPr="00C56DD6" w:rsidRDefault="00C56DD6" w:rsidP="00C56DD6">
      <w:pPr>
        <w:jc w:val="both"/>
        <w:rPr>
          <w:b/>
        </w:rPr>
      </w:pPr>
      <w:r w:rsidRPr="00C56DD6">
        <w:rPr>
          <w:b/>
        </w:rPr>
        <w:t>Apoyo en procesos de recursos humanos</w:t>
      </w:r>
      <w:r w:rsidRPr="00C56DD6">
        <w:t xml:space="preserve"> </w:t>
      </w:r>
    </w:p>
    <w:p w14:paraId="62953DCB" w14:textId="77777777" w:rsidR="00C56DD6" w:rsidRPr="00C56DD6" w:rsidRDefault="00C56DD6" w:rsidP="00C56DD6">
      <w:pPr>
        <w:jc w:val="both"/>
      </w:pPr>
      <w:r w:rsidRPr="00C56DD6">
        <w:t xml:space="preserve">Diversos servicios de salud asignan al auxiliar administrativo funciones relacionadas con la gestión de personal, especialmente en centros de atención primaria y hospitales comarcales (SESPA, 2022). Entre las tareas más frecuentes se encuentran: </w:t>
      </w:r>
    </w:p>
    <w:p w14:paraId="127078A1" w14:textId="77777777" w:rsidR="00C56DD6" w:rsidRPr="00C56DD6" w:rsidRDefault="00C56DD6" w:rsidP="00C56DD6">
      <w:pPr>
        <w:numPr>
          <w:ilvl w:val="0"/>
          <w:numId w:val="74"/>
        </w:numPr>
        <w:jc w:val="both"/>
      </w:pPr>
      <w:r w:rsidRPr="00C56DD6">
        <w:t xml:space="preserve">Tramitación de contratos temporales. </w:t>
      </w:r>
    </w:p>
    <w:p w14:paraId="7FD070D5" w14:textId="77777777" w:rsidR="00C56DD6" w:rsidRPr="00C56DD6" w:rsidRDefault="00C56DD6" w:rsidP="00C56DD6">
      <w:pPr>
        <w:numPr>
          <w:ilvl w:val="0"/>
          <w:numId w:val="74"/>
        </w:numPr>
        <w:jc w:val="both"/>
      </w:pPr>
      <w:r w:rsidRPr="00C56DD6">
        <w:t xml:space="preserve">Gestión de bolsas de empleo. </w:t>
      </w:r>
    </w:p>
    <w:p w14:paraId="7A858BFE" w14:textId="77777777" w:rsidR="00C56DD6" w:rsidRPr="00C56DD6" w:rsidRDefault="00C56DD6" w:rsidP="00C56DD6">
      <w:pPr>
        <w:numPr>
          <w:ilvl w:val="0"/>
          <w:numId w:val="74"/>
        </w:numPr>
        <w:jc w:val="both"/>
      </w:pPr>
      <w:r w:rsidRPr="00C56DD6">
        <w:t xml:space="preserve">Control de turnos, permisos y ausencias. </w:t>
      </w:r>
    </w:p>
    <w:p w14:paraId="70588FC6" w14:textId="77777777" w:rsidR="00C56DD6" w:rsidRPr="00C56DD6" w:rsidRDefault="00C56DD6" w:rsidP="00C56DD6">
      <w:pPr>
        <w:numPr>
          <w:ilvl w:val="0"/>
          <w:numId w:val="74"/>
        </w:numPr>
        <w:jc w:val="both"/>
      </w:pPr>
      <w:r w:rsidRPr="00C56DD6">
        <w:t xml:space="preserve">Elaboración de cuadrantes. </w:t>
      </w:r>
    </w:p>
    <w:p w14:paraId="10908C8E" w14:textId="77777777" w:rsidR="00C56DD6" w:rsidRPr="00C56DD6" w:rsidRDefault="00C56DD6" w:rsidP="00C56DD6">
      <w:pPr>
        <w:numPr>
          <w:ilvl w:val="0"/>
          <w:numId w:val="74"/>
        </w:numPr>
        <w:jc w:val="both"/>
      </w:pPr>
      <w:r w:rsidRPr="00C56DD6">
        <w:t xml:space="preserve">Comunicación con servicios centrales de recursos humanos. </w:t>
      </w:r>
    </w:p>
    <w:p w14:paraId="146CCD2D" w14:textId="77777777" w:rsidR="00C56DD6" w:rsidRPr="00C56DD6" w:rsidRDefault="00C56DD6" w:rsidP="00C56DD6">
      <w:pPr>
        <w:jc w:val="both"/>
      </w:pPr>
      <w:r w:rsidRPr="00C56DD6">
        <w:t xml:space="preserve">La literatura destaca que la participación administrativa en estos procesos mejora la cobertura asistencial y reduce la carga burocrática del personal clínico (López-Martínez, 2021). </w:t>
      </w:r>
    </w:p>
    <w:p w14:paraId="2D07E38F" w14:textId="77777777" w:rsidR="00C56DD6" w:rsidRPr="00C56DD6" w:rsidRDefault="00C56DD6" w:rsidP="00C56DD6">
      <w:pPr>
        <w:jc w:val="both"/>
        <w:rPr>
          <w:b/>
        </w:rPr>
      </w:pPr>
      <w:r w:rsidRPr="00C56DD6">
        <w:rPr>
          <w:b/>
        </w:rPr>
        <w:t>Coordinación interdepartamental</w:t>
      </w:r>
      <w:r w:rsidRPr="00C56DD6">
        <w:t xml:space="preserve"> </w:t>
      </w:r>
    </w:p>
    <w:p w14:paraId="22B19EDF" w14:textId="77777777" w:rsidR="00C56DD6" w:rsidRPr="00C56DD6" w:rsidRDefault="00C56DD6" w:rsidP="00C56DD6">
      <w:pPr>
        <w:jc w:val="both"/>
      </w:pPr>
      <w:r w:rsidRPr="00C56DD6">
        <w:t xml:space="preserve">El auxiliar administrativo actúa como enlace entre múltiples unidades: consultas externas, hospitalización, urgencias, atención primaria, servicios diagnósticos y </w:t>
      </w:r>
      <w:r w:rsidRPr="00C56DD6">
        <w:lastRenderedPageBreak/>
        <w:t xml:space="preserve">proveedores externos. Esta función de coordinación es esencial para garantizar la continuidad asistencial y evitar duplicidades o retrasos (OMS, 2021). </w:t>
      </w:r>
    </w:p>
    <w:p w14:paraId="13289427" w14:textId="77777777" w:rsidR="00C56DD6" w:rsidRPr="00C56DD6" w:rsidRDefault="00C56DD6" w:rsidP="00C56DD6">
      <w:pPr>
        <w:jc w:val="both"/>
      </w:pPr>
      <w:r w:rsidRPr="00C56DD6">
        <w:t xml:space="preserve">La evidencia muestra que la coordinación administrativa reduce errores de comunicación, mejora la trazabilidad de procesos y facilita la integración de servicios (Ministerio de Sanidad, 2023). </w:t>
      </w:r>
    </w:p>
    <w:p w14:paraId="16C8460E" w14:textId="77777777" w:rsidR="00C56DD6" w:rsidRPr="00C56DD6" w:rsidRDefault="00C56DD6" w:rsidP="00C56DD6">
      <w:pPr>
        <w:jc w:val="both"/>
      </w:pPr>
      <w:r w:rsidRPr="00C56DD6">
        <w:t xml:space="preserve"> </w:t>
      </w:r>
      <w:r w:rsidRPr="00C56DD6">
        <w:tab/>
        <w:t xml:space="preserve"> </w:t>
      </w:r>
    </w:p>
    <w:p w14:paraId="1C344F2B" w14:textId="77777777" w:rsidR="00C56DD6" w:rsidRPr="00C56DD6" w:rsidRDefault="00C56DD6" w:rsidP="00C56DD6">
      <w:pPr>
        <w:jc w:val="both"/>
        <w:rPr>
          <w:b/>
        </w:rPr>
      </w:pPr>
      <w:r w:rsidRPr="00C56DD6">
        <w:rPr>
          <w:b/>
        </w:rPr>
        <w:t>Uso de herramientas digitales</w:t>
      </w:r>
      <w:r w:rsidRPr="00C56DD6">
        <w:t xml:space="preserve"> </w:t>
      </w:r>
    </w:p>
    <w:p w14:paraId="1DCDF46C" w14:textId="77777777" w:rsidR="00C56DD6" w:rsidRPr="00C56DD6" w:rsidRDefault="00C56DD6" w:rsidP="00C56DD6">
      <w:pPr>
        <w:jc w:val="both"/>
      </w:pPr>
      <w:r w:rsidRPr="00C56DD6">
        <w:t xml:space="preserve">La digitalización sanitaria ha ampliado significativamente el rol del auxiliar administrativo. Según López (2019), el dominio de herramientas digitales es hoy una competencia esencial. Entre las plataformas más utilizadas se encuentran: </w:t>
      </w:r>
    </w:p>
    <w:p w14:paraId="012697DF" w14:textId="77777777" w:rsidR="00C56DD6" w:rsidRPr="00C56DD6" w:rsidRDefault="00C56DD6" w:rsidP="00C56DD6">
      <w:pPr>
        <w:jc w:val="both"/>
      </w:pPr>
      <w:r w:rsidRPr="00C56DD6">
        <w:t xml:space="preserve">o </w:t>
      </w:r>
      <w:r w:rsidRPr="00C56DD6">
        <w:tab/>
        <w:t xml:space="preserve">Historia clínica electrónica. o </w:t>
      </w:r>
      <w:r w:rsidRPr="00C56DD6">
        <w:tab/>
        <w:t xml:space="preserve">Sistemas de gestión de citas. o </w:t>
      </w:r>
      <w:r w:rsidRPr="00C56DD6">
        <w:tab/>
        <w:t xml:space="preserve">Plataformas de compras y logística. o </w:t>
      </w:r>
      <w:r w:rsidRPr="00C56DD6">
        <w:tab/>
        <w:t xml:space="preserve">Herramientas ofimáticas avanzadas. o </w:t>
      </w:r>
      <w:r w:rsidRPr="00C56DD6">
        <w:tab/>
        <w:t xml:space="preserve">Sistemas de comunicación interna y gestión documental. </w:t>
      </w:r>
    </w:p>
    <w:p w14:paraId="409D082C" w14:textId="77777777" w:rsidR="00C56DD6" w:rsidRPr="00C56DD6" w:rsidRDefault="00C56DD6" w:rsidP="00C56DD6">
      <w:pPr>
        <w:jc w:val="both"/>
      </w:pPr>
      <w:r w:rsidRPr="00C56DD6">
        <w:t xml:space="preserve">La literatura coincide en que la digitalización mejora la eficiencia, pero exige formación continua y actualización permanente (García &amp; Muñiz, 2020). </w:t>
      </w:r>
    </w:p>
    <w:p w14:paraId="634F68BC" w14:textId="77777777" w:rsidR="00C56DD6" w:rsidRPr="00C56DD6" w:rsidRDefault="00C56DD6" w:rsidP="00C56DD6">
      <w:pPr>
        <w:jc w:val="both"/>
        <w:rPr>
          <w:b/>
        </w:rPr>
      </w:pPr>
      <w:r w:rsidRPr="00C56DD6">
        <w:rPr>
          <w:b/>
        </w:rPr>
        <w:t>Discusión</w:t>
      </w:r>
      <w:r w:rsidRPr="00C56DD6">
        <w:t xml:space="preserve"> </w:t>
      </w:r>
    </w:p>
    <w:p w14:paraId="7871D70D" w14:textId="77777777" w:rsidR="00C56DD6" w:rsidRPr="00C56DD6" w:rsidRDefault="00C56DD6" w:rsidP="00C56DD6">
      <w:pPr>
        <w:jc w:val="both"/>
      </w:pPr>
      <w:r w:rsidRPr="00C56DD6">
        <w:t xml:space="preserve">Los resultados obtenidos evidencian que el auxiliar administrativo sanitario desempeña un papel estratégico en la gestión de recursos dentro de los centros sanitarios. Su intervención en la logística, la organización de agendas, la coordinación interdepartamental y el apoyo a recursos humanos contribuye de manera directa a la eficiencia organizativa y a la calidad asistencial. </w:t>
      </w:r>
    </w:p>
    <w:p w14:paraId="4253F6FF" w14:textId="77777777" w:rsidR="00C56DD6" w:rsidRPr="00C56DD6" w:rsidRDefault="00C56DD6" w:rsidP="00C56DD6">
      <w:pPr>
        <w:jc w:val="both"/>
      </w:pPr>
      <w:r w:rsidRPr="00C56DD6">
        <w:t xml:space="preserve">La literatura revisada coincide en que la gestión administrativa no es un proceso accesorio, sino un componente estructural del sistema sanitario (OMS, 2021). Sin embargo, persisten desafíos importantes: </w:t>
      </w:r>
    </w:p>
    <w:p w14:paraId="2A37766B" w14:textId="77777777" w:rsidR="00C56DD6" w:rsidRPr="00C56DD6" w:rsidRDefault="00C56DD6" w:rsidP="00C56DD6">
      <w:pPr>
        <w:jc w:val="both"/>
        <w:rPr>
          <w:b/>
        </w:rPr>
      </w:pPr>
      <w:r w:rsidRPr="00C56DD6">
        <w:rPr>
          <w:b/>
        </w:rPr>
        <w:t>Falta de reconocimiento formal</w:t>
      </w:r>
      <w:r w:rsidRPr="00C56DD6">
        <w:t xml:space="preserve"> </w:t>
      </w:r>
    </w:p>
    <w:p w14:paraId="2CC6C249" w14:textId="77777777" w:rsidR="00C56DD6" w:rsidRPr="00C56DD6" w:rsidRDefault="00C56DD6" w:rsidP="00C56DD6">
      <w:pPr>
        <w:jc w:val="both"/>
      </w:pPr>
      <w:r w:rsidRPr="00C56DD6">
        <w:t xml:space="preserve">A pesar de su impacto, el rol ampliado del auxiliar administrativo no siempre está recogido en las descripciones oficiales de puestos de trabajo. Esto genera una brecha entre las funciones reales y las funciones reconocidas institucionalmente. </w:t>
      </w:r>
    </w:p>
    <w:p w14:paraId="60183512" w14:textId="77777777" w:rsidR="00C56DD6" w:rsidRPr="00C56DD6" w:rsidRDefault="00C56DD6" w:rsidP="00C56DD6">
      <w:pPr>
        <w:jc w:val="both"/>
        <w:rPr>
          <w:b/>
        </w:rPr>
      </w:pPr>
      <w:r w:rsidRPr="00C56DD6">
        <w:rPr>
          <w:b/>
        </w:rPr>
        <w:t>Necesidad de formación continua</w:t>
      </w:r>
      <w:r w:rsidRPr="00C56DD6">
        <w:t xml:space="preserve"> </w:t>
      </w:r>
    </w:p>
    <w:p w14:paraId="1BB8E97B" w14:textId="77777777" w:rsidR="00C56DD6" w:rsidRPr="00C56DD6" w:rsidRDefault="00C56DD6" w:rsidP="00C56DD6">
      <w:pPr>
        <w:jc w:val="both"/>
      </w:pPr>
      <w:r w:rsidRPr="00C56DD6">
        <w:t xml:space="preserve">La digitalización y la complejidad creciente de los procesos administrativos exigen competencias avanzadas en gestión, informática y comunicación. La falta de programas formativos específicos limita el desarrollo profesional (López-Martínez, 2021). </w:t>
      </w:r>
    </w:p>
    <w:p w14:paraId="1FE1C36A" w14:textId="77777777" w:rsidR="00C56DD6" w:rsidRPr="00C56DD6" w:rsidRDefault="00C56DD6" w:rsidP="00C56DD6">
      <w:pPr>
        <w:jc w:val="both"/>
        <w:rPr>
          <w:b/>
        </w:rPr>
      </w:pPr>
      <w:r w:rsidRPr="00C56DD6">
        <w:rPr>
          <w:b/>
        </w:rPr>
        <w:t>Escasa visibilidad del impacto organizativo</w:t>
      </w:r>
      <w:r w:rsidRPr="00C56DD6">
        <w:t xml:space="preserve"> </w:t>
      </w:r>
    </w:p>
    <w:p w14:paraId="33128809" w14:textId="77777777" w:rsidR="00C56DD6" w:rsidRPr="00C56DD6" w:rsidRDefault="00C56DD6" w:rsidP="00C56DD6">
      <w:pPr>
        <w:jc w:val="both"/>
      </w:pPr>
      <w:r w:rsidRPr="00C56DD6">
        <w:lastRenderedPageBreak/>
        <w:t xml:space="preserve">Los indicadores de calidad asistencial suelen centrarse en procesos clínicos, dejando en segundo plano la contribución administrativa. Sin embargo, estudios recientes demuestran que la eficiencia administrativa influye directamente en la satisfacción del paciente y en la seguridad asistencial (Sánchez et al., 2020). </w:t>
      </w:r>
    </w:p>
    <w:p w14:paraId="68F98288" w14:textId="77777777" w:rsidR="00C56DD6" w:rsidRPr="00C56DD6" w:rsidRDefault="00C56DD6" w:rsidP="00C56DD6">
      <w:pPr>
        <w:jc w:val="both"/>
      </w:pPr>
      <w:r w:rsidRPr="00C56DD6">
        <w:t xml:space="preserve"> </w:t>
      </w:r>
      <w:r w:rsidRPr="00C56DD6">
        <w:tab/>
        <w:t xml:space="preserve"> </w:t>
      </w:r>
    </w:p>
    <w:p w14:paraId="47117D43" w14:textId="77777777" w:rsidR="00C56DD6" w:rsidRPr="00C56DD6" w:rsidRDefault="00C56DD6" w:rsidP="00C56DD6">
      <w:pPr>
        <w:jc w:val="both"/>
        <w:rPr>
          <w:b/>
        </w:rPr>
      </w:pPr>
      <w:r w:rsidRPr="00C56DD6">
        <w:rPr>
          <w:b/>
        </w:rPr>
        <w:t>Sobrecarga laboral</w:t>
      </w:r>
      <w:r w:rsidRPr="00C56DD6">
        <w:t xml:space="preserve"> </w:t>
      </w:r>
    </w:p>
    <w:p w14:paraId="04FF55BA" w14:textId="77777777" w:rsidR="00C56DD6" w:rsidRPr="00C56DD6" w:rsidRDefault="00C56DD6" w:rsidP="00C56DD6">
      <w:pPr>
        <w:jc w:val="both"/>
      </w:pPr>
      <w:r w:rsidRPr="00C56DD6">
        <w:t xml:space="preserve">El aumento de la demanda sanitaria y la reducción de plantillas han incrementado la carga de trabajo del personal administrativo, lo que puede afectar la calidad de los procesos y el bienestar laboral (SESPA, 2022). </w:t>
      </w:r>
    </w:p>
    <w:p w14:paraId="528860A4" w14:textId="77777777" w:rsidR="00C56DD6" w:rsidRPr="00C56DD6" w:rsidRDefault="00C56DD6" w:rsidP="00C56DD6">
      <w:pPr>
        <w:jc w:val="both"/>
        <w:rPr>
          <w:b/>
        </w:rPr>
      </w:pPr>
      <w:r w:rsidRPr="00C56DD6">
        <w:rPr>
          <w:b/>
        </w:rPr>
        <w:t>Conclusiones</w:t>
      </w:r>
      <w:r w:rsidRPr="00C56DD6">
        <w:t xml:space="preserve"> </w:t>
      </w:r>
    </w:p>
    <w:p w14:paraId="54F04387" w14:textId="77777777" w:rsidR="00C56DD6" w:rsidRPr="00C56DD6" w:rsidRDefault="00C56DD6" w:rsidP="00C56DD6">
      <w:pPr>
        <w:jc w:val="both"/>
      </w:pPr>
      <w:r w:rsidRPr="00C56DD6">
        <w:t xml:space="preserve">El auxiliar administrativo sanitario ha evolucionado hacia un perfil profesional complejo y multidimensional, cuya intervención es esencial para la gestión eficiente de los recursos en los centros sanitarios. Su papel va mucho más allá del mostrador: gestiona inventarios, organiza agendas, coordina servicios, apoya procesos de recursos humanos y maneja herramientas digitales avanzadas. </w:t>
      </w:r>
    </w:p>
    <w:p w14:paraId="205B649E" w14:textId="77777777" w:rsidR="00C56DD6" w:rsidRPr="00C56DD6" w:rsidRDefault="00C56DD6" w:rsidP="00C56DD6">
      <w:pPr>
        <w:jc w:val="both"/>
      </w:pPr>
      <w:r w:rsidRPr="00C56DD6">
        <w:t xml:space="preserve">Reconocer y fortalecer este rol es fundamental para: </w:t>
      </w:r>
    </w:p>
    <w:p w14:paraId="6D2FBB51" w14:textId="77777777" w:rsidR="00C56DD6" w:rsidRPr="00C56DD6" w:rsidRDefault="00C56DD6" w:rsidP="00C56DD6">
      <w:pPr>
        <w:numPr>
          <w:ilvl w:val="0"/>
          <w:numId w:val="75"/>
        </w:numPr>
        <w:jc w:val="both"/>
      </w:pPr>
      <w:r w:rsidRPr="00C56DD6">
        <w:t xml:space="preserve">Mejorar la eficiencia organizativa. </w:t>
      </w:r>
    </w:p>
    <w:p w14:paraId="5B31FBEC" w14:textId="77777777" w:rsidR="00C56DD6" w:rsidRPr="00C56DD6" w:rsidRDefault="00C56DD6" w:rsidP="00C56DD6">
      <w:pPr>
        <w:numPr>
          <w:ilvl w:val="0"/>
          <w:numId w:val="75"/>
        </w:numPr>
        <w:jc w:val="both"/>
      </w:pPr>
      <w:r w:rsidRPr="00C56DD6">
        <w:t xml:space="preserve">Reducir errores administrativos y asistenciales. </w:t>
      </w:r>
    </w:p>
    <w:p w14:paraId="279A8359" w14:textId="77777777" w:rsidR="00C56DD6" w:rsidRPr="00C56DD6" w:rsidRDefault="00C56DD6" w:rsidP="00C56DD6">
      <w:pPr>
        <w:numPr>
          <w:ilvl w:val="0"/>
          <w:numId w:val="75"/>
        </w:numPr>
        <w:jc w:val="both"/>
      </w:pPr>
      <w:r w:rsidRPr="00C56DD6">
        <w:t xml:space="preserve">Optimizar el uso de recursos materiales y humanos. </w:t>
      </w:r>
    </w:p>
    <w:p w14:paraId="6DADB569" w14:textId="77777777" w:rsidR="00C56DD6" w:rsidRPr="00C56DD6" w:rsidRDefault="00C56DD6" w:rsidP="00C56DD6">
      <w:pPr>
        <w:numPr>
          <w:ilvl w:val="0"/>
          <w:numId w:val="75"/>
        </w:numPr>
        <w:jc w:val="both"/>
      </w:pPr>
      <w:r w:rsidRPr="00C56DD6">
        <w:t xml:space="preserve">Garantizar la continuidad y calidad de la atención. </w:t>
      </w:r>
    </w:p>
    <w:p w14:paraId="3C15734F" w14:textId="77777777" w:rsidR="00C56DD6" w:rsidRPr="00C56DD6" w:rsidRDefault="00C56DD6" w:rsidP="00C56DD6">
      <w:pPr>
        <w:jc w:val="both"/>
      </w:pPr>
      <w:r w:rsidRPr="00C56DD6">
        <w:t xml:space="preserve">La consolidación del auxiliar administrativo como gestor de recursos requiere inversión en formación, actualización de perfiles profesionales y una mayor visibilidad institucional de su impacto en el sistema sanitario. </w:t>
      </w:r>
    </w:p>
    <w:p w14:paraId="1DF56269" w14:textId="77777777" w:rsidR="00C56DD6" w:rsidRPr="00C56DD6" w:rsidRDefault="00C56DD6" w:rsidP="00C56DD6">
      <w:pPr>
        <w:jc w:val="both"/>
      </w:pPr>
      <w:r w:rsidRPr="00C56DD6">
        <w:rPr>
          <w:b/>
        </w:rPr>
        <w:t xml:space="preserve"> </w:t>
      </w:r>
      <w:r w:rsidRPr="00C56DD6">
        <w:rPr>
          <w:b/>
        </w:rPr>
        <w:tab/>
        <w:t xml:space="preserve"> </w:t>
      </w:r>
    </w:p>
    <w:p w14:paraId="69CD1F46" w14:textId="77777777" w:rsidR="00C56DD6" w:rsidRPr="00C56DD6" w:rsidRDefault="00C56DD6" w:rsidP="00C56DD6">
      <w:pPr>
        <w:jc w:val="both"/>
        <w:rPr>
          <w:b/>
          <w:lang w:val="en-GB"/>
        </w:rPr>
      </w:pPr>
      <w:proofErr w:type="spellStart"/>
      <w:r w:rsidRPr="00C56DD6">
        <w:rPr>
          <w:b/>
          <w:lang w:val="en-GB"/>
        </w:rPr>
        <w:t>Bibliografía</w:t>
      </w:r>
      <w:proofErr w:type="spellEnd"/>
      <w:r w:rsidRPr="00C56DD6">
        <w:rPr>
          <w:lang w:val="en-GB"/>
        </w:rPr>
        <w:t xml:space="preserve"> </w:t>
      </w:r>
    </w:p>
    <w:p w14:paraId="7D35A50E" w14:textId="77777777" w:rsidR="00C56DD6" w:rsidRPr="00C56DD6" w:rsidRDefault="00C56DD6" w:rsidP="00C56DD6">
      <w:pPr>
        <w:jc w:val="both"/>
        <w:rPr>
          <w:lang w:val="en-GB"/>
        </w:rPr>
      </w:pPr>
      <w:r w:rsidRPr="00C56DD6">
        <w:rPr>
          <w:lang w:val="en-GB"/>
        </w:rPr>
        <w:t xml:space="preserve">Ferrari, R. (2015). Writing narrative style literature reviews. </w:t>
      </w:r>
      <w:r w:rsidRPr="00C56DD6">
        <w:rPr>
          <w:i/>
          <w:lang w:val="en-GB"/>
        </w:rPr>
        <w:t>Medical Writing</w:t>
      </w:r>
      <w:r w:rsidRPr="00C56DD6">
        <w:rPr>
          <w:lang w:val="en-GB"/>
        </w:rPr>
        <w:t xml:space="preserve">, 24(4), 230– 235. </w:t>
      </w:r>
    </w:p>
    <w:p w14:paraId="0E0A081E" w14:textId="77777777" w:rsidR="00C56DD6" w:rsidRPr="00C56DD6" w:rsidRDefault="00C56DD6" w:rsidP="00C56DD6">
      <w:pPr>
        <w:jc w:val="both"/>
      </w:pPr>
      <w:r w:rsidRPr="00C56DD6">
        <w:rPr>
          <w:lang w:val="en-GB"/>
        </w:rPr>
        <w:t xml:space="preserve">García, L., &amp; Muñiz, P. (2020). </w:t>
      </w:r>
      <w:r w:rsidRPr="00C56DD6">
        <w:t xml:space="preserve">El papel del personal administrativo en la eficiencia hospitalaria. </w:t>
      </w:r>
      <w:r w:rsidRPr="00C56DD6">
        <w:rPr>
          <w:i/>
        </w:rPr>
        <w:t>Revista de Gestión Sanitaria</w:t>
      </w:r>
      <w:r w:rsidRPr="00C56DD6">
        <w:t xml:space="preserve">, 12(3), 45–52. </w:t>
      </w:r>
    </w:p>
    <w:p w14:paraId="31E62E75" w14:textId="77777777" w:rsidR="00C56DD6" w:rsidRPr="00C56DD6" w:rsidRDefault="00C56DD6" w:rsidP="00C56DD6">
      <w:pPr>
        <w:jc w:val="both"/>
      </w:pPr>
      <w:r w:rsidRPr="00C56DD6">
        <w:t xml:space="preserve">López, A. (2019). Digitalización y nuevos perfiles profesionales en salud. </w:t>
      </w:r>
      <w:r w:rsidRPr="00C56DD6">
        <w:rPr>
          <w:i/>
        </w:rPr>
        <w:t>Gestión y Salud Pública</w:t>
      </w:r>
      <w:r w:rsidRPr="00C56DD6">
        <w:t xml:space="preserve">, 8(1), 22–30. </w:t>
      </w:r>
    </w:p>
    <w:p w14:paraId="669103E3" w14:textId="77777777" w:rsidR="00C56DD6" w:rsidRPr="00C56DD6" w:rsidRDefault="00C56DD6" w:rsidP="00C56DD6">
      <w:pPr>
        <w:jc w:val="both"/>
      </w:pPr>
      <w:r w:rsidRPr="00C56DD6">
        <w:t xml:space="preserve">López-Martínez, J. (2021). Competencias administrativas en la gestión sanitaria contemporánea. </w:t>
      </w:r>
      <w:proofErr w:type="spellStart"/>
      <w:r w:rsidRPr="00C56DD6">
        <w:rPr>
          <w:i/>
        </w:rPr>
        <w:t>Journal</w:t>
      </w:r>
      <w:proofErr w:type="spellEnd"/>
      <w:r w:rsidRPr="00C56DD6">
        <w:rPr>
          <w:i/>
        </w:rPr>
        <w:t xml:space="preserve"> </w:t>
      </w:r>
      <w:proofErr w:type="spellStart"/>
      <w:r w:rsidRPr="00C56DD6">
        <w:rPr>
          <w:i/>
        </w:rPr>
        <w:t>of</w:t>
      </w:r>
      <w:proofErr w:type="spellEnd"/>
      <w:r w:rsidRPr="00C56DD6">
        <w:rPr>
          <w:i/>
        </w:rPr>
        <w:t xml:space="preserve"> Health </w:t>
      </w:r>
      <w:proofErr w:type="spellStart"/>
      <w:r w:rsidRPr="00C56DD6">
        <w:rPr>
          <w:i/>
        </w:rPr>
        <w:t>Administration</w:t>
      </w:r>
      <w:proofErr w:type="spellEnd"/>
      <w:r w:rsidRPr="00C56DD6">
        <w:t xml:space="preserve">, 15(2), 67–79. </w:t>
      </w:r>
    </w:p>
    <w:p w14:paraId="644EFCF2" w14:textId="77777777" w:rsidR="00C56DD6" w:rsidRPr="00C56DD6" w:rsidRDefault="00C56DD6" w:rsidP="00C56DD6">
      <w:pPr>
        <w:jc w:val="both"/>
      </w:pPr>
      <w:r w:rsidRPr="00C56DD6">
        <w:lastRenderedPageBreak/>
        <w:t xml:space="preserve">Ministerio de Sanidad. (2023). </w:t>
      </w:r>
      <w:r w:rsidRPr="00C56DD6">
        <w:rPr>
          <w:i/>
        </w:rPr>
        <w:t>Guía de competencias profesionales en el ámbito sanitario</w:t>
      </w:r>
      <w:r w:rsidRPr="00C56DD6">
        <w:t xml:space="preserve">. Gobierno de España. </w:t>
      </w:r>
    </w:p>
    <w:p w14:paraId="454AB5D1" w14:textId="77777777" w:rsidR="00C56DD6" w:rsidRPr="00C56DD6" w:rsidRDefault="00C56DD6" w:rsidP="00C56DD6">
      <w:pPr>
        <w:jc w:val="both"/>
      </w:pPr>
      <w:r w:rsidRPr="00C56DD6">
        <w:t xml:space="preserve">Organización Mundial de la Salud. (2021). </w:t>
      </w:r>
      <w:r w:rsidRPr="00C56DD6">
        <w:rPr>
          <w:i/>
        </w:rPr>
        <w:t>Gestión eficiente de recursos en sistemas sanitarios</w:t>
      </w:r>
      <w:r w:rsidRPr="00C56DD6">
        <w:t xml:space="preserve">. OMS. </w:t>
      </w:r>
    </w:p>
    <w:p w14:paraId="5E2DEDF6" w14:textId="77777777" w:rsidR="00C56DD6" w:rsidRPr="00C56DD6" w:rsidRDefault="00C56DD6" w:rsidP="00C56DD6">
      <w:pPr>
        <w:jc w:val="both"/>
      </w:pPr>
      <w:r w:rsidRPr="00C56DD6">
        <w:t xml:space="preserve">Sánchez, R., Pérez, M., &amp; Duarte, L. (2020). Impacto de la gestión administrativa en la seguridad del paciente. </w:t>
      </w:r>
      <w:r w:rsidRPr="00C56DD6">
        <w:rPr>
          <w:i/>
        </w:rPr>
        <w:t>Salud y Organización</w:t>
      </w:r>
      <w:r w:rsidRPr="00C56DD6">
        <w:t xml:space="preserve">, 9(2), 33–41. </w:t>
      </w:r>
    </w:p>
    <w:p w14:paraId="230EEACF" w14:textId="77777777" w:rsidR="00C56DD6" w:rsidRPr="00C56DD6" w:rsidRDefault="00C56DD6" w:rsidP="00C56DD6">
      <w:pPr>
        <w:jc w:val="both"/>
      </w:pPr>
      <w:r w:rsidRPr="00C56DD6">
        <w:t xml:space="preserve">Servicio de Salud del Principado de Asturias. (2022). </w:t>
      </w:r>
      <w:r w:rsidRPr="00C56DD6">
        <w:rPr>
          <w:i/>
        </w:rPr>
        <w:t>Memoria anual de gestión</w:t>
      </w:r>
      <w:r w:rsidRPr="00C56DD6">
        <w:t xml:space="preserve">. SESPA. </w:t>
      </w:r>
    </w:p>
    <w:p w14:paraId="0E52C505" w14:textId="77777777" w:rsidR="00C56DD6" w:rsidRPr="00C56DD6" w:rsidRDefault="00C56DD6" w:rsidP="00C56DD6">
      <w:pPr>
        <w:jc w:val="both"/>
      </w:pPr>
      <w:r w:rsidRPr="00C56DD6">
        <w:t xml:space="preserve"> </w:t>
      </w:r>
    </w:p>
    <w:p w14:paraId="0CE2C6CA" w14:textId="77777777" w:rsidR="00C56DD6" w:rsidRDefault="00C56DD6" w:rsidP="00C56DD6">
      <w:pPr>
        <w:jc w:val="both"/>
      </w:pPr>
    </w:p>
    <w:p w14:paraId="788B4939" w14:textId="77777777" w:rsidR="00C56DD6" w:rsidRDefault="00C56DD6" w:rsidP="00C56DD6">
      <w:pPr>
        <w:jc w:val="both"/>
      </w:pPr>
    </w:p>
    <w:p w14:paraId="154494E1" w14:textId="77777777" w:rsidR="00C56DD6" w:rsidRDefault="00C56DD6" w:rsidP="00C56DD6">
      <w:pPr>
        <w:jc w:val="both"/>
      </w:pPr>
    </w:p>
    <w:p w14:paraId="226E1A6F" w14:textId="77777777" w:rsidR="00C56DD6" w:rsidRDefault="00C56DD6" w:rsidP="00C56DD6">
      <w:pPr>
        <w:jc w:val="both"/>
      </w:pPr>
    </w:p>
    <w:p w14:paraId="0A6BA5BE" w14:textId="77777777" w:rsidR="00C56DD6" w:rsidRDefault="00C56DD6" w:rsidP="00C56DD6">
      <w:pPr>
        <w:jc w:val="both"/>
      </w:pPr>
    </w:p>
    <w:p w14:paraId="57181300" w14:textId="77777777" w:rsidR="00C56DD6" w:rsidRDefault="00C56DD6" w:rsidP="00C56DD6">
      <w:pPr>
        <w:jc w:val="both"/>
      </w:pPr>
    </w:p>
    <w:p w14:paraId="2CDBFFB1" w14:textId="77777777" w:rsidR="00C56DD6" w:rsidRDefault="00C56DD6" w:rsidP="00C56DD6">
      <w:pPr>
        <w:jc w:val="both"/>
      </w:pPr>
    </w:p>
    <w:p w14:paraId="335F679E" w14:textId="77777777" w:rsidR="00C56DD6" w:rsidRDefault="00C56DD6" w:rsidP="00C56DD6">
      <w:pPr>
        <w:jc w:val="both"/>
      </w:pPr>
    </w:p>
    <w:p w14:paraId="7E4FC2BF" w14:textId="77777777" w:rsidR="00C56DD6" w:rsidRDefault="00C56DD6" w:rsidP="00C56DD6">
      <w:pPr>
        <w:jc w:val="both"/>
      </w:pPr>
    </w:p>
    <w:p w14:paraId="73AA081E" w14:textId="77777777" w:rsidR="00C56DD6" w:rsidRDefault="00C56DD6" w:rsidP="00C56DD6">
      <w:pPr>
        <w:jc w:val="both"/>
      </w:pPr>
    </w:p>
    <w:p w14:paraId="5760DCC7" w14:textId="77777777" w:rsidR="00C56DD6" w:rsidRDefault="00C56DD6" w:rsidP="00C56DD6">
      <w:pPr>
        <w:jc w:val="both"/>
      </w:pPr>
    </w:p>
    <w:p w14:paraId="12B82953" w14:textId="77777777" w:rsidR="00C56DD6" w:rsidRDefault="00C56DD6" w:rsidP="00C56DD6">
      <w:pPr>
        <w:jc w:val="both"/>
      </w:pPr>
    </w:p>
    <w:p w14:paraId="710A9AFD" w14:textId="77777777" w:rsidR="00C56DD6" w:rsidRDefault="00C56DD6" w:rsidP="00C56DD6">
      <w:pPr>
        <w:jc w:val="both"/>
      </w:pPr>
    </w:p>
    <w:p w14:paraId="06E3AFC4" w14:textId="77777777" w:rsidR="00C56DD6" w:rsidRDefault="00C56DD6" w:rsidP="00C56DD6">
      <w:pPr>
        <w:jc w:val="both"/>
      </w:pPr>
    </w:p>
    <w:p w14:paraId="4957FE4A" w14:textId="77777777" w:rsidR="00C56DD6" w:rsidRDefault="00C56DD6" w:rsidP="00C56DD6">
      <w:pPr>
        <w:jc w:val="both"/>
      </w:pPr>
    </w:p>
    <w:p w14:paraId="0EEC0AD2" w14:textId="77777777" w:rsidR="00C56DD6" w:rsidRDefault="00C56DD6" w:rsidP="00C56DD6">
      <w:pPr>
        <w:jc w:val="both"/>
      </w:pPr>
    </w:p>
    <w:p w14:paraId="7CC0222B" w14:textId="77777777" w:rsidR="00C56DD6" w:rsidRDefault="00C56DD6" w:rsidP="00C56DD6">
      <w:pPr>
        <w:jc w:val="both"/>
      </w:pPr>
    </w:p>
    <w:p w14:paraId="7E058EAD" w14:textId="77777777" w:rsidR="00C56DD6" w:rsidRDefault="00C56DD6" w:rsidP="00C56DD6">
      <w:pPr>
        <w:jc w:val="both"/>
      </w:pPr>
    </w:p>
    <w:p w14:paraId="3A6E7FAE" w14:textId="77777777" w:rsidR="00C56DD6" w:rsidRDefault="00C56DD6" w:rsidP="00C56DD6">
      <w:pPr>
        <w:jc w:val="both"/>
      </w:pPr>
    </w:p>
    <w:p w14:paraId="7652A3F8" w14:textId="77777777" w:rsidR="00C56DD6" w:rsidRDefault="00C56DD6" w:rsidP="00C56DD6">
      <w:pPr>
        <w:jc w:val="both"/>
      </w:pPr>
    </w:p>
    <w:p w14:paraId="0A80E033" w14:textId="77777777" w:rsidR="00C56DD6" w:rsidRPr="00C56DD6" w:rsidRDefault="00C56DD6" w:rsidP="00C56DD6">
      <w:pPr>
        <w:jc w:val="both"/>
      </w:pPr>
      <w:r w:rsidRPr="00C56DD6">
        <w:rPr>
          <w:b/>
        </w:rPr>
        <w:lastRenderedPageBreak/>
        <w:t>La brecha digital y su impacto en el acceso a los servicios sanitarios: por qué algunas personas se quedan atrás y cómo podemos evitarlo</w:t>
      </w:r>
      <w:r w:rsidRPr="00C56DD6">
        <w:t xml:space="preserve"> </w:t>
      </w:r>
    </w:p>
    <w:p w14:paraId="0D25CD23" w14:textId="77777777" w:rsidR="00C56DD6" w:rsidRPr="00C56DD6" w:rsidRDefault="00C56DD6" w:rsidP="00C56DD6">
      <w:pPr>
        <w:jc w:val="both"/>
        <w:rPr>
          <w:b/>
        </w:rPr>
      </w:pPr>
      <w:r w:rsidRPr="00C56DD6">
        <w:rPr>
          <w:b/>
        </w:rPr>
        <w:t>Resumen</w:t>
      </w:r>
      <w:r w:rsidRPr="00C56DD6">
        <w:t xml:space="preserve"> </w:t>
      </w:r>
    </w:p>
    <w:p w14:paraId="7E3B6B90" w14:textId="77777777" w:rsidR="00C56DD6" w:rsidRPr="00C56DD6" w:rsidRDefault="00C56DD6" w:rsidP="00C56DD6">
      <w:pPr>
        <w:jc w:val="both"/>
      </w:pPr>
      <w:r w:rsidRPr="00C56DD6">
        <w:t xml:space="preserve">La digitalización de la sanidad ha traído grandes avances: pedir cita desde el móvil, consultar resultados sin ir al centro de salud, recibir recordatorios, acceder a la historia clínica o realizar trámites sin colas. Sin embargo, no todas las personas pueden aprovechar estas ventajas. La llamada </w:t>
      </w:r>
      <w:r w:rsidRPr="00C56DD6">
        <w:rPr>
          <w:i/>
        </w:rPr>
        <w:t>brecha digital</w:t>
      </w:r>
      <w:r w:rsidRPr="00C56DD6">
        <w:t xml:space="preserve"> —las diferencias en el acceso y uso de la tecnología— afecta especialmente a personas mayores, población rural, personas con pocos recursos, migrantes y ciudadanos con discapacidad. Este artículo explica de forma clara qué es la brecha digital, cómo influye en el acceso a la atención sanitaria y por qué supone un riesgo para la igualdad. También analiza el papel fundamental del auxiliar administrativo, que se ha convertido en un puente entre la tecnología y quienes tienen más dificultades para usarla. Finalmente, se proponen soluciones prácticas para avanzar hacia una sanidad digital que no deje a nadie atrás. </w:t>
      </w:r>
    </w:p>
    <w:p w14:paraId="489A67D3" w14:textId="77777777" w:rsidR="00C56DD6" w:rsidRPr="00C56DD6" w:rsidRDefault="00C56DD6" w:rsidP="00C56DD6">
      <w:pPr>
        <w:jc w:val="both"/>
        <w:rPr>
          <w:b/>
        </w:rPr>
      </w:pPr>
      <w:r w:rsidRPr="00C56DD6">
        <w:rPr>
          <w:b/>
        </w:rPr>
        <w:t>Introducción</w:t>
      </w:r>
      <w:r w:rsidRPr="00C56DD6">
        <w:t xml:space="preserve"> </w:t>
      </w:r>
    </w:p>
    <w:p w14:paraId="668DF4DF" w14:textId="77777777" w:rsidR="00C56DD6" w:rsidRPr="00C56DD6" w:rsidRDefault="00C56DD6" w:rsidP="00C56DD6">
      <w:pPr>
        <w:jc w:val="both"/>
      </w:pPr>
      <w:r w:rsidRPr="00C56DD6">
        <w:t xml:space="preserve">En los últimos años, la sanidad ha vivido una transformación profunda. Cada vez más trámites se realizan por Internet: pedir cita, renovar recetas, consultar informes, recibir notificaciones o incluso hablar con un profesional sanitario sin salir de casa. Esta digitalización ha mejorado la rapidez, la comodidad y la eficiencia del sistema. </w:t>
      </w:r>
    </w:p>
    <w:p w14:paraId="6EF80C70" w14:textId="77777777" w:rsidR="00C56DD6" w:rsidRPr="00C56DD6" w:rsidRDefault="00C56DD6" w:rsidP="00C56DD6">
      <w:pPr>
        <w:jc w:val="both"/>
      </w:pPr>
      <w:r w:rsidRPr="00C56DD6">
        <w:t xml:space="preserve">Pero junto a estos avances ha surgido un problema que no siempre se ve a simple vista: </w:t>
      </w:r>
      <w:r w:rsidRPr="00C56DD6">
        <w:rPr>
          <w:b/>
        </w:rPr>
        <w:t>no todas las personas pueden acceder a estos servicios digitales en igualdad de condiciones</w:t>
      </w:r>
      <w:r w:rsidRPr="00C56DD6">
        <w:t xml:space="preserve">. Algunas no tienen ordenador o móvil adecuado; otras no saben manejarlos; otras viven en zonas con mala conexión; y otras, simplemente, no se sienten seguras usando tecnología. </w:t>
      </w:r>
    </w:p>
    <w:p w14:paraId="3D022770" w14:textId="77777777" w:rsidR="00C56DD6" w:rsidRPr="00C56DD6" w:rsidRDefault="00C56DD6" w:rsidP="00C56DD6">
      <w:pPr>
        <w:jc w:val="both"/>
      </w:pPr>
      <w:r w:rsidRPr="00C56DD6">
        <w:t xml:space="preserve">A este conjunto de desigualdades lo llamamos </w:t>
      </w:r>
      <w:r w:rsidRPr="00C56DD6">
        <w:rPr>
          <w:b/>
        </w:rPr>
        <w:t>brecha digital</w:t>
      </w:r>
      <w:r w:rsidRPr="00C56DD6">
        <w:t xml:space="preserve">, y su impacto en la salud es cada vez más evidente. Cuando pedir una cita o consultar un resultado depende de saber usar una aplicación, quienes no pueden hacerlo quedan en desventaja. </w:t>
      </w:r>
    </w:p>
    <w:p w14:paraId="16AFCC2E" w14:textId="77777777" w:rsidR="00C56DD6" w:rsidRPr="00C56DD6" w:rsidRDefault="00C56DD6" w:rsidP="00C56DD6">
      <w:pPr>
        <w:jc w:val="both"/>
      </w:pPr>
      <w:r w:rsidRPr="00C56DD6">
        <w:t xml:space="preserve">Este artículo analiza de forma sencilla y comprensible cómo afecta la brecha digital al acceso a los servicios sanitarios, qué colectivos son los más perjudicados y qué papel desempeña el auxiliar administrativo para garantizar que nadie quede excluido. </w:t>
      </w:r>
    </w:p>
    <w:p w14:paraId="7138C80A" w14:textId="77777777" w:rsidR="00C56DD6" w:rsidRPr="00C56DD6" w:rsidRDefault="00C56DD6" w:rsidP="00C56DD6">
      <w:pPr>
        <w:jc w:val="both"/>
        <w:rPr>
          <w:b/>
        </w:rPr>
      </w:pPr>
      <w:r w:rsidRPr="00C56DD6">
        <w:rPr>
          <w:b/>
        </w:rPr>
        <w:t>Metodología</w:t>
      </w:r>
      <w:r w:rsidRPr="00C56DD6">
        <w:t xml:space="preserve"> </w:t>
      </w:r>
    </w:p>
    <w:p w14:paraId="2A5F24D7" w14:textId="77777777" w:rsidR="00C56DD6" w:rsidRPr="00C56DD6" w:rsidRDefault="00C56DD6" w:rsidP="00C56DD6">
      <w:pPr>
        <w:jc w:val="both"/>
      </w:pPr>
      <w:r w:rsidRPr="00C56DD6">
        <w:t xml:space="preserve">Para elaborar este artículo se han utilizado tres fuentes principales: </w:t>
      </w:r>
    </w:p>
    <w:p w14:paraId="1F1513AA" w14:textId="77777777" w:rsidR="00C56DD6" w:rsidRPr="00C56DD6" w:rsidRDefault="00C56DD6" w:rsidP="00C56DD6">
      <w:pPr>
        <w:jc w:val="both"/>
      </w:pPr>
      <w:r w:rsidRPr="00C56DD6">
        <w:lastRenderedPageBreak/>
        <w:t xml:space="preserve">Documentos oficiales y normativa </w:t>
      </w:r>
    </w:p>
    <w:p w14:paraId="06A02625" w14:textId="77777777" w:rsidR="00C56DD6" w:rsidRPr="00C56DD6" w:rsidRDefault="00C56DD6" w:rsidP="00C56DD6">
      <w:pPr>
        <w:jc w:val="both"/>
      </w:pPr>
      <w:r w:rsidRPr="00C56DD6">
        <w:t xml:space="preserve">Incluyen leyes sobre administración electrónica, protección de datos y estrategias de digitalización sanitaria. </w:t>
      </w:r>
    </w:p>
    <w:p w14:paraId="48E4148F" w14:textId="77777777" w:rsidR="00C56DD6" w:rsidRPr="00C56DD6" w:rsidRDefault="00C56DD6" w:rsidP="00C56DD6">
      <w:pPr>
        <w:jc w:val="both"/>
      </w:pPr>
      <w:r w:rsidRPr="00C56DD6">
        <w:t xml:space="preserve">Estudios y publicaciones especializadas </w:t>
      </w:r>
    </w:p>
    <w:p w14:paraId="70F597D9" w14:textId="77777777" w:rsidR="00C56DD6" w:rsidRPr="00C56DD6" w:rsidRDefault="00C56DD6" w:rsidP="00C56DD6">
      <w:pPr>
        <w:jc w:val="both"/>
      </w:pPr>
      <w:r w:rsidRPr="00C56DD6">
        <w:t xml:space="preserve">Investigaciones sobre brecha digital, accesibilidad, competencias digitales y equidad en salud. </w:t>
      </w:r>
    </w:p>
    <w:p w14:paraId="18CF613C" w14:textId="77777777" w:rsidR="00C56DD6" w:rsidRPr="00C56DD6" w:rsidRDefault="00C56DD6" w:rsidP="00C56DD6">
      <w:pPr>
        <w:jc w:val="both"/>
      </w:pPr>
      <w:r w:rsidRPr="00C56DD6">
        <w:t xml:space="preserve">Comparación con otras comunidades y países </w:t>
      </w:r>
    </w:p>
    <w:p w14:paraId="66D208F2" w14:textId="77777777" w:rsidR="00C56DD6" w:rsidRPr="00C56DD6" w:rsidRDefault="00C56DD6" w:rsidP="00C56DD6">
      <w:pPr>
        <w:jc w:val="both"/>
      </w:pPr>
      <w:r w:rsidRPr="00C56DD6">
        <w:t xml:space="preserve">Para identificar buenas prácticas y modelos que han logrado reducir la desigualdad digital. </w:t>
      </w:r>
    </w:p>
    <w:p w14:paraId="22AE1710" w14:textId="77777777" w:rsidR="00C56DD6" w:rsidRPr="00C56DD6" w:rsidRDefault="00C56DD6" w:rsidP="00C56DD6">
      <w:pPr>
        <w:jc w:val="both"/>
        <w:rPr>
          <w:b/>
        </w:rPr>
      </w:pPr>
      <w:r w:rsidRPr="00C56DD6">
        <w:rPr>
          <w:b/>
        </w:rPr>
        <w:t>Resultados</w:t>
      </w:r>
      <w:r w:rsidRPr="00C56DD6">
        <w:t xml:space="preserve"> </w:t>
      </w:r>
    </w:p>
    <w:p w14:paraId="0BB790EA" w14:textId="77777777" w:rsidR="00C56DD6" w:rsidRPr="00C56DD6" w:rsidRDefault="00C56DD6" w:rsidP="00C56DD6">
      <w:pPr>
        <w:jc w:val="both"/>
        <w:rPr>
          <w:b/>
        </w:rPr>
      </w:pPr>
      <w:r w:rsidRPr="00C56DD6">
        <w:rPr>
          <w:b/>
        </w:rPr>
        <w:t>Qué es realmente la brecha digital</w:t>
      </w:r>
      <w:r w:rsidRPr="00C56DD6">
        <w:t xml:space="preserve"> </w:t>
      </w:r>
    </w:p>
    <w:p w14:paraId="1C3F1B28" w14:textId="77777777" w:rsidR="00C56DD6" w:rsidRPr="00C56DD6" w:rsidRDefault="00C56DD6" w:rsidP="00C56DD6">
      <w:pPr>
        <w:jc w:val="both"/>
      </w:pPr>
      <w:r w:rsidRPr="00C56DD6">
        <w:t xml:space="preserve">Aunque a veces se piensa que la brecha digital es simplemente “no tener Internet”, en realidad es un fenómeno más amplio que incluye tres dimensiones: </w:t>
      </w:r>
    </w:p>
    <w:p w14:paraId="3C017F36" w14:textId="77777777" w:rsidR="00C56DD6" w:rsidRPr="00C56DD6" w:rsidRDefault="00C56DD6" w:rsidP="00C56DD6">
      <w:pPr>
        <w:jc w:val="both"/>
      </w:pPr>
      <w:r w:rsidRPr="00C56DD6">
        <w:t xml:space="preserve">Brecha de acceso </w:t>
      </w:r>
    </w:p>
    <w:p w14:paraId="2079FE81" w14:textId="77777777" w:rsidR="00C56DD6" w:rsidRPr="00C56DD6" w:rsidRDefault="00C56DD6" w:rsidP="00C56DD6">
      <w:pPr>
        <w:jc w:val="both"/>
      </w:pPr>
      <w:r w:rsidRPr="00C56DD6">
        <w:t xml:space="preserve">Afecta a quienes no disponen de: </w:t>
      </w:r>
    </w:p>
    <w:p w14:paraId="03256412" w14:textId="77777777" w:rsidR="00C56DD6" w:rsidRPr="00C56DD6" w:rsidRDefault="00C56DD6" w:rsidP="00C56DD6">
      <w:pPr>
        <w:numPr>
          <w:ilvl w:val="0"/>
          <w:numId w:val="76"/>
        </w:numPr>
        <w:jc w:val="both"/>
      </w:pPr>
      <w:r w:rsidRPr="00C56DD6">
        <w:t xml:space="preserve">Dispositivos adecuados </w:t>
      </w:r>
    </w:p>
    <w:p w14:paraId="4C7CCBC6" w14:textId="77777777" w:rsidR="00C56DD6" w:rsidRPr="00C56DD6" w:rsidRDefault="00C56DD6" w:rsidP="00C56DD6">
      <w:pPr>
        <w:numPr>
          <w:ilvl w:val="0"/>
          <w:numId w:val="76"/>
        </w:numPr>
        <w:jc w:val="both"/>
      </w:pPr>
      <w:r w:rsidRPr="00C56DD6">
        <w:t xml:space="preserve">Conexión estable </w:t>
      </w:r>
    </w:p>
    <w:p w14:paraId="6AA23E7A" w14:textId="77777777" w:rsidR="00C56DD6" w:rsidRPr="00C56DD6" w:rsidRDefault="00C56DD6" w:rsidP="00C56DD6">
      <w:pPr>
        <w:numPr>
          <w:ilvl w:val="0"/>
          <w:numId w:val="76"/>
        </w:numPr>
        <w:jc w:val="both"/>
      </w:pPr>
      <w:r w:rsidRPr="00C56DD6">
        <w:t xml:space="preserve">Cobertura suficiente en zonas rurales </w:t>
      </w:r>
    </w:p>
    <w:p w14:paraId="6D43AD1A" w14:textId="77777777" w:rsidR="00C56DD6" w:rsidRPr="00C56DD6" w:rsidRDefault="00C56DD6" w:rsidP="00C56DD6">
      <w:pPr>
        <w:jc w:val="both"/>
      </w:pPr>
      <w:r w:rsidRPr="00C56DD6">
        <w:t xml:space="preserve">Brecha de uso </w:t>
      </w:r>
    </w:p>
    <w:p w14:paraId="5854B608" w14:textId="77777777" w:rsidR="00C56DD6" w:rsidRPr="00C56DD6" w:rsidRDefault="00C56DD6" w:rsidP="00C56DD6">
      <w:pPr>
        <w:jc w:val="both"/>
      </w:pPr>
      <w:r w:rsidRPr="00C56DD6">
        <w:t xml:space="preserve">Aparece cuando, aun teniendo acceso, la persona no sabe utilizar las herramientas digitales. </w:t>
      </w:r>
    </w:p>
    <w:p w14:paraId="44D826D9" w14:textId="77777777" w:rsidR="00C56DD6" w:rsidRPr="00C56DD6" w:rsidRDefault="00C56DD6" w:rsidP="00C56DD6">
      <w:pPr>
        <w:jc w:val="both"/>
      </w:pPr>
      <w:r w:rsidRPr="00C56DD6">
        <w:t xml:space="preserve">Brecha de aprovechamiento </w:t>
      </w:r>
    </w:p>
    <w:p w14:paraId="335739C9" w14:textId="77777777" w:rsidR="00C56DD6" w:rsidRPr="00C56DD6" w:rsidRDefault="00C56DD6" w:rsidP="00C56DD6">
      <w:pPr>
        <w:jc w:val="both"/>
      </w:pPr>
      <w:r w:rsidRPr="00C56DD6">
        <w:t xml:space="preserve">Incluso quienes usan tecnología pueden tener dificultades para: </w:t>
      </w:r>
    </w:p>
    <w:p w14:paraId="34509D86" w14:textId="77777777" w:rsidR="00C56DD6" w:rsidRPr="00C56DD6" w:rsidRDefault="00C56DD6" w:rsidP="00C56DD6">
      <w:pPr>
        <w:numPr>
          <w:ilvl w:val="0"/>
          <w:numId w:val="76"/>
        </w:numPr>
        <w:jc w:val="both"/>
      </w:pPr>
      <w:r w:rsidRPr="00C56DD6">
        <w:t xml:space="preserve">Interpretar información sanitaria </w:t>
      </w:r>
    </w:p>
    <w:p w14:paraId="13B7FECA" w14:textId="77777777" w:rsidR="00C56DD6" w:rsidRPr="00C56DD6" w:rsidRDefault="00C56DD6" w:rsidP="00C56DD6">
      <w:pPr>
        <w:numPr>
          <w:ilvl w:val="0"/>
          <w:numId w:val="76"/>
        </w:numPr>
        <w:jc w:val="both"/>
      </w:pPr>
      <w:r w:rsidRPr="00C56DD6">
        <w:t xml:space="preserve">Resolver problemas técnicos </w:t>
      </w:r>
    </w:p>
    <w:p w14:paraId="14B64E72" w14:textId="77777777" w:rsidR="00C56DD6" w:rsidRPr="00C56DD6" w:rsidRDefault="00C56DD6" w:rsidP="00C56DD6">
      <w:pPr>
        <w:numPr>
          <w:ilvl w:val="0"/>
          <w:numId w:val="76"/>
        </w:numPr>
        <w:jc w:val="both"/>
      </w:pPr>
      <w:r w:rsidRPr="00C56DD6">
        <w:t xml:space="preserve">Confiar en los sistemas digitales </w:t>
      </w:r>
    </w:p>
    <w:p w14:paraId="30EC34B2" w14:textId="77777777" w:rsidR="00C56DD6" w:rsidRPr="00C56DD6" w:rsidRDefault="00C56DD6" w:rsidP="00C56DD6">
      <w:pPr>
        <w:jc w:val="both"/>
      </w:pPr>
      <w:r w:rsidRPr="00C56DD6">
        <w:t xml:space="preserve">Quiénes son los más afectados </w:t>
      </w:r>
    </w:p>
    <w:p w14:paraId="70AE5CDD" w14:textId="77777777" w:rsidR="00C56DD6" w:rsidRPr="00C56DD6" w:rsidRDefault="00C56DD6" w:rsidP="00C56DD6">
      <w:pPr>
        <w:jc w:val="both"/>
      </w:pPr>
      <w:r w:rsidRPr="00C56DD6">
        <w:t xml:space="preserve">Personas mayores </w:t>
      </w:r>
    </w:p>
    <w:p w14:paraId="6C2D8012" w14:textId="77777777" w:rsidR="00C56DD6" w:rsidRPr="00C56DD6" w:rsidRDefault="00C56DD6" w:rsidP="00C56DD6">
      <w:pPr>
        <w:jc w:val="both"/>
      </w:pPr>
      <w:r w:rsidRPr="00C56DD6">
        <w:t xml:space="preserve">Son el grupo más vulnerable. Muchas no han tenido contacto previo con la tecnología y sienten inseguridad al usarla. </w:t>
      </w:r>
    </w:p>
    <w:p w14:paraId="2897210F" w14:textId="77777777" w:rsidR="00C56DD6" w:rsidRPr="00C56DD6" w:rsidRDefault="00C56DD6" w:rsidP="00C56DD6">
      <w:pPr>
        <w:jc w:val="both"/>
      </w:pPr>
      <w:r w:rsidRPr="00C56DD6">
        <w:lastRenderedPageBreak/>
        <w:t xml:space="preserve">Habitantes de zonas rurales </w:t>
      </w:r>
    </w:p>
    <w:p w14:paraId="48DC134A" w14:textId="77777777" w:rsidR="00C56DD6" w:rsidRPr="00C56DD6" w:rsidRDefault="00C56DD6" w:rsidP="00C56DD6">
      <w:pPr>
        <w:jc w:val="both"/>
      </w:pPr>
      <w:r w:rsidRPr="00C56DD6">
        <w:t xml:space="preserve">La falta de cobertura o la baja velocidad de Internet dificulta el acceso a servicios digitales. </w:t>
      </w:r>
    </w:p>
    <w:p w14:paraId="3DDCEBBA" w14:textId="77777777" w:rsidR="00C56DD6" w:rsidRPr="00C56DD6" w:rsidRDefault="00C56DD6" w:rsidP="00C56DD6">
      <w:pPr>
        <w:jc w:val="both"/>
      </w:pPr>
      <w:r w:rsidRPr="00C56DD6">
        <w:t xml:space="preserve">Personas con pocos recursos </w:t>
      </w:r>
    </w:p>
    <w:p w14:paraId="5F4C2359" w14:textId="77777777" w:rsidR="00C56DD6" w:rsidRPr="00C56DD6" w:rsidRDefault="00C56DD6" w:rsidP="00C56DD6">
      <w:pPr>
        <w:jc w:val="both"/>
      </w:pPr>
      <w:r w:rsidRPr="00C56DD6">
        <w:t xml:space="preserve">No siempre pueden permitirse dispositivos actualizados o tarifas de datos. </w:t>
      </w:r>
    </w:p>
    <w:p w14:paraId="06F4F2F0" w14:textId="77777777" w:rsidR="00C56DD6" w:rsidRPr="00C56DD6" w:rsidRDefault="00C56DD6" w:rsidP="00C56DD6">
      <w:pPr>
        <w:jc w:val="both"/>
      </w:pPr>
      <w:r w:rsidRPr="00C56DD6">
        <w:t xml:space="preserve">Migrantes </w:t>
      </w:r>
    </w:p>
    <w:p w14:paraId="7E18A059" w14:textId="77777777" w:rsidR="00C56DD6" w:rsidRPr="00C56DD6" w:rsidRDefault="00C56DD6" w:rsidP="00C56DD6">
      <w:pPr>
        <w:jc w:val="both"/>
      </w:pPr>
      <w:r w:rsidRPr="00C56DD6">
        <w:t xml:space="preserve">Pueden enfrentarse a barreras idiomáticas y desconocimiento del sistema sanitario. </w:t>
      </w:r>
    </w:p>
    <w:p w14:paraId="11CC7B42" w14:textId="77777777" w:rsidR="00C56DD6" w:rsidRPr="00C56DD6" w:rsidRDefault="00C56DD6" w:rsidP="00C56DD6">
      <w:pPr>
        <w:jc w:val="both"/>
      </w:pPr>
      <w:r w:rsidRPr="00C56DD6">
        <w:t xml:space="preserve">Personas con discapacidad </w:t>
      </w:r>
    </w:p>
    <w:p w14:paraId="6CA14F71" w14:textId="77777777" w:rsidR="00C56DD6" w:rsidRPr="00C56DD6" w:rsidRDefault="00C56DD6" w:rsidP="00C56DD6">
      <w:pPr>
        <w:jc w:val="both"/>
      </w:pPr>
      <w:r w:rsidRPr="00C56DD6">
        <w:t xml:space="preserve">Las webs y aplicaciones no siempre están adaptadas a sus necesidades. </w:t>
      </w:r>
    </w:p>
    <w:p w14:paraId="0371924C" w14:textId="77777777" w:rsidR="00C56DD6" w:rsidRPr="00C56DD6" w:rsidRDefault="00C56DD6" w:rsidP="00C56DD6">
      <w:pPr>
        <w:jc w:val="both"/>
        <w:rPr>
          <w:b/>
        </w:rPr>
      </w:pPr>
      <w:r w:rsidRPr="00C56DD6">
        <w:rPr>
          <w:b/>
        </w:rPr>
        <w:t>Cómo afecta la brecha digital al acceso a la sanidad</w:t>
      </w:r>
      <w:r w:rsidRPr="00C56DD6">
        <w:t xml:space="preserve"> </w:t>
      </w:r>
    </w:p>
    <w:p w14:paraId="370624FB" w14:textId="77777777" w:rsidR="00C56DD6" w:rsidRPr="00C56DD6" w:rsidRDefault="00C56DD6" w:rsidP="00C56DD6">
      <w:pPr>
        <w:jc w:val="both"/>
      </w:pPr>
      <w:r w:rsidRPr="00C56DD6">
        <w:t xml:space="preserve">Dificultades para pedir cita </w:t>
      </w:r>
    </w:p>
    <w:p w14:paraId="01C593F1" w14:textId="77777777" w:rsidR="00C56DD6" w:rsidRPr="00C56DD6" w:rsidRDefault="00C56DD6" w:rsidP="00C56DD6">
      <w:pPr>
        <w:jc w:val="both"/>
      </w:pPr>
      <w:r w:rsidRPr="00C56DD6">
        <w:t xml:space="preserve">Para muchas personas, pedir cita online es complicado o directamente imposible. </w:t>
      </w:r>
    </w:p>
    <w:p w14:paraId="13C94777" w14:textId="77777777" w:rsidR="00C56DD6" w:rsidRPr="00C56DD6" w:rsidRDefault="00C56DD6" w:rsidP="00C56DD6">
      <w:pPr>
        <w:jc w:val="both"/>
      </w:pPr>
      <w:r w:rsidRPr="00C56DD6">
        <w:t xml:space="preserve">Problemas para acceder a información médica </w:t>
      </w:r>
    </w:p>
    <w:p w14:paraId="2BC75B94" w14:textId="77777777" w:rsidR="00C56DD6" w:rsidRPr="00C56DD6" w:rsidRDefault="00C56DD6" w:rsidP="00C56DD6">
      <w:pPr>
        <w:jc w:val="both"/>
      </w:pPr>
      <w:r w:rsidRPr="00C56DD6">
        <w:t xml:space="preserve">Informes, resultados o tratamientos quedan fuera de su alcance si no dominan las herramientas digitales. </w:t>
      </w:r>
    </w:p>
    <w:p w14:paraId="1A1101DA" w14:textId="77777777" w:rsidR="00C56DD6" w:rsidRPr="00C56DD6" w:rsidRDefault="00C56DD6" w:rsidP="00C56DD6">
      <w:pPr>
        <w:jc w:val="both"/>
      </w:pPr>
      <w:r w:rsidRPr="00C56DD6">
        <w:t xml:space="preserve">Exclusión de la telemedicina </w:t>
      </w:r>
    </w:p>
    <w:p w14:paraId="1980CDCE" w14:textId="77777777" w:rsidR="00C56DD6" w:rsidRPr="00C56DD6" w:rsidRDefault="00C56DD6" w:rsidP="00C56DD6">
      <w:pPr>
        <w:jc w:val="both"/>
      </w:pPr>
      <w:r w:rsidRPr="00C56DD6">
        <w:t xml:space="preserve">La </w:t>
      </w:r>
      <w:proofErr w:type="spellStart"/>
      <w:r w:rsidRPr="00C56DD6">
        <w:t>teleconsulta</w:t>
      </w:r>
      <w:proofErr w:type="spellEnd"/>
      <w:r w:rsidRPr="00C56DD6">
        <w:t xml:space="preserve">, muy útil en muchos casos, no es accesible para todos. </w:t>
      </w:r>
    </w:p>
    <w:p w14:paraId="7D6427DB" w14:textId="77777777" w:rsidR="00C56DD6" w:rsidRPr="00C56DD6" w:rsidRDefault="00C56DD6" w:rsidP="00C56DD6">
      <w:pPr>
        <w:jc w:val="both"/>
      </w:pPr>
      <w:r w:rsidRPr="00C56DD6">
        <w:t xml:space="preserve">Sobrecarga de la atención presencial </w:t>
      </w:r>
    </w:p>
    <w:p w14:paraId="0659FC77" w14:textId="77777777" w:rsidR="00C56DD6" w:rsidRPr="00C56DD6" w:rsidRDefault="00C56DD6" w:rsidP="00C56DD6">
      <w:pPr>
        <w:jc w:val="both"/>
      </w:pPr>
      <w:r w:rsidRPr="00C56DD6">
        <w:t xml:space="preserve">Quienes no pueden usar servicios digitales dependen totalmente de la ventanilla, generando colas y retrasos. </w:t>
      </w:r>
    </w:p>
    <w:p w14:paraId="4537171B" w14:textId="77777777" w:rsidR="00C56DD6" w:rsidRPr="00C56DD6" w:rsidRDefault="00C56DD6" w:rsidP="00C56DD6">
      <w:pPr>
        <w:jc w:val="both"/>
      </w:pPr>
      <w:r w:rsidRPr="00C56DD6">
        <w:t xml:space="preserve">Riesgo de desigualdad sanitaria </w:t>
      </w:r>
    </w:p>
    <w:p w14:paraId="6D7E3149" w14:textId="77777777" w:rsidR="00C56DD6" w:rsidRPr="00C56DD6" w:rsidRDefault="00C56DD6" w:rsidP="00C56DD6">
      <w:pPr>
        <w:jc w:val="both"/>
      </w:pPr>
      <w:r w:rsidRPr="00C56DD6">
        <w:t xml:space="preserve">La brecha digital puede convertirse en una nueva forma de exclusión. </w:t>
      </w:r>
    </w:p>
    <w:p w14:paraId="1D35AC7E" w14:textId="77777777" w:rsidR="00C56DD6" w:rsidRPr="00C56DD6" w:rsidRDefault="00C56DD6" w:rsidP="00C56DD6">
      <w:pPr>
        <w:jc w:val="both"/>
        <w:rPr>
          <w:b/>
        </w:rPr>
      </w:pPr>
      <w:r w:rsidRPr="00C56DD6">
        <w:rPr>
          <w:b/>
        </w:rPr>
        <w:t>El papel del auxiliar administrativo: un puente imprescindible</w:t>
      </w:r>
      <w:r w:rsidRPr="00C56DD6">
        <w:t xml:space="preserve"> </w:t>
      </w:r>
    </w:p>
    <w:p w14:paraId="2F2711B3" w14:textId="77777777" w:rsidR="00C56DD6" w:rsidRPr="00C56DD6" w:rsidRDefault="00C56DD6" w:rsidP="00C56DD6">
      <w:pPr>
        <w:jc w:val="both"/>
      </w:pPr>
      <w:r w:rsidRPr="00C56DD6">
        <w:t xml:space="preserve">El auxiliar administrativo se ha convertido en una figura clave para reducir la brecha digital. </w:t>
      </w:r>
    </w:p>
    <w:p w14:paraId="08DED526" w14:textId="77777777" w:rsidR="00C56DD6" w:rsidRPr="00C56DD6" w:rsidRDefault="00C56DD6" w:rsidP="00C56DD6">
      <w:pPr>
        <w:jc w:val="both"/>
      </w:pPr>
      <w:r w:rsidRPr="00C56DD6">
        <w:t xml:space="preserve">Acompañamiento y apoyo </w:t>
      </w:r>
    </w:p>
    <w:p w14:paraId="67A3D377" w14:textId="77777777" w:rsidR="00C56DD6" w:rsidRPr="00C56DD6" w:rsidRDefault="00C56DD6" w:rsidP="00C56DD6">
      <w:pPr>
        <w:jc w:val="both"/>
      </w:pPr>
      <w:r w:rsidRPr="00C56DD6">
        <w:t xml:space="preserve">Ayuda a los ciudadanos a: </w:t>
      </w:r>
    </w:p>
    <w:p w14:paraId="12F47312" w14:textId="77777777" w:rsidR="00C56DD6" w:rsidRPr="00C56DD6" w:rsidRDefault="00C56DD6" w:rsidP="00C56DD6">
      <w:pPr>
        <w:numPr>
          <w:ilvl w:val="0"/>
          <w:numId w:val="77"/>
        </w:numPr>
        <w:jc w:val="both"/>
      </w:pPr>
      <w:r w:rsidRPr="00C56DD6">
        <w:t xml:space="preserve">Solicitar citas </w:t>
      </w:r>
    </w:p>
    <w:p w14:paraId="46EF3029" w14:textId="77777777" w:rsidR="00C56DD6" w:rsidRPr="00C56DD6" w:rsidRDefault="00C56DD6" w:rsidP="00C56DD6">
      <w:pPr>
        <w:numPr>
          <w:ilvl w:val="0"/>
          <w:numId w:val="77"/>
        </w:numPr>
        <w:jc w:val="both"/>
      </w:pPr>
      <w:r w:rsidRPr="00C56DD6">
        <w:t xml:space="preserve">Descargar documentos </w:t>
      </w:r>
    </w:p>
    <w:p w14:paraId="61177EB1" w14:textId="77777777" w:rsidR="00C56DD6" w:rsidRPr="00C56DD6" w:rsidRDefault="00C56DD6" w:rsidP="00C56DD6">
      <w:pPr>
        <w:numPr>
          <w:ilvl w:val="0"/>
          <w:numId w:val="77"/>
        </w:numPr>
        <w:jc w:val="both"/>
      </w:pPr>
      <w:r w:rsidRPr="00C56DD6">
        <w:lastRenderedPageBreak/>
        <w:t xml:space="preserve">Entender aplicaciones </w:t>
      </w:r>
    </w:p>
    <w:p w14:paraId="5D64386C" w14:textId="77777777" w:rsidR="00C56DD6" w:rsidRPr="00C56DD6" w:rsidRDefault="00C56DD6" w:rsidP="00C56DD6">
      <w:pPr>
        <w:numPr>
          <w:ilvl w:val="0"/>
          <w:numId w:val="77"/>
        </w:numPr>
        <w:jc w:val="both"/>
      </w:pPr>
      <w:r w:rsidRPr="00C56DD6">
        <w:t xml:space="preserve">Resolver dudas </w:t>
      </w:r>
    </w:p>
    <w:p w14:paraId="68D56531" w14:textId="77777777" w:rsidR="00C56DD6" w:rsidRPr="00C56DD6" w:rsidRDefault="00C56DD6" w:rsidP="00C56DD6">
      <w:pPr>
        <w:jc w:val="both"/>
      </w:pPr>
      <w:r w:rsidRPr="00C56DD6">
        <w:t xml:space="preserve">Detección de barreras </w:t>
      </w:r>
    </w:p>
    <w:p w14:paraId="5D980076" w14:textId="77777777" w:rsidR="00C56DD6" w:rsidRPr="00C56DD6" w:rsidRDefault="00C56DD6" w:rsidP="00C56DD6">
      <w:pPr>
        <w:jc w:val="both"/>
      </w:pPr>
      <w:r w:rsidRPr="00C56DD6">
        <w:t xml:space="preserve">Es quien mejor identifica: </w:t>
      </w:r>
    </w:p>
    <w:p w14:paraId="2B568BC8" w14:textId="77777777" w:rsidR="00C56DD6" w:rsidRPr="00C56DD6" w:rsidRDefault="00C56DD6" w:rsidP="00C56DD6">
      <w:pPr>
        <w:numPr>
          <w:ilvl w:val="0"/>
          <w:numId w:val="77"/>
        </w:numPr>
        <w:jc w:val="both"/>
      </w:pPr>
      <w:r w:rsidRPr="00C56DD6">
        <w:t xml:space="preserve">Problemas de accesibilidad </w:t>
      </w:r>
    </w:p>
    <w:p w14:paraId="323D3420" w14:textId="77777777" w:rsidR="00C56DD6" w:rsidRPr="00C56DD6" w:rsidRDefault="00C56DD6" w:rsidP="00C56DD6">
      <w:pPr>
        <w:numPr>
          <w:ilvl w:val="0"/>
          <w:numId w:val="77"/>
        </w:numPr>
        <w:jc w:val="both"/>
      </w:pPr>
      <w:r w:rsidRPr="00C56DD6">
        <w:t xml:space="preserve">Fallos en los sistemas </w:t>
      </w:r>
    </w:p>
    <w:p w14:paraId="71057980" w14:textId="77777777" w:rsidR="00C56DD6" w:rsidRPr="00C56DD6" w:rsidRDefault="00C56DD6" w:rsidP="00C56DD6">
      <w:pPr>
        <w:numPr>
          <w:ilvl w:val="0"/>
          <w:numId w:val="77"/>
        </w:numPr>
        <w:jc w:val="both"/>
      </w:pPr>
      <w:r w:rsidRPr="00C56DD6">
        <w:t xml:space="preserve">Necesidades de los usuarios </w:t>
      </w:r>
    </w:p>
    <w:p w14:paraId="7A132772" w14:textId="77777777" w:rsidR="00C56DD6" w:rsidRPr="00C56DD6" w:rsidRDefault="00C56DD6" w:rsidP="00C56DD6">
      <w:pPr>
        <w:jc w:val="both"/>
      </w:pPr>
      <w:r w:rsidRPr="00C56DD6">
        <w:t xml:space="preserve">Competencias necesarias </w:t>
      </w:r>
    </w:p>
    <w:p w14:paraId="4BDD3BAC" w14:textId="77777777" w:rsidR="00C56DD6" w:rsidRPr="00C56DD6" w:rsidRDefault="00C56DD6" w:rsidP="00C56DD6">
      <w:pPr>
        <w:jc w:val="both"/>
      </w:pPr>
      <w:r w:rsidRPr="00C56DD6">
        <w:t xml:space="preserve">El auxiliar debe combinar: </w:t>
      </w:r>
    </w:p>
    <w:p w14:paraId="014707AF" w14:textId="77777777" w:rsidR="00C56DD6" w:rsidRPr="00C56DD6" w:rsidRDefault="00C56DD6" w:rsidP="00C56DD6">
      <w:pPr>
        <w:numPr>
          <w:ilvl w:val="0"/>
          <w:numId w:val="77"/>
        </w:numPr>
        <w:jc w:val="both"/>
      </w:pPr>
      <w:r w:rsidRPr="00C56DD6">
        <w:t xml:space="preserve">Conocimientos digitales </w:t>
      </w:r>
    </w:p>
    <w:p w14:paraId="1CFE8205" w14:textId="77777777" w:rsidR="00C56DD6" w:rsidRPr="00C56DD6" w:rsidRDefault="00C56DD6" w:rsidP="00C56DD6">
      <w:pPr>
        <w:numPr>
          <w:ilvl w:val="0"/>
          <w:numId w:val="77"/>
        </w:numPr>
        <w:jc w:val="both"/>
      </w:pPr>
      <w:r w:rsidRPr="00C56DD6">
        <w:t xml:space="preserve">Habilidades comunicativas </w:t>
      </w:r>
    </w:p>
    <w:p w14:paraId="6ACEAB31" w14:textId="77777777" w:rsidR="00C56DD6" w:rsidRPr="00C56DD6" w:rsidRDefault="00C56DD6" w:rsidP="00C56DD6">
      <w:pPr>
        <w:numPr>
          <w:ilvl w:val="0"/>
          <w:numId w:val="77"/>
        </w:numPr>
        <w:jc w:val="both"/>
      </w:pPr>
      <w:r w:rsidRPr="00C56DD6">
        <w:t xml:space="preserve">Empatía </w:t>
      </w:r>
    </w:p>
    <w:p w14:paraId="158A770B" w14:textId="77777777" w:rsidR="00C56DD6" w:rsidRPr="00C56DD6" w:rsidRDefault="00C56DD6" w:rsidP="00C56DD6">
      <w:pPr>
        <w:numPr>
          <w:ilvl w:val="0"/>
          <w:numId w:val="77"/>
        </w:numPr>
        <w:jc w:val="both"/>
      </w:pPr>
      <w:r w:rsidRPr="00C56DD6">
        <w:t xml:space="preserve">Capacidad para explicar procesos de forma sencilla </w:t>
      </w:r>
    </w:p>
    <w:p w14:paraId="7C05A301" w14:textId="77777777" w:rsidR="00C56DD6" w:rsidRPr="00C56DD6" w:rsidRDefault="00C56DD6" w:rsidP="00C56DD6">
      <w:pPr>
        <w:jc w:val="both"/>
        <w:rPr>
          <w:b/>
        </w:rPr>
      </w:pPr>
      <w:r w:rsidRPr="00C56DD6">
        <w:rPr>
          <w:b/>
        </w:rPr>
        <w:t>Consecuencias económicas de la brecha digital</w:t>
      </w:r>
      <w:r w:rsidRPr="00C56DD6">
        <w:t xml:space="preserve"> </w:t>
      </w:r>
    </w:p>
    <w:p w14:paraId="7F4B5E89" w14:textId="77777777" w:rsidR="00C56DD6" w:rsidRPr="00C56DD6" w:rsidRDefault="00C56DD6" w:rsidP="00C56DD6">
      <w:pPr>
        <w:jc w:val="both"/>
      </w:pPr>
      <w:r w:rsidRPr="00C56DD6">
        <w:t xml:space="preserve">Más carga para la atención presencial </w:t>
      </w:r>
    </w:p>
    <w:p w14:paraId="0976B3AC" w14:textId="77777777" w:rsidR="00C56DD6" w:rsidRPr="00C56DD6" w:rsidRDefault="00C56DD6" w:rsidP="00C56DD6">
      <w:pPr>
        <w:jc w:val="both"/>
      </w:pPr>
      <w:r w:rsidRPr="00C56DD6">
        <w:t xml:space="preserve">La falta de uso de herramientas digitales aumenta la presión sobre ventanillas y teléfonos. </w:t>
      </w:r>
    </w:p>
    <w:p w14:paraId="29D77160" w14:textId="77777777" w:rsidR="00C56DD6" w:rsidRPr="00C56DD6" w:rsidRDefault="00C56DD6" w:rsidP="00C56DD6">
      <w:pPr>
        <w:jc w:val="both"/>
      </w:pPr>
      <w:r w:rsidRPr="00C56DD6">
        <w:t xml:space="preserve">Ineficiencias administrativas </w:t>
      </w:r>
    </w:p>
    <w:p w14:paraId="492549F0" w14:textId="77777777" w:rsidR="00C56DD6" w:rsidRPr="00C56DD6" w:rsidRDefault="00C56DD6" w:rsidP="00C56DD6">
      <w:pPr>
        <w:jc w:val="both"/>
      </w:pPr>
      <w:r w:rsidRPr="00C56DD6">
        <w:t xml:space="preserve">Duplicidad de trámites, errores y tiempos de espera más largos. </w:t>
      </w:r>
    </w:p>
    <w:p w14:paraId="369262C4" w14:textId="77777777" w:rsidR="00C56DD6" w:rsidRPr="00C56DD6" w:rsidRDefault="00C56DD6" w:rsidP="00C56DD6">
      <w:pPr>
        <w:jc w:val="both"/>
      </w:pPr>
      <w:r w:rsidRPr="00C56DD6">
        <w:t xml:space="preserve">Costes indirectos para el ciudadano </w:t>
      </w:r>
    </w:p>
    <w:p w14:paraId="28E3C63B" w14:textId="77777777" w:rsidR="00C56DD6" w:rsidRPr="00C56DD6" w:rsidRDefault="00C56DD6" w:rsidP="00C56DD6">
      <w:pPr>
        <w:jc w:val="both"/>
      </w:pPr>
      <w:r w:rsidRPr="00C56DD6">
        <w:t xml:space="preserve">Desplazamientos, pérdida de tiempo y dependencia de terceros. </w:t>
      </w:r>
    </w:p>
    <w:p w14:paraId="453894C8" w14:textId="77777777" w:rsidR="00C56DD6" w:rsidRPr="00C56DD6" w:rsidRDefault="00C56DD6" w:rsidP="00C56DD6">
      <w:pPr>
        <w:jc w:val="both"/>
        <w:rPr>
          <w:b/>
        </w:rPr>
      </w:pPr>
      <w:r w:rsidRPr="00C56DD6">
        <w:rPr>
          <w:b/>
        </w:rPr>
        <w:t>Implicaciones éticas y legales</w:t>
      </w:r>
      <w:r w:rsidRPr="00C56DD6">
        <w:t xml:space="preserve"> </w:t>
      </w:r>
    </w:p>
    <w:p w14:paraId="26B0A436" w14:textId="77777777" w:rsidR="00C56DD6" w:rsidRPr="00C56DD6" w:rsidRDefault="00C56DD6" w:rsidP="00C56DD6">
      <w:pPr>
        <w:jc w:val="both"/>
      </w:pPr>
      <w:r w:rsidRPr="00C56DD6">
        <w:t xml:space="preserve">Derecho a la igualdad </w:t>
      </w:r>
    </w:p>
    <w:p w14:paraId="61986024" w14:textId="77777777" w:rsidR="00C56DD6" w:rsidRPr="00C56DD6" w:rsidRDefault="00C56DD6" w:rsidP="00C56DD6">
      <w:pPr>
        <w:jc w:val="both"/>
      </w:pPr>
      <w:r w:rsidRPr="00C56DD6">
        <w:t xml:space="preserve">La brecha digital puede vulnerar el acceso equitativo a la sanidad. </w:t>
      </w:r>
    </w:p>
    <w:p w14:paraId="2DAD2B95" w14:textId="77777777" w:rsidR="00C56DD6" w:rsidRPr="00C56DD6" w:rsidRDefault="00C56DD6" w:rsidP="00C56DD6">
      <w:pPr>
        <w:jc w:val="both"/>
      </w:pPr>
      <w:r w:rsidRPr="00C56DD6">
        <w:t xml:space="preserve">Accesibilidad universal </w:t>
      </w:r>
    </w:p>
    <w:p w14:paraId="676DB92F" w14:textId="77777777" w:rsidR="00C56DD6" w:rsidRPr="00C56DD6" w:rsidRDefault="00C56DD6" w:rsidP="00C56DD6">
      <w:pPr>
        <w:jc w:val="both"/>
      </w:pPr>
      <w:r w:rsidRPr="00C56DD6">
        <w:t xml:space="preserve">La ley exige que los servicios digitales sean accesibles para todos. </w:t>
      </w:r>
    </w:p>
    <w:p w14:paraId="776639E8" w14:textId="77777777" w:rsidR="00C56DD6" w:rsidRPr="00C56DD6" w:rsidRDefault="00C56DD6" w:rsidP="00C56DD6">
      <w:pPr>
        <w:jc w:val="both"/>
      </w:pPr>
      <w:r w:rsidRPr="00C56DD6">
        <w:t xml:space="preserve">Protección de datos </w:t>
      </w:r>
    </w:p>
    <w:p w14:paraId="27C86076" w14:textId="77777777" w:rsidR="00C56DD6" w:rsidRPr="00C56DD6" w:rsidRDefault="00C56DD6" w:rsidP="00C56DD6">
      <w:pPr>
        <w:jc w:val="both"/>
      </w:pPr>
      <w:r w:rsidRPr="00C56DD6">
        <w:t xml:space="preserve">El acompañamiento a personas con dificultades debe hacerse con especial cuidado. </w:t>
      </w:r>
    </w:p>
    <w:p w14:paraId="4D2946FD" w14:textId="77777777" w:rsidR="00C56DD6" w:rsidRPr="00C56DD6" w:rsidRDefault="00C56DD6" w:rsidP="00C56DD6">
      <w:pPr>
        <w:jc w:val="both"/>
      </w:pPr>
      <w:r w:rsidRPr="00C56DD6">
        <w:lastRenderedPageBreak/>
        <w:t xml:space="preserve">Responsabilidad institucional </w:t>
      </w:r>
    </w:p>
    <w:p w14:paraId="4395339F" w14:textId="77777777" w:rsidR="00C56DD6" w:rsidRPr="00C56DD6" w:rsidRDefault="00C56DD6" w:rsidP="00C56DD6">
      <w:pPr>
        <w:jc w:val="both"/>
      </w:pPr>
      <w:r w:rsidRPr="00C56DD6">
        <w:t xml:space="preserve">La digitalización no puede dejar a nadie atrás. </w:t>
      </w:r>
    </w:p>
    <w:p w14:paraId="4DEA4130" w14:textId="77777777" w:rsidR="00C56DD6" w:rsidRPr="00C56DD6" w:rsidRDefault="00C56DD6" w:rsidP="00C56DD6">
      <w:pPr>
        <w:jc w:val="both"/>
      </w:pPr>
      <w:r w:rsidRPr="00C56DD6">
        <w:t xml:space="preserve"> </w:t>
      </w:r>
    </w:p>
    <w:p w14:paraId="2ED3B3E4" w14:textId="77777777" w:rsidR="00C56DD6" w:rsidRPr="00C56DD6" w:rsidRDefault="00C56DD6" w:rsidP="00C56DD6">
      <w:pPr>
        <w:jc w:val="both"/>
      </w:pPr>
      <w:r w:rsidRPr="00C56DD6">
        <w:rPr>
          <w:b/>
        </w:rPr>
        <w:t xml:space="preserve">Soluciones para reducir la </w:t>
      </w:r>
      <w:proofErr w:type="gramStart"/>
      <w:r w:rsidRPr="00C56DD6">
        <w:rPr>
          <w:b/>
        </w:rPr>
        <w:t>brecha digital</w:t>
      </w:r>
      <w:r w:rsidRPr="00C56DD6">
        <w:t xml:space="preserve"> o Formación digital</w:t>
      </w:r>
      <w:proofErr w:type="gramEnd"/>
      <w:r w:rsidRPr="00C56DD6">
        <w:t xml:space="preserve"> para la ciudadanía Talleres, cursos y acompañamiento personalizado. o Herramientas más sencillas </w:t>
      </w:r>
    </w:p>
    <w:p w14:paraId="0AA9096C" w14:textId="77777777" w:rsidR="00C56DD6" w:rsidRPr="00C56DD6" w:rsidRDefault="00C56DD6" w:rsidP="00C56DD6">
      <w:pPr>
        <w:jc w:val="both"/>
      </w:pPr>
      <w:r w:rsidRPr="00C56DD6">
        <w:t xml:space="preserve">Aplicaciones intuitivas, accesibles y multilingües. </w:t>
      </w:r>
    </w:p>
    <w:p w14:paraId="11DB34AD" w14:textId="77777777" w:rsidR="00C56DD6" w:rsidRPr="00C56DD6" w:rsidRDefault="00C56DD6" w:rsidP="00C56DD6">
      <w:pPr>
        <w:jc w:val="both"/>
      </w:pPr>
      <w:r w:rsidRPr="00C56DD6">
        <w:t xml:space="preserve">o Mantener la atención presencial </w:t>
      </w:r>
    </w:p>
    <w:p w14:paraId="21808C6B" w14:textId="77777777" w:rsidR="00C56DD6" w:rsidRPr="00C56DD6" w:rsidRDefault="00C56DD6" w:rsidP="00C56DD6">
      <w:pPr>
        <w:jc w:val="both"/>
      </w:pPr>
      <w:r w:rsidRPr="00C56DD6">
        <w:t xml:space="preserve">No sustituirla, sino complementarla. o Acompañamiento digital </w:t>
      </w:r>
    </w:p>
    <w:p w14:paraId="5B97A7DB" w14:textId="77777777" w:rsidR="00C56DD6" w:rsidRPr="00C56DD6" w:rsidRDefault="00C56DD6" w:rsidP="00C56DD6">
      <w:pPr>
        <w:jc w:val="both"/>
      </w:pPr>
      <w:r w:rsidRPr="00C56DD6">
        <w:t xml:space="preserve">El auxiliar administrativo como figura clave. o Accesibilidad tecnológica </w:t>
      </w:r>
    </w:p>
    <w:p w14:paraId="640F653B" w14:textId="77777777" w:rsidR="00C56DD6" w:rsidRPr="00C56DD6" w:rsidRDefault="00C56DD6" w:rsidP="00C56DD6">
      <w:pPr>
        <w:jc w:val="both"/>
      </w:pPr>
      <w:r w:rsidRPr="00C56DD6">
        <w:t xml:space="preserve">Adaptaciones para personas con discapacidad. </w:t>
      </w:r>
    </w:p>
    <w:p w14:paraId="3DAB7F1F" w14:textId="77777777" w:rsidR="00C56DD6" w:rsidRPr="00C56DD6" w:rsidRDefault="00C56DD6" w:rsidP="00C56DD6">
      <w:pPr>
        <w:jc w:val="both"/>
        <w:rPr>
          <w:b/>
        </w:rPr>
      </w:pPr>
      <w:r w:rsidRPr="00C56DD6">
        <w:rPr>
          <w:b/>
        </w:rPr>
        <w:t>Qué hacen otros países</w:t>
      </w:r>
      <w:r w:rsidRPr="00C56DD6">
        <w:t xml:space="preserve"> </w:t>
      </w:r>
    </w:p>
    <w:p w14:paraId="7738974F" w14:textId="77777777" w:rsidR="00C56DD6" w:rsidRPr="00C56DD6" w:rsidRDefault="00C56DD6" w:rsidP="00C56DD6">
      <w:pPr>
        <w:jc w:val="both"/>
      </w:pPr>
      <w:r w:rsidRPr="00C56DD6">
        <w:t xml:space="preserve">Países como Dinamarca, Estonia o Finlandia han logrado reducir la brecha digital gracias a: </w:t>
      </w:r>
    </w:p>
    <w:p w14:paraId="5111A3BD" w14:textId="77777777" w:rsidR="00C56DD6" w:rsidRPr="00C56DD6" w:rsidRDefault="00C56DD6" w:rsidP="00C56DD6">
      <w:pPr>
        <w:numPr>
          <w:ilvl w:val="0"/>
          <w:numId w:val="78"/>
        </w:numPr>
        <w:jc w:val="both"/>
      </w:pPr>
      <w:r w:rsidRPr="00C56DD6">
        <w:t xml:space="preserve">Identidad digital universal </w:t>
      </w:r>
    </w:p>
    <w:p w14:paraId="2CC3752F" w14:textId="77777777" w:rsidR="00C56DD6" w:rsidRPr="00C56DD6" w:rsidRDefault="00C56DD6" w:rsidP="00C56DD6">
      <w:pPr>
        <w:numPr>
          <w:ilvl w:val="0"/>
          <w:numId w:val="78"/>
        </w:numPr>
        <w:jc w:val="both"/>
      </w:pPr>
      <w:r w:rsidRPr="00C56DD6">
        <w:t xml:space="preserve">Portales sanitarios muy sencillos </w:t>
      </w:r>
    </w:p>
    <w:p w14:paraId="617358A6" w14:textId="77777777" w:rsidR="00C56DD6" w:rsidRPr="00C56DD6" w:rsidRDefault="00C56DD6" w:rsidP="00C56DD6">
      <w:pPr>
        <w:numPr>
          <w:ilvl w:val="0"/>
          <w:numId w:val="78"/>
        </w:numPr>
        <w:jc w:val="both"/>
      </w:pPr>
      <w:r w:rsidRPr="00C56DD6">
        <w:t xml:space="preserve">Formación ciudadana </w:t>
      </w:r>
    </w:p>
    <w:p w14:paraId="211CCA93" w14:textId="77777777" w:rsidR="00C56DD6" w:rsidRPr="00C56DD6" w:rsidRDefault="00C56DD6" w:rsidP="00C56DD6">
      <w:pPr>
        <w:numPr>
          <w:ilvl w:val="0"/>
          <w:numId w:val="78"/>
        </w:numPr>
        <w:jc w:val="both"/>
      </w:pPr>
      <w:r w:rsidRPr="00C56DD6">
        <w:t xml:space="preserve">Accesibilidad obligatoria </w:t>
      </w:r>
    </w:p>
    <w:p w14:paraId="68941CF3" w14:textId="77777777" w:rsidR="00C56DD6" w:rsidRPr="00C56DD6" w:rsidRDefault="00C56DD6" w:rsidP="00C56DD6">
      <w:pPr>
        <w:jc w:val="both"/>
      </w:pPr>
      <w:r w:rsidRPr="00C56DD6">
        <w:t xml:space="preserve">España avanza, pero aún debe mejorar la homogeneidad territorial y la accesibilidad universal. </w:t>
      </w:r>
    </w:p>
    <w:p w14:paraId="15279549" w14:textId="77777777" w:rsidR="00C56DD6" w:rsidRPr="00C56DD6" w:rsidRDefault="00C56DD6" w:rsidP="00C56DD6">
      <w:pPr>
        <w:jc w:val="both"/>
        <w:rPr>
          <w:b/>
        </w:rPr>
      </w:pPr>
      <w:r w:rsidRPr="00C56DD6">
        <w:rPr>
          <w:b/>
        </w:rPr>
        <w:t>Discusión</w:t>
      </w:r>
      <w:r w:rsidRPr="00C56DD6">
        <w:t xml:space="preserve"> </w:t>
      </w:r>
    </w:p>
    <w:p w14:paraId="2A96C06D" w14:textId="77777777" w:rsidR="00C56DD6" w:rsidRPr="00C56DD6" w:rsidRDefault="00C56DD6" w:rsidP="00C56DD6">
      <w:pPr>
        <w:jc w:val="both"/>
      </w:pPr>
      <w:r w:rsidRPr="00C56DD6">
        <w:t xml:space="preserve">La brecha digital no es solo un problema tecnológico: es un problema social. Afecta a la equidad, a la autonomía y a la capacidad de las personas para cuidar de su salud. La digitalización debe ser una herramienta para mejorar la vida de todos, no una barrera que excluya a quienes más apoyo necesitan. </w:t>
      </w:r>
    </w:p>
    <w:p w14:paraId="7460E432" w14:textId="77777777" w:rsidR="00C56DD6" w:rsidRPr="00C56DD6" w:rsidRDefault="00C56DD6" w:rsidP="00C56DD6">
      <w:pPr>
        <w:jc w:val="both"/>
      </w:pPr>
      <w:r w:rsidRPr="00C56DD6">
        <w:t xml:space="preserve">El auxiliar administrativo se convierte en un actor esencial para garantizar que la sanidad digital sea realmente inclusiva. Su papel como mediador, facilitador y acompañante es clave para que la tecnología llegue a todas las personas. </w:t>
      </w:r>
    </w:p>
    <w:p w14:paraId="441F40C2" w14:textId="77777777" w:rsidR="00C56DD6" w:rsidRPr="00C56DD6" w:rsidRDefault="00C56DD6" w:rsidP="00C56DD6">
      <w:pPr>
        <w:jc w:val="both"/>
      </w:pPr>
      <w:r w:rsidRPr="00C56DD6">
        <w:t xml:space="preserve"> </w:t>
      </w:r>
      <w:r w:rsidRPr="00C56DD6">
        <w:tab/>
        <w:t xml:space="preserve"> </w:t>
      </w:r>
    </w:p>
    <w:p w14:paraId="7E043035" w14:textId="77777777" w:rsidR="00C56DD6" w:rsidRPr="00C56DD6" w:rsidRDefault="00C56DD6" w:rsidP="00C56DD6">
      <w:pPr>
        <w:jc w:val="both"/>
        <w:rPr>
          <w:b/>
        </w:rPr>
      </w:pPr>
      <w:r w:rsidRPr="00C56DD6">
        <w:rPr>
          <w:b/>
        </w:rPr>
        <w:t>Conclusiones</w:t>
      </w:r>
      <w:r w:rsidRPr="00C56DD6">
        <w:t xml:space="preserve"> </w:t>
      </w:r>
    </w:p>
    <w:p w14:paraId="01BA6A60" w14:textId="77777777" w:rsidR="00C56DD6" w:rsidRPr="00C56DD6" w:rsidRDefault="00C56DD6" w:rsidP="00C56DD6">
      <w:pPr>
        <w:jc w:val="both"/>
      </w:pPr>
      <w:r w:rsidRPr="00C56DD6">
        <w:t xml:space="preserve">La brecha digital afecta de forma directa al acceso a la sanidad. </w:t>
      </w:r>
    </w:p>
    <w:p w14:paraId="678FA7EF" w14:textId="77777777" w:rsidR="00C56DD6" w:rsidRPr="00C56DD6" w:rsidRDefault="00C56DD6" w:rsidP="00C56DD6">
      <w:pPr>
        <w:jc w:val="both"/>
      </w:pPr>
      <w:r w:rsidRPr="00C56DD6">
        <w:lastRenderedPageBreak/>
        <w:t xml:space="preserve">Los colectivos más vulnerables son personas mayores, población rural, migrantes y personas con pocos recursos. </w:t>
      </w:r>
    </w:p>
    <w:p w14:paraId="0D2A6B79" w14:textId="77777777" w:rsidR="00C56DD6" w:rsidRPr="00C56DD6" w:rsidRDefault="00C56DD6" w:rsidP="00C56DD6">
      <w:pPr>
        <w:jc w:val="both"/>
      </w:pPr>
      <w:r w:rsidRPr="00C56DD6">
        <w:t xml:space="preserve">La digitalización, si no se gestiona bien, puede generar nuevas desigualdades. </w:t>
      </w:r>
    </w:p>
    <w:p w14:paraId="2F69BDCD" w14:textId="77777777" w:rsidR="00C56DD6" w:rsidRPr="00C56DD6" w:rsidRDefault="00C56DD6" w:rsidP="00C56DD6">
      <w:pPr>
        <w:jc w:val="both"/>
      </w:pPr>
      <w:r w:rsidRPr="00C56DD6">
        <w:t xml:space="preserve">El auxiliar administrativo es fundamental para reducir la brecha digital. </w:t>
      </w:r>
    </w:p>
    <w:p w14:paraId="06A327D6" w14:textId="77777777" w:rsidR="00C56DD6" w:rsidRPr="00C56DD6" w:rsidRDefault="00C56DD6" w:rsidP="00C56DD6">
      <w:pPr>
        <w:jc w:val="both"/>
      </w:pPr>
      <w:r w:rsidRPr="00C56DD6">
        <w:t xml:space="preserve">Es necesario reforzar la formación, la accesibilidad y la atención presencial. </w:t>
      </w:r>
    </w:p>
    <w:p w14:paraId="3C3BDF5C" w14:textId="77777777" w:rsidR="00C56DD6" w:rsidRPr="00C56DD6" w:rsidRDefault="00C56DD6" w:rsidP="00C56DD6">
      <w:pPr>
        <w:jc w:val="both"/>
      </w:pPr>
      <w:r w:rsidRPr="00C56DD6">
        <w:t xml:space="preserve">La equidad digital debe ser un objetivo prioritario del sistema sanitario. </w:t>
      </w:r>
    </w:p>
    <w:p w14:paraId="47226F71" w14:textId="101E6594" w:rsidR="00C56DD6" w:rsidRPr="00C56DD6" w:rsidRDefault="00C56DD6" w:rsidP="00C56DD6">
      <w:pPr>
        <w:jc w:val="both"/>
      </w:pPr>
      <w:r w:rsidRPr="00C56DD6">
        <w:t xml:space="preserve"> </w:t>
      </w:r>
      <w:r w:rsidRPr="00C56DD6">
        <w:tab/>
        <w:t xml:space="preserve"> </w:t>
      </w:r>
      <w:r w:rsidRPr="00C56DD6">
        <w:rPr>
          <w:b/>
        </w:rPr>
        <w:t>Bibliografía</w:t>
      </w:r>
      <w:r w:rsidRPr="00C56DD6">
        <w:t xml:space="preserve"> </w:t>
      </w:r>
    </w:p>
    <w:p w14:paraId="0F1A2F13" w14:textId="77777777" w:rsidR="00C56DD6" w:rsidRPr="00C56DD6" w:rsidRDefault="00C56DD6" w:rsidP="00C56DD6">
      <w:pPr>
        <w:jc w:val="both"/>
      </w:pPr>
      <w:r w:rsidRPr="00C56DD6">
        <w:t xml:space="preserve">Agencia Española de Protección de Datos. (2023). </w:t>
      </w:r>
      <w:r w:rsidRPr="00C56DD6">
        <w:rPr>
          <w:i/>
        </w:rPr>
        <w:t xml:space="preserve">Guía para profesionales del sector público </w:t>
      </w:r>
      <w:r w:rsidRPr="00C56DD6">
        <w:rPr>
          <w:i/>
        </w:rPr>
        <w:tab/>
        <w:t xml:space="preserve">sobre </w:t>
      </w:r>
      <w:r w:rsidRPr="00C56DD6">
        <w:rPr>
          <w:i/>
        </w:rPr>
        <w:tab/>
        <w:t xml:space="preserve">protección </w:t>
      </w:r>
      <w:r w:rsidRPr="00C56DD6">
        <w:rPr>
          <w:i/>
        </w:rPr>
        <w:tab/>
        <w:t xml:space="preserve">de </w:t>
      </w:r>
      <w:r w:rsidRPr="00C56DD6">
        <w:rPr>
          <w:i/>
        </w:rPr>
        <w:tab/>
        <w:t>datos</w:t>
      </w:r>
      <w:r w:rsidRPr="00C56DD6">
        <w:t xml:space="preserve">. Ministerio de Sanidad. (2022). </w:t>
      </w:r>
      <w:r w:rsidRPr="00C56DD6">
        <w:rPr>
          <w:i/>
        </w:rPr>
        <w:t>Estrategia de Salud Digital del Sistema Nacional de Salud</w:t>
      </w:r>
      <w:r w:rsidRPr="00C56DD6">
        <w:t xml:space="preserve">. </w:t>
      </w:r>
    </w:p>
    <w:p w14:paraId="7A8CAA64" w14:textId="77777777" w:rsidR="00C56DD6" w:rsidRPr="00C56DD6" w:rsidRDefault="00C56DD6" w:rsidP="00C56DD6">
      <w:pPr>
        <w:jc w:val="both"/>
      </w:pPr>
      <w:r w:rsidRPr="00C56DD6">
        <w:t xml:space="preserve">Ministerio de Transformación Digital. (2023). </w:t>
      </w:r>
      <w:r w:rsidRPr="00C56DD6">
        <w:rPr>
          <w:i/>
        </w:rPr>
        <w:t xml:space="preserve">Plan de Digitalización de las </w:t>
      </w:r>
    </w:p>
    <w:p w14:paraId="0171AAE7" w14:textId="77777777" w:rsidR="00C56DD6" w:rsidRPr="00C56DD6" w:rsidRDefault="00C56DD6" w:rsidP="00C56DD6">
      <w:pPr>
        <w:jc w:val="both"/>
      </w:pPr>
      <w:r w:rsidRPr="00C56DD6">
        <w:rPr>
          <w:i/>
        </w:rPr>
        <w:t>Administraciones Públicas 2021-2025</w:t>
      </w:r>
      <w:r w:rsidRPr="00C56DD6">
        <w:t xml:space="preserve">. Observatorio de la Administración Electrónica. (2023). </w:t>
      </w:r>
      <w:r w:rsidRPr="00C56DD6">
        <w:rPr>
          <w:i/>
        </w:rPr>
        <w:t>Informe anual sobre transformación digital en el sector público</w:t>
      </w:r>
      <w:r w:rsidRPr="00C56DD6">
        <w:t xml:space="preserve">. </w:t>
      </w:r>
    </w:p>
    <w:p w14:paraId="00B61B0A" w14:textId="77777777" w:rsidR="00C56DD6" w:rsidRPr="00C56DD6" w:rsidRDefault="00C56DD6" w:rsidP="00C56DD6">
      <w:pPr>
        <w:jc w:val="both"/>
      </w:pPr>
      <w:r w:rsidRPr="00C56DD6">
        <w:t xml:space="preserve">Servicio de Salud del Principado de Asturias. (2024). </w:t>
      </w:r>
      <w:r w:rsidRPr="00C56DD6">
        <w:rPr>
          <w:i/>
        </w:rPr>
        <w:t>Memoria anual del SESPA</w:t>
      </w:r>
      <w:r w:rsidRPr="00C56DD6">
        <w:t xml:space="preserve">. </w:t>
      </w:r>
    </w:p>
    <w:p w14:paraId="65380E2C" w14:textId="77777777" w:rsidR="00C56DD6" w:rsidRPr="00C56DD6" w:rsidRDefault="00C56DD6" w:rsidP="00C56DD6">
      <w:pPr>
        <w:jc w:val="both"/>
      </w:pPr>
      <w:r w:rsidRPr="00C56DD6">
        <w:t xml:space="preserve"> </w:t>
      </w:r>
    </w:p>
    <w:p w14:paraId="71037D9A" w14:textId="77777777" w:rsidR="00C56DD6" w:rsidRDefault="00C56DD6" w:rsidP="00C56DD6">
      <w:pPr>
        <w:jc w:val="both"/>
      </w:pPr>
    </w:p>
    <w:p w14:paraId="79201876" w14:textId="77777777" w:rsidR="00C56DD6" w:rsidRDefault="00C56DD6" w:rsidP="00C56DD6">
      <w:pPr>
        <w:jc w:val="both"/>
      </w:pPr>
    </w:p>
    <w:p w14:paraId="33F7F34B" w14:textId="77777777" w:rsidR="00C56DD6" w:rsidRDefault="00C56DD6" w:rsidP="00C56DD6">
      <w:pPr>
        <w:jc w:val="both"/>
      </w:pPr>
    </w:p>
    <w:p w14:paraId="2F12E662" w14:textId="77777777" w:rsidR="00C56DD6" w:rsidRDefault="00C56DD6" w:rsidP="00C56DD6">
      <w:pPr>
        <w:jc w:val="both"/>
      </w:pPr>
    </w:p>
    <w:p w14:paraId="09C0ADC6" w14:textId="77777777" w:rsidR="00C56DD6" w:rsidRDefault="00C56DD6" w:rsidP="00C56DD6">
      <w:pPr>
        <w:jc w:val="both"/>
      </w:pPr>
    </w:p>
    <w:p w14:paraId="41D4D155" w14:textId="77777777" w:rsidR="00C56DD6" w:rsidRDefault="00C56DD6" w:rsidP="00C56DD6">
      <w:pPr>
        <w:jc w:val="both"/>
      </w:pPr>
    </w:p>
    <w:p w14:paraId="7A5F9B11" w14:textId="77777777" w:rsidR="00C56DD6" w:rsidRDefault="00C56DD6" w:rsidP="00C56DD6">
      <w:pPr>
        <w:jc w:val="both"/>
      </w:pPr>
    </w:p>
    <w:p w14:paraId="0F2E1CCC" w14:textId="77777777" w:rsidR="00C56DD6" w:rsidRDefault="00C56DD6" w:rsidP="00C56DD6">
      <w:pPr>
        <w:jc w:val="both"/>
      </w:pPr>
    </w:p>
    <w:p w14:paraId="4132AB11" w14:textId="77777777" w:rsidR="00C56DD6" w:rsidRDefault="00C56DD6" w:rsidP="00C56DD6">
      <w:pPr>
        <w:jc w:val="both"/>
      </w:pPr>
    </w:p>
    <w:p w14:paraId="686EA980" w14:textId="77777777" w:rsidR="00C56DD6" w:rsidRDefault="00C56DD6" w:rsidP="00C56DD6">
      <w:pPr>
        <w:jc w:val="both"/>
      </w:pPr>
    </w:p>
    <w:p w14:paraId="029111E1" w14:textId="77777777" w:rsidR="00C56DD6" w:rsidRDefault="00C56DD6" w:rsidP="00C56DD6">
      <w:pPr>
        <w:jc w:val="both"/>
      </w:pPr>
    </w:p>
    <w:p w14:paraId="2DA8AC3D" w14:textId="77777777" w:rsidR="00C56DD6" w:rsidRDefault="00C56DD6" w:rsidP="00C56DD6">
      <w:pPr>
        <w:jc w:val="both"/>
      </w:pPr>
    </w:p>
    <w:p w14:paraId="69180FF5" w14:textId="77777777" w:rsidR="00C56DD6" w:rsidRDefault="00C56DD6" w:rsidP="00C56DD6">
      <w:pPr>
        <w:jc w:val="both"/>
      </w:pPr>
    </w:p>
    <w:p w14:paraId="50A1DA56" w14:textId="77777777" w:rsidR="00C56DD6" w:rsidRDefault="00C56DD6" w:rsidP="00C56DD6">
      <w:pPr>
        <w:jc w:val="both"/>
      </w:pPr>
    </w:p>
    <w:p w14:paraId="7BB0DF35" w14:textId="77777777" w:rsidR="00C56DD6" w:rsidRPr="00C56DD6" w:rsidRDefault="00C56DD6" w:rsidP="00C56DD6">
      <w:pPr>
        <w:jc w:val="both"/>
      </w:pPr>
      <w:r w:rsidRPr="00C56DD6">
        <w:rPr>
          <w:b/>
        </w:rPr>
        <w:lastRenderedPageBreak/>
        <w:t>BURNOUT EN EL ÁMBITO HOSPITALARIO: DIFERENCIAS Y SIMILITUDES ENTRE PERSONAL SANITARIO Y NO SANITARIO</w:t>
      </w:r>
    </w:p>
    <w:p w14:paraId="4B6FE878" w14:textId="77777777" w:rsidR="00C56DD6" w:rsidRPr="00C56DD6" w:rsidRDefault="00C56DD6" w:rsidP="00C56DD6">
      <w:pPr>
        <w:jc w:val="both"/>
        <w:rPr>
          <w:b/>
        </w:rPr>
      </w:pPr>
      <w:r w:rsidRPr="00C56DD6">
        <w:rPr>
          <w:b/>
        </w:rPr>
        <w:t>Introducción</w:t>
      </w:r>
    </w:p>
    <w:p w14:paraId="1F3612F2" w14:textId="77777777" w:rsidR="00C56DD6" w:rsidRPr="00C56DD6" w:rsidRDefault="00C56DD6" w:rsidP="00C56DD6">
      <w:pPr>
        <w:jc w:val="both"/>
      </w:pPr>
      <w:r w:rsidRPr="00C56DD6">
        <w:t xml:space="preserve">El burnout, o síndrome de desgaste profesional, se caracteriza por agotamiento emocional, despersonalización y sensación de baja realización personal. En entornos hospitalarios, el burnout afecta tanto al personal sanitario (médicos, enfermeros, técnicos) como al personal no sanitario (administrativos, limpieza, seguridad), aunque los factores estresantes y las manifestaciones pueden diferir según el rol. Este síndrome tiene consecuencias significativas: disminución de la calidad asistencial, aumento de errores clínicos, rotación laboral y afectación de la salud mental. </w:t>
      </w:r>
    </w:p>
    <w:p w14:paraId="78818F19" w14:textId="77777777" w:rsidR="00C56DD6" w:rsidRPr="00C56DD6" w:rsidRDefault="00C56DD6" w:rsidP="00C56DD6">
      <w:pPr>
        <w:jc w:val="both"/>
      </w:pPr>
      <w:r w:rsidRPr="00C56DD6">
        <w:t>Comprender cómo se manifiesta en ambos grupos es clave para diseñar estrategias de prevención y promoción del bienestar laboral.</w:t>
      </w:r>
    </w:p>
    <w:p w14:paraId="1D5BB356" w14:textId="77777777" w:rsidR="00C56DD6" w:rsidRPr="00C56DD6" w:rsidRDefault="00C56DD6" w:rsidP="00C56DD6">
      <w:pPr>
        <w:jc w:val="both"/>
        <w:rPr>
          <w:b/>
        </w:rPr>
      </w:pPr>
      <w:r w:rsidRPr="00C56DD6">
        <w:rPr>
          <w:b/>
        </w:rPr>
        <w:t>Material y métodos</w:t>
      </w:r>
    </w:p>
    <w:p w14:paraId="61FBAA74" w14:textId="77777777" w:rsidR="00C56DD6" w:rsidRPr="00C56DD6" w:rsidRDefault="00C56DD6" w:rsidP="00C56DD6">
      <w:pPr>
        <w:jc w:val="both"/>
      </w:pPr>
      <w:r w:rsidRPr="00C56DD6">
        <w:t xml:space="preserve">Se llevó a cabo un estudio descriptivo transversal en un hospital universitario durante seis meses, incluyendo 130 trabajadores: 80 sanitarios y 50 no sanitarios. Se utilizó el </w:t>
      </w:r>
      <w:r w:rsidRPr="00C56DD6">
        <w:rPr>
          <w:b/>
        </w:rPr>
        <w:t xml:space="preserve">Maslach Burnout </w:t>
      </w:r>
      <w:proofErr w:type="spellStart"/>
      <w:r w:rsidRPr="00C56DD6">
        <w:rPr>
          <w:b/>
        </w:rPr>
        <w:t>Inventory</w:t>
      </w:r>
      <w:proofErr w:type="spellEnd"/>
      <w:r w:rsidRPr="00C56DD6">
        <w:rPr>
          <w:b/>
        </w:rPr>
        <w:t xml:space="preserve"> (MBI)</w:t>
      </w:r>
      <w:r w:rsidRPr="00C56DD6">
        <w:t>, instrumento validado que evalúa las tres dimensiones del burnout: agotamiento emocional, despersonalización y realización personal. Los participantes completaron cuestionarios anónimos, y se realizaron entrevistas semiestructuradas a 20 voluntarios para obtener información cualitativa sobre factores desencadenantes y estrategias de afrontamiento. Los datos cuantitativos se analizaron mediante estadística descriptiva y pruebas de comparación de medias (t de Student), mientras que los resultados cualitativos se codificaron temáticamente.</w:t>
      </w:r>
    </w:p>
    <w:p w14:paraId="0EC71789" w14:textId="77777777" w:rsidR="00C56DD6" w:rsidRPr="00C56DD6" w:rsidRDefault="00C56DD6" w:rsidP="00C56DD6">
      <w:pPr>
        <w:jc w:val="both"/>
        <w:rPr>
          <w:b/>
        </w:rPr>
      </w:pPr>
      <w:r w:rsidRPr="00C56DD6">
        <w:rPr>
          <w:b/>
        </w:rPr>
        <w:t>Resultados</w:t>
      </w:r>
    </w:p>
    <w:p w14:paraId="06DE8BC2" w14:textId="77777777" w:rsidR="00C56DD6" w:rsidRPr="00C56DD6" w:rsidRDefault="00C56DD6" w:rsidP="00C56DD6">
      <w:pPr>
        <w:jc w:val="both"/>
      </w:pPr>
      <w:r w:rsidRPr="00C56DD6">
        <w:t xml:space="preserve">El 52% del personal sanitario y el 44% del personal no sanitario presentaron niveles clínicamente significativos de burnout. Entre los sanitarios, predominó el agotamiento emocional (65%) y la despersonalización (50%), con factores asociados como la sobrecarga de pacientes, turnos prolongados y responsabilidad en decisiones críticas. En el personal no sanitario, se observó mayor impacto en la baja realización personal (55%) y agotamiento moderado (45%), asociado a la percepción de escasa valoración laboral y limitadas oportunidades de desarrollo profesional. Las entrevistas revelaron que ambos grupos experimentan ansiedad, irritabilidad y dificultades para conciliar la vida laboral y personal, aunque los sanitarios enfatizaron el estrés ligado a la atención directa al paciente, mientras que los no sanitarios destacaron la falta de reconocimiento institucional. Los análisis estadísticos mostraron diferencias significativas en agotamiento emocional (p&lt;0,05) y despersonalización (p&lt;0,05), superiores en personal sanitario, mientras </w:t>
      </w:r>
      <w:r w:rsidRPr="00C56DD6">
        <w:lastRenderedPageBreak/>
        <w:t>que la baja realización personal fue significativamente mayor en personal no sanitario.</w:t>
      </w:r>
    </w:p>
    <w:p w14:paraId="22A452AB" w14:textId="77777777" w:rsidR="00C56DD6" w:rsidRPr="00C56DD6" w:rsidRDefault="00C56DD6" w:rsidP="00C56DD6">
      <w:pPr>
        <w:jc w:val="both"/>
        <w:rPr>
          <w:b/>
        </w:rPr>
      </w:pPr>
      <w:r w:rsidRPr="00C56DD6">
        <w:rPr>
          <w:b/>
        </w:rPr>
        <w:t>Conclusiones</w:t>
      </w:r>
    </w:p>
    <w:p w14:paraId="15041EA6" w14:textId="77777777" w:rsidR="00C56DD6" w:rsidRPr="00C56DD6" w:rsidRDefault="00C56DD6" w:rsidP="00C56DD6">
      <w:pPr>
        <w:jc w:val="both"/>
      </w:pPr>
      <w:r w:rsidRPr="00C56DD6">
        <w:t>El burnout es un fenómeno prevalente tanto en el personal sanitario como en el no sanitario, aunque con manifestaciones específicas según el rol. La implementación de estrategias preventivas debe considerar estas diferencias, incluyendo programas de apoyo psicológico, gestión de cargas laborales, formación en resiliencia y reconocimiento institucional del trabajo. Abordar el burnout de manera integral contribuye a mejorar la calidad asistencial, la satisfacción laboral y la salud mental de todos los trabajadores hospitalarios.</w:t>
      </w:r>
    </w:p>
    <w:p w14:paraId="5A188671" w14:textId="77777777" w:rsidR="00C56DD6" w:rsidRPr="00C56DD6" w:rsidRDefault="00C56DD6" w:rsidP="00C56DD6">
      <w:pPr>
        <w:jc w:val="both"/>
        <w:rPr>
          <w:b/>
        </w:rPr>
      </w:pPr>
      <w:r w:rsidRPr="00C56DD6">
        <w:rPr>
          <w:b/>
        </w:rPr>
        <w:t>Bibliografía</w:t>
      </w:r>
    </w:p>
    <w:p w14:paraId="79EA8978" w14:textId="77777777" w:rsidR="00C56DD6" w:rsidRPr="00C56DD6" w:rsidRDefault="00C56DD6" w:rsidP="00C56DD6">
      <w:pPr>
        <w:numPr>
          <w:ilvl w:val="0"/>
          <w:numId w:val="79"/>
        </w:numPr>
        <w:jc w:val="both"/>
        <w:rPr>
          <w:lang w:val="en-GB"/>
        </w:rPr>
      </w:pPr>
      <w:r w:rsidRPr="00C56DD6">
        <w:rPr>
          <w:lang w:val="en-GB"/>
        </w:rPr>
        <w:t xml:space="preserve">Maslach, C., Schaufeli, W. B., &amp; Leiter, M. P. (2001). </w:t>
      </w:r>
      <w:r w:rsidRPr="00C56DD6">
        <w:rPr>
          <w:i/>
          <w:lang w:val="en-GB"/>
        </w:rPr>
        <w:t>Job burnout</w:t>
      </w:r>
      <w:r w:rsidRPr="00C56DD6">
        <w:rPr>
          <w:lang w:val="en-GB"/>
        </w:rPr>
        <w:t xml:space="preserve">. Annual Review of Psychology, 52, 397–422. </w:t>
      </w:r>
    </w:p>
    <w:p w14:paraId="35A8BA6E" w14:textId="77777777" w:rsidR="00C56DD6" w:rsidRPr="00C56DD6" w:rsidRDefault="00C56DD6" w:rsidP="00C56DD6">
      <w:pPr>
        <w:numPr>
          <w:ilvl w:val="0"/>
          <w:numId w:val="79"/>
        </w:numPr>
        <w:jc w:val="both"/>
      </w:pPr>
      <w:r w:rsidRPr="00C56DD6">
        <w:rPr>
          <w:lang w:val="en-GB"/>
        </w:rPr>
        <w:t xml:space="preserve">Shanafelt, T. D., &amp; Noseworthy, J. H. (2017). </w:t>
      </w:r>
      <w:r w:rsidRPr="00C56DD6">
        <w:rPr>
          <w:i/>
          <w:lang w:val="en-GB"/>
        </w:rPr>
        <w:t>Executive leadership and physician wellbeing: nine organizational strategies to promote engagement and reduce burnout</w:t>
      </w:r>
      <w:r w:rsidRPr="00C56DD6">
        <w:rPr>
          <w:lang w:val="en-GB"/>
        </w:rPr>
        <w:t xml:space="preserve">. </w:t>
      </w:r>
      <w:r w:rsidRPr="00C56DD6">
        <w:t xml:space="preserve">Mayo </w:t>
      </w:r>
      <w:proofErr w:type="spellStart"/>
      <w:r w:rsidRPr="00C56DD6">
        <w:t>Clinic</w:t>
      </w:r>
      <w:proofErr w:type="spellEnd"/>
      <w:r w:rsidRPr="00C56DD6">
        <w:t xml:space="preserve"> </w:t>
      </w:r>
      <w:proofErr w:type="spellStart"/>
      <w:r w:rsidRPr="00C56DD6">
        <w:t>Proceedings</w:t>
      </w:r>
      <w:proofErr w:type="spellEnd"/>
      <w:r w:rsidRPr="00C56DD6">
        <w:t xml:space="preserve">, 92(1), 129–146. </w:t>
      </w:r>
    </w:p>
    <w:p w14:paraId="2504CEED" w14:textId="77777777" w:rsidR="00C56DD6" w:rsidRPr="00C56DD6" w:rsidRDefault="00C56DD6" w:rsidP="00C56DD6">
      <w:pPr>
        <w:numPr>
          <w:ilvl w:val="0"/>
          <w:numId w:val="79"/>
        </w:numPr>
        <w:jc w:val="both"/>
      </w:pPr>
      <w:r w:rsidRPr="00C56DD6">
        <w:rPr>
          <w:lang w:val="en-GB"/>
        </w:rPr>
        <w:t xml:space="preserve">Dyrbye, L. N., Shanafelt, T. D., &amp; Sinsky, C. (2020). </w:t>
      </w:r>
      <w:r w:rsidRPr="00C56DD6">
        <w:rPr>
          <w:i/>
          <w:lang w:val="en-GB"/>
        </w:rPr>
        <w:t>Burnout among healthcare professionals: a call to explore and address this underrecognized threat to safe, high-quality care</w:t>
      </w:r>
      <w:r w:rsidRPr="00C56DD6">
        <w:rPr>
          <w:lang w:val="en-GB"/>
        </w:rPr>
        <w:t xml:space="preserve">. </w:t>
      </w:r>
      <w:r w:rsidRPr="00C56DD6">
        <w:t xml:space="preserve">BMJ </w:t>
      </w:r>
      <w:proofErr w:type="spellStart"/>
      <w:r w:rsidRPr="00C56DD6">
        <w:t>Quality</w:t>
      </w:r>
      <w:proofErr w:type="spellEnd"/>
      <w:r w:rsidRPr="00C56DD6">
        <w:t xml:space="preserve"> &amp; Safety, 29, 1–3. </w:t>
      </w:r>
    </w:p>
    <w:p w14:paraId="44832015" w14:textId="77777777" w:rsidR="00C56DD6" w:rsidRPr="00C56DD6" w:rsidRDefault="00C56DD6" w:rsidP="00C56DD6">
      <w:pPr>
        <w:numPr>
          <w:ilvl w:val="0"/>
          <w:numId w:val="79"/>
        </w:numPr>
        <w:jc w:val="both"/>
      </w:pPr>
      <w:proofErr w:type="spellStart"/>
      <w:r w:rsidRPr="00C56DD6">
        <w:t>Salvagioni</w:t>
      </w:r>
      <w:proofErr w:type="spellEnd"/>
      <w:r w:rsidRPr="00C56DD6">
        <w:t xml:space="preserve">, D. A. J., </w:t>
      </w:r>
      <w:proofErr w:type="spellStart"/>
      <w:r w:rsidRPr="00C56DD6">
        <w:t>Melanda</w:t>
      </w:r>
      <w:proofErr w:type="spellEnd"/>
      <w:r w:rsidRPr="00C56DD6">
        <w:t xml:space="preserve">, F. N., Mesas, A. E., González, A. D., Gabani, F. L., &amp; Andrade, S. M. (2017). </w:t>
      </w:r>
      <w:r w:rsidRPr="00C56DD6">
        <w:rPr>
          <w:i/>
          <w:lang w:val="en-GB"/>
        </w:rPr>
        <w:t>Physical, psychological and occupational consequences of job burnout: a systematic review of prospective studies</w:t>
      </w:r>
      <w:r w:rsidRPr="00C56DD6">
        <w:rPr>
          <w:lang w:val="en-GB"/>
        </w:rPr>
        <w:t xml:space="preserve">. </w:t>
      </w:r>
      <w:proofErr w:type="spellStart"/>
      <w:r w:rsidRPr="00C56DD6">
        <w:t>PLoS</w:t>
      </w:r>
      <w:proofErr w:type="spellEnd"/>
      <w:r w:rsidRPr="00C56DD6">
        <w:t xml:space="preserve"> ONE, 12(10), e0185781. </w:t>
      </w:r>
    </w:p>
    <w:p w14:paraId="3A8612E5" w14:textId="77777777" w:rsidR="00C56DD6" w:rsidRDefault="00C56DD6" w:rsidP="00C56DD6">
      <w:pPr>
        <w:jc w:val="both"/>
      </w:pPr>
    </w:p>
    <w:p w14:paraId="3D08C0E9" w14:textId="77777777" w:rsidR="00C56DD6" w:rsidRDefault="00C56DD6" w:rsidP="00C56DD6">
      <w:pPr>
        <w:jc w:val="both"/>
      </w:pPr>
    </w:p>
    <w:p w14:paraId="315BFB4F" w14:textId="77777777" w:rsidR="00C56DD6" w:rsidRDefault="00C56DD6" w:rsidP="00C56DD6">
      <w:pPr>
        <w:jc w:val="both"/>
      </w:pPr>
    </w:p>
    <w:p w14:paraId="0C16BEEE" w14:textId="77777777" w:rsidR="00C56DD6" w:rsidRDefault="00C56DD6" w:rsidP="00C56DD6">
      <w:pPr>
        <w:jc w:val="both"/>
      </w:pPr>
    </w:p>
    <w:p w14:paraId="48D77BCF" w14:textId="77777777" w:rsidR="00C56DD6" w:rsidRDefault="00C56DD6" w:rsidP="00C56DD6">
      <w:pPr>
        <w:jc w:val="both"/>
      </w:pPr>
    </w:p>
    <w:p w14:paraId="3258CF61" w14:textId="77777777" w:rsidR="00C56DD6" w:rsidRDefault="00C56DD6" w:rsidP="00C56DD6">
      <w:pPr>
        <w:jc w:val="both"/>
      </w:pPr>
    </w:p>
    <w:p w14:paraId="0D9016F6" w14:textId="77777777" w:rsidR="00C56DD6" w:rsidRDefault="00C56DD6" w:rsidP="00C56DD6">
      <w:pPr>
        <w:jc w:val="both"/>
      </w:pPr>
    </w:p>
    <w:p w14:paraId="45E85D6B" w14:textId="77777777" w:rsidR="00C56DD6" w:rsidRDefault="00C56DD6" w:rsidP="00C56DD6">
      <w:pPr>
        <w:jc w:val="both"/>
      </w:pPr>
    </w:p>
    <w:p w14:paraId="132F2111" w14:textId="77777777" w:rsidR="00C56DD6" w:rsidRDefault="00C56DD6" w:rsidP="00C56DD6">
      <w:pPr>
        <w:jc w:val="both"/>
      </w:pPr>
    </w:p>
    <w:p w14:paraId="2D1727F6" w14:textId="77777777" w:rsidR="00C56DD6" w:rsidRDefault="00C56DD6" w:rsidP="00C56DD6">
      <w:pPr>
        <w:jc w:val="both"/>
      </w:pPr>
    </w:p>
    <w:p w14:paraId="0D219965" w14:textId="77777777" w:rsidR="00C56DD6" w:rsidRPr="00C56DD6" w:rsidRDefault="00C56DD6" w:rsidP="00C56DD6">
      <w:pPr>
        <w:jc w:val="both"/>
      </w:pPr>
      <w:r w:rsidRPr="00C56DD6">
        <w:rPr>
          <w:b/>
        </w:rPr>
        <w:lastRenderedPageBreak/>
        <w:t xml:space="preserve">ABORDAJE INTEGRAL DEL ACOSO LABORAL: HERRAMIENTAS PARA </w:t>
      </w:r>
    </w:p>
    <w:p w14:paraId="5D068145" w14:textId="77777777" w:rsidR="00C56DD6" w:rsidRPr="00C56DD6" w:rsidRDefault="00C56DD6" w:rsidP="00C56DD6">
      <w:pPr>
        <w:jc w:val="both"/>
      </w:pPr>
      <w:r w:rsidRPr="00C56DD6">
        <w:rPr>
          <w:b/>
        </w:rPr>
        <w:t>PROFESIONALES SANITARIOS Y NO SANITARIOS</w:t>
      </w:r>
    </w:p>
    <w:p w14:paraId="5D9A1C24" w14:textId="77777777" w:rsidR="00C56DD6" w:rsidRPr="00C56DD6" w:rsidRDefault="00C56DD6" w:rsidP="00C56DD6">
      <w:pPr>
        <w:jc w:val="both"/>
        <w:rPr>
          <w:b/>
        </w:rPr>
      </w:pPr>
      <w:r w:rsidRPr="00C56DD6">
        <w:rPr>
          <w:b/>
        </w:rPr>
        <w:t>Introducción</w:t>
      </w:r>
    </w:p>
    <w:p w14:paraId="7C367661" w14:textId="77777777" w:rsidR="00C56DD6" w:rsidRPr="00C56DD6" w:rsidRDefault="00C56DD6" w:rsidP="00C56DD6">
      <w:pPr>
        <w:jc w:val="both"/>
      </w:pPr>
      <w:r w:rsidRPr="00C56DD6">
        <w:t xml:space="preserve">El acoso laboral, también conocido como </w:t>
      </w:r>
      <w:proofErr w:type="spellStart"/>
      <w:proofErr w:type="gramStart"/>
      <w:r w:rsidRPr="00C56DD6">
        <w:rPr>
          <w:i/>
        </w:rPr>
        <w:t>mobbing</w:t>
      </w:r>
      <w:proofErr w:type="spellEnd"/>
      <w:proofErr w:type="gramEnd"/>
      <w:r w:rsidRPr="00C56DD6">
        <w:t>, constituye un problema creciente que afecta a la salud física, psicológica y social de las personas trabajadoras. Se define como una conducta reiterada de hostigamiento, intimidación o violencia psicológica en el entorno laboral, que puede generar consecuencias graves como ansiedad, depresión, disminución del rendimiento e incluso abandono del puesto de trabajo. Este fenómeno no se limita a un sector específico, sino que está presente tanto en ámbitos sanitarios como no sanitarios. La complejidad del acoso laboral exige un enfoque integral que combine la prevención, la detección precoz y la intervención coordinada. En este contexto, resulta fundamental dotar a los profesionales de herramientas prácticas que les permitan identificar situaciones de riesgo, actuar adecuadamente y promover entornos laborales seguros y respetuosos.</w:t>
      </w:r>
    </w:p>
    <w:p w14:paraId="50685741" w14:textId="77777777" w:rsidR="00C56DD6" w:rsidRPr="00C56DD6" w:rsidRDefault="00C56DD6" w:rsidP="00C56DD6">
      <w:pPr>
        <w:jc w:val="both"/>
        <w:rPr>
          <w:b/>
        </w:rPr>
      </w:pPr>
      <w:r w:rsidRPr="00C56DD6">
        <w:rPr>
          <w:b/>
        </w:rPr>
        <w:t>Material y métodos</w:t>
      </w:r>
    </w:p>
    <w:p w14:paraId="4DE847BB" w14:textId="77777777" w:rsidR="00C56DD6" w:rsidRPr="00C56DD6" w:rsidRDefault="00C56DD6" w:rsidP="00C56DD6">
      <w:pPr>
        <w:jc w:val="both"/>
      </w:pPr>
      <w:r w:rsidRPr="00C56DD6">
        <w:t>Se llevó a cabo una revisión narrativa de literatura científica y documentos institucionales publicados en la última década sobre acoso laboral, su impacto y estrategias de intervención. Se analizaron guías de prevención de riesgos laborales, protocolos organizativos y estudios sobre factores psicosociales en el trabajo. Asimismo, se incluyeron recomendaciones de organismos internacionales y nacionales en materia de salud laboral. A partir de esta revisión, se elaboró una propuesta estructurada que integra herramientas de identificación, evaluación del riesgo psicosocial, intervención temprana y gestión de casos. La metodología adoptada tiene un enfoque multidisciplinar, orientado a su aplicabilidad tanto en el ámbito sanitario como en otros contextos profesionales.</w:t>
      </w:r>
    </w:p>
    <w:p w14:paraId="6314B915" w14:textId="77777777" w:rsidR="00C56DD6" w:rsidRPr="00C56DD6" w:rsidRDefault="00C56DD6" w:rsidP="00C56DD6">
      <w:pPr>
        <w:jc w:val="both"/>
        <w:rPr>
          <w:b/>
        </w:rPr>
      </w:pPr>
      <w:r w:rsidRPr="00C56DD6">
        <w:rPr>
          <w:b/>
        </w:rPr>
        <w:t>Resultados</w:t>
      </w:r>
    </w:p>
    <w:p w14:paraId="2D0D46E7" w14:textId="77777777" w:rsidR="00C56DD6" w:rsidRPr="00C56DD6" w:rsidRDefault="00C56DD6" w:rsidP="00C56DD6">
      <w:pPr>
        <w:jc w:val="both"/>
      </w:pPr>
      <w:r w:rsidRPr="00C56DD6">
        <w:t xml:space="preserve">Los resultados indican que el acoso laboral suele manifestarse de forma progresiva y, en muchos casos, pasa desapercibido en sus fases iniciales. Entre los principales indicadores se encuentran la descalificación constante, el aislamiento social, la sobrecarga o </w:t>
      </w:r>
      <w:proofErr w:type="spellStart"/>
      <w:r w:rsidRPr="00C56DD6">
        <w:t>infracarga</w:t>
      </w:r>
      <w:proofErr w:type="spellEnd"/>
      <w:r w:rsidRPr="00C56DD6">
        <w:t xml:space="preserve"> de tareas y la difusión de rumores. La detección precoz es clave para evitar la cronificación del problema.</w:t>
      </w:r>
    </w:p>
    <w:p w14:paraId="7165D173" w14:textId="77777777" w:rsidR="00C56DD6" w:rsidRPr="00C56DD6" w:rsidRDefault="00C56DD6" w:rsidP="00C56DD6">
      <w:pPr>
        <w:jc w:val="both"/>
      </w:pPr>
      <w:r w:rsidRPr="00C56DD6">
        <w:t xml:space="preserve">Se identificaron como herramientas eficaces la implementación de protocolos claros de actuación, la existencia de canales confidenciales de denuncia y la formación específica de los profesionales. En el ámbito sanitario, los servicios de prevención y salud laboral desempeñan un papel esencial en la evaluación del </w:t>
      </w:r>
      <w:r w:rsidRPr="00C56DD6">
        <w:lastRenderedPageBreak/>
        <w:t>impacto sobre la salud. En otros sectores, los departamentos de recursos humanos y los equipos directivos son fundamentales en la gestión de estos casos.</w:t>
      </w:r>
    </w:p>
    <w:p w14:paraId="6A211832" w14:textId="77777777" w:rsidR="00C56DD6" w:rsidRPr="00C56DD6" w:rsidRDefault="00C56DD6" w:rsidP="00C56DD6">
      <w:pPr>
        <w:jc w:val="both"/>
      </w:pPr>
      <w:r w:rsidRPr="00C56DD6">
        <w:t>La intervención debe centrarse en la protección de la persona afectada, la investigación objetiva de los hechos y la adopción de medidas correctivas. La mediación puede ser útil en fases iniciales, aunque en casos graves es necesaria una intervención formal. La sensibilización organizacional y la promoción de una cultura de respeto se asocian con una menor incidencia de acoso laboral.</w:t>
      </w:r>
    </w:p>
    <w:p w14:paraId="12AA13E7" w14:textId="77777777" w:rsidR="00C56DD6" w:rsidRPr="00C56DD6" w:rsidRDefault="00C56DD6" w:rsidP="00C56DD6">
      <w:pPr>
        <w:jc w:val="both"/>
        <w:rPr>
          <w:b/>
        </w:rPr>
      </w:pPr>
      <w:r w:rsidRPr="00C56DD6">
        <w:rPr>
          <w:b/>
        </w:rPr>
        <w:t>Conclusiones</w:t>
      </w:r>
    </w:p>
    <w:p w14:paraId="21CA4150" w14:textId="77777777" w:rsidR="00C56DD6" w:rsidRPr="00C56DD6" w:rsidRDefault="00C56DD6" w:rsidP="00C56DD6">
      <w:pPr>
        <w:jc w:val="both"/>
      </w:pPr>
      <w:r w:rsidRPr="00C56DD6">
        <w:t>El acoso laboral es un problema complejo que requiere una respuesta integral y coordinada. La formación de los profesionales, tanto sanitarios como no sanitarios, es clave para mejorar la detección y la intervención. La existencia de protocolos claros y accesibles facilita una actuación rápida y eficaz, reduciendo el impacto sobre la salud de las personas afectadas. Es fundamental que las organizaciones promuevan entornos laborales seguros, basados en el respeto y la comunicación efectiva. Asimismo, se recomienda reforzar la coordinación entre servicios de prevención, recursos humanos y equipos directivos. La prevención debe considerarse un eje prioritario, integrando la gestión de riesgos psicosociales en las políticas organizacionales.</w:t>
      </w:r>
    </w:p>
    <w:p w14:paraId="67385CF9" w14:textId="77777777" w:rsidR="00C56DD6" w:rsidRPr="00C56DD6" w:rsidRDefault="00C56DD6" w:rsidP="00C56DD6">
      <w:pPr>
        <w:jc w:val="both"/>
        <w:rPr>
          <w:b/>
        </w:rPr>
      </w:pPr>
      <w:r w:rsidRPr="00C56DD6">
        <w:rPr>
          <w:b/>
        </w:rPr>
        <w:t>Bibliografía</w:t>
      </w:r>
    </w:p>
    <w:p w14:paraId="78539E29" w14:textId="77777777" w:rsidR="00C56DD6" w:rsidRPr="00C56DD6" w:rsidRDefault="00C56DD6" w:rsidP="00C56DD6">
      <w:pPr>
        <w:numPr>
          <w:ilvl w:val="0"/>
          <w:numId w:val="80"/>
        </w:numPr>
        <w:jc w:val="both"/>
        <w:rPr>
          <w:lang w:val="en-GB"/>
        </w:rPr>
      </w:pPr>
      <w:r w:rsidRPr="00C56DD6">
        <w:t xml:space="preserve">Organización Internacional del Trabajo (OIT). </w:t>
      </w:r>
      <w:r w:rsidRPr="00C56DD6">
        <w:rPr>
          <w:lang w:val="en-GB"/>
        </w:rPr>
        <w:t xml:space="preserve">(2016). </w:t>
      </w:r>
      <w:r w:rsidRPr="00C56DD6">
        <w:rPr>
          <w:i/>
          <w:lang w:val="en-GB"/>
        </w:rPr>
        <w:t>Violence and harassment in the world of work</w:t>
      </w:r>
      <w:r w:rsidRPr="00C56DD6">
        <w:rPr>
          <w:lang w:val="en-GB"/>
        </w:rPr>
        <w:t xml:space="preserve">. </w:t>
      </w:r>
    </w:p>
    <w:p w14:paraId="3AE785B4" w14:textId="77777777" w:rsidR="00C56DD6" w:rsidRPr="00C56DD6" w:rsidRDefault="00C56DD6" w:rsidP="00C56DD6">
      <w:pPr>
        <w:numPr>
          <w:ilvl w:val="0"/>
          <w:numId w:val="80"/>
        </w:numPr>
        <w:jc w:val="both"/>
      </w:pPr>
      <w:r w:rsidRPr="00C56DD6">
        <w:t xml:space="preserve">Instituto Nacional de Seguridad y Salud en el Trabajo (INSST). (2019). </w:t>
      </w:r>
      <w:r w:rsidRPr="00C56DD6">
        <w:rPr>
          <w:i/>
        </w:rPr>
        <w:t>Acoso psicológico en el trabajo</w:t>
      </w:r>
      <w:r w:rsidRPr="00C56DD6">
        <w:t xml:space="preserve">. </w:t>
      </w:r>
    </w:p>
    <w:p w14:paraId="5F011924" w14:textId="77777777" w:rsidR="00C56DD6" w:rsidRPr="00C56DD6" w:rsidRDefault="00C56DD6" w:rsidP="00C56DD6">
      <w:pPr>
        <w:numPr>
          <w:ilvl w:val="0"/>
          <w:numId w:val="80"/>
        </w:numPr>
        <w:jc w:val="both"/>
      </w:pPr>
      <w:r w:rsidRPr="00C56DD6">
        <w:t xml:space="preserve">Agencia Europea para la Seguridad y la Salud en el Trabajo (EU-OSHA). (2018). </w:t>
      </w:r>
      <w:r w:rsidRPr="00C56DD6">
        <w:rPr>
          <w:i/>
        </w:rPr>
        <w:t>Gestión de riesgos psicosociales</w:t>
      </w:r>
      <w:r w:rsidRPr="00C56DD6">
        <w:t xml:space="preserve">. </w:t>
      </w:r>
    </w:p>
    <w:p w14:paraId="482E503F" w14:textId="77777777" w:rsidR="00C56DD6" w:rsidRPr="00C56DD6" w:rsidRDefault="00C56DD6" w:rsidP="00C56DD6">
      <w:pPr>
        <w:numPr>
          <w:ilvl w:val="0"/>
          <w:numId w:val="80"/>
        </w:numPr>
        <w:jc w:val="both"/>
      </w:pPr>
      <w:r w:rsidRPr="00C56DD6">
        <w:rPr>
          <w:lang w:val="en-GB"/>
        </w:rPr>
        <w:t xml:space="preserve">Leymann, H. (1996). </w:t>
      </w:r>
      <w:r w:rsidRPr="00C56DD6">
        <w:rPr>
          <w:i/>
          <w:lang w:val="en-GB"/>
        </w:rPr>
        <w:t>The content and development of mobbing at work</w:t>
      </w:r>
      <w:r w:rsidRPr="00C56DD6">
        <w:rPr>
          <w:lang w:val="en-GB"/>
        </w:rPr>
        <w:t xml:space="preserve">. </w:t>
      </w:r>
      <w:proofErr w:type="spellStart"/>
      <w:r w:rsidRPr="00C56DD6">
        <w:t>European</w:t>
      </w:r>
      <w:proofErr w:type="spellEnd"/>
      <w:r w:rsidRPr="00C56DD6">
        <w:t xml:space="preserve"> </w:t>
      </w:r>
      <w:proofErr w:type="spellStart"/>
      <w:r w:rsidRPr="00C56DD6">
        <w:t>Journal</w:t>
      </w:r>
      <w:proofErr w:type="spellEnd"/>
      <w:r w:rsidRPr="00C56DD6">
        <w:t xml:space="preserve"> </w:t>
      </w:r>
      <w:proofErr w:type="spellStart"/>
      <w:r w:rsidRPr="00C56DD6">
        <w:t>of</w:t>
      </w:r>
      <w:proofErr w:type="spellEnd"/>
      <w:r w:rsidRPr="00C56DD6">
        <w:t xml:space="preserve"> Work and </w:t>
      </w:r>
      <w:proofErr w:type="spellStart"/>
      <w:r w:rsidRPr="00C56DD6">
        <w:t>Organizational</w:t>
      </w:r>
      <w:proofErr w:type="spellEnd"/>
      <w:r w:rsidRPr="00C56DD6">
        <w:t xml:space="preserve"> </w:t>
      </w:r>
      <w:proofErr w:type="spellStart"/>
      <w:r w:rsidRPr="00C56DD6">
        <w:t>Psychology</w:t>
      </w:r>
      <w:proofErr w:type="spellEnd"/>
      <w:r w:rsidRPr="00C56DD6">
        <w:t xml:space="preserve">. </w:t>
      </w:r>
    </w:p>
    <w:p w14:paraId="33C95662" w14:textId="77777777" w:rsidR="00C56DD6" w:rsidRPr="00C56DD6" w:rsidRDefault="00C56DD6" w:rsidP="00C56DD6">
      <w:pPr>
        <w:numPr>
          <w:ilvl w:val="0"/>
          <w:numId w:val="80"/>
        </w:numPr>
        <w:jc w:val="both"/>
      </w:pPr>
      <w:r w:rsidRPr="00C56DD6">
        <w:t xml:space="preserve">Hirigoyen, M.F. (2001). </w:t>
      </w:r>
      <w:r w:rsidRPr="00C56DD6">
        <w:rPr>
          <w:i/>
        </w:rPr>
        <w:t>El acoso moral en el trabajo</w:t>
      </w:r>
      <w:r w:rsidRPr="00C56DD6">
        <w:t xml:space="preserve">. Paidós. </w:t>
      </w:r>
    </w:p>
    <w:p w14:paraId="75411D2E" w14:textId="77777777" w:rsidR="00C56DD6" w:rsidRDefault="00C56DD6" w:rsidP="00C56DD6">
      <w:pPr>
        <w:jc w:val="both"/>
      </w:pPr>
    </w:p>
    <w:p w14:paraId="2CA9E875" w14:textId="77777777" w:rsidR="00C56DD6" w:rsidRDefault="00C56DD6" w:rsidP="00C56DD6">
      <w:pPr>
        <w:jc w:val="both"/>
      </w:pPr>
    </w:p>
    <w:p w14:paraId="108FCCF5" w14:textId="77777777" w:rsidR="00C56DD6" w:rsidRDefault="00C56DD6" w:rsidP="00C56DD6">
      <w:pPr>
        <w:jc w:val="both"/>
      </w:pPr>
    </w:p>
    <w:p w14:paraId="2EB9C0B9" w14:textId="77777777" w:rsidR="00C56DD6" w:rsidRDefault="00C56DD6" w:rsidP="00C56DD6">
      <w:pPr>
        <w:jc w:val="both"/>
      </w:pPr>
    </w:p>
    <w:p w14:paraId="0CDA7737" w14:textId="77777777" w:rsidR="00C56DD6" w:rsidRDefault="00C56DD6" w:rsidP="00C56DD6">
      <w:pPr>
        <w:jc w:val="both"/>
      </w:pPr>
    </w:p>
    <w:p w14:paraId="35F9AC29" w14:textId="77777777" w:rsidR="00C56DD6" w:rsidRDefault="00C56DD6" w:rsidP="00C56DD6">
      <w:pPr>
        <w:jc w:val="both"/>
      </w:pPr>
    </w:p>
    <w:p w14:paraId="324327F6" w14:textId="77777777" w:rsidR="00C56DD6" w:rsidRPr="00C56DD6" w:rsidRDefault="00C56DD6" w:rsidP="00C56DD6">
      <w:pPr>
        <w:jc w:val="both"/>
      </w:pPr>
      <w:proofErr w:type="gramStart"/>
      <w:r w:rsidRPr="00C56DD6">
        <w:rPr>
          <w:b/>
        </w:rPr>
        <w:lastRenderedPageBreak/>
        <w:t>MOBBING</w:t>
      </w:r>
      <w:proofErr w:type="gramEnd"/>
      <w:r w:rsidRPr="00C56DD6">
        <w:rPr>
          <w:b/>
        </w:rPr>
        <w:t xml:space="preserve"> EN EL ÁMBITO HOSPITALARIO: IMPACTO EN EL PERSONAL SANITARIO Y NO SANITARIO</w:t>
      </w:r>
    </w:p>
    <w:p w14:paraId="5560CFFF" w14:textId="77777777" w:rsidR="00C56DD6" w:rsidRPr="00C56DD6" w:rsidRDefault="00C56DD6" w:rsidP="00C56DD6">
      <w:pPr>
        <w:jc w:val="both"/>
        <w:rPr>
          <w:b/>
        </w:rPr>
      </w:pPr>
      <w:r w:rsidRPr="00C56DD6">
        <w:rPr>
          <w:b/>
        </w:rPr>
        <w:t>Introducción</w:t>
      </w:r>
    </w:p>
    <w:p w14:paraId="7E185C59" w14:textId="77777777" w:rsidR="00C56DD6" w:rsidRPr="00C56DD6" w:rsidRDefault="00C56DD6" w:rsidP="00C56DD6">
      <w:pPr>
        <w:jc w:val="both"/>
      </w:pPr>
      <w:r w:rsidRPr="00C56DD6">
        <w:t xml:space="preserve">El </w:t>
      </w:r>
      <w:proofErr w:type="spellStart"/>
      <w:proofErr w:type="gramStart"/>
      <w:r w:rsidRPr="00C56DD6">
        <w:t>mobbing</w:t>
      </w:r>
      <w:proofErr w:type="spellEnd"/>
      <w:proofErr w:type="gramEnd"/>
      <w:r w:rsidRPr="00C56DD6">
        <w:t xml:space="preserve">, o acoso laboral, se define como la exposición sistemática de un trabajador a conductas hostiles y reiteradas por parte de superiores o compañeros, generando un ambiente laboral tóxico y afectando la salud física y psicológica. En el ámbito hospitalario, tanto el personal sanitario (médicos, enfermeros) como el no sanitario (administrativos, personal de limpieza) están expuestos a estas conductas, aunque los efectos pueden variar según el rol y la interacción con pacientes y colegas. La identificación y prevención del </w:t>
      </w:r>
      <w:proofErr w:type="spellStart"/>
      <w:proofErr w:type="gramStart"/>
      <w:r w:rsidRPr="00C56DD6">
        <w:t>mobbing</w:t>
      </w:r>
      <w:proofErr w:type="spellEnd"/>
      <w:proofErr w:type="gramEnd"/>
      <w:r w:rsidRPr="00C56DD6">
        <w:t xml:space="preserve"> es crucial para garantizar la seguridad laboral, la calidad de atención y la retención de talento en los centros de salud.</w:t>
      </w:r>
    </w:p>
    <w:p w14:paraId="079BC60F" w14:textId="77777777" w:rsidR="00C56DD6" w:rsidRPr="00C56DD6" w:rsidRDefault="00C56DD6" w:rsidP="00C56DD6">
      <w:pPr>
        <w:jc w:val="both"/>
        <w:rPr>
          <w:b/>
        </w:rPr>
      </w:pPr>
      <w:r w:rsidRPr="00C56DD6">
        <w:rPr>
          <w:b/>
        </w:rPr>
        <w:t>Material y métodos</w:t>
      </w:r>
    </w:p>
    <w:p w14:paraId="7E09ED82" w14:textId="77777777" w:rsidR="00C56DD6" w:rsidRPr="00C56DD6" w:rsidRDefault="00C56DD6" w:rsidP="00C56DD6">
      <w:pPr>
        <w:jc w:val="both"/>
      </w:pPr>
      <w:r w:rsidRPr="00C56DD6">
        <w:t xml:space="preserve">Se realizó un estudio descriptivo transversal en un hospital de nivel terciario durante seis meses. La población incluyó a 120 trabajadores: 70 sanitarios y 50 no sanitarios. Se aplicó un cuestionario validado de exposición al </w:t>
      </w:r>
      <w:proofErr w:type="spellStart"/>
      <w:proofErr w:type="gramStart"/>
      <w:r w:rsidRPr="00C56DD6">
        <w:t>mobbing</w:t>
      </w:r>
      <w:proofErr w:type="spellEnd"/>
      <w:proofErr w:type="gramEnd"/>
      <w:r w:rsidRPr="00C56DD6">
        <w:t xml:space="preserve">, que evaluaba la frecuencia de situaciones de hostigamiento, agresiones verbales, exclusión social y sobrecarga laboral. Los datos se analizaron mediante estadística descriptiva y comparativa, utilizando </w:t>
      </w:r>
      <w:proofErr w:type="gramStart"/>
      <w:r w:rsidRPr="00C56DD6">
        <w:t>el test</w:t>
      </w:r>
      <w:proofErr w:type="gramEnd"/>
      <w:r w:rsidRPr="00C56DD6">
        <w:t xml:space="preserve"> de chi-cuadrado para determinar diferencias significativas entre ambos grupos. Además, se realizaron entrevistas semiestructuradas a 20 participantes para obtener información cualitativa sobre experiencias personales y estrategias de afrontamiento.</w:t>
      </w:r>
    </w:p>
    <w:p w14:paraId="5DE9A00B" w14:textId="77777777" w:rsidR="00C56DD6" w:rsidRPr="00C56DD6" w:rsidRDefault="00C56DD6" w:rsidP="00C56DD6">
      <w:pPr>
        <w:jc w:val="both"/>
        <w:rPr>
          <w:b/>
        </w:rPr>
      </w:pPr>
      <w:r w:rsidRPr="00C56DD6">
        <w:rPr>
          <w:b/>
        </w:rPr>
        <w:t>Resultados</w:t>
      </w:r>
    </w:p>
    <w:p w14:paraId="66AD9DBC" w14:textId="77777777" w:rsidR="00C56DD6" w:rsidRPr="00C56DD6" w:rsidRDefault="00C56DD6" w:rsidP="00C56DD6">
      <w:pPr>
        <w:jc w:val="both"/>
      </w:pPr>
      <w:r w:rsidRPr="00C56DD6">
        <w:t xml:space="preserve">Los resultados indicaron que el </w:t>
      </w:r>
      <w:r w:rsidRPr="00C56DD6">
        <w:rPr>
          <w:b/>
        </w:rPr>
        <w:t>45% del personal sanitario</w:t>
      </w:r>
      <w:r w:rsidRPr="00C56DD6">
        <w:t xml:space="preserve"> y el </w:t>
      </w:r>
      <w:r w:rsidRPr="00C56DD6">
        <w:rPr>
          <w:b/>
        </w:rPr>
        <w:t>38% del personal no sanitario</w:t>
      </w:r>
      <w:r w:rsidRPr="00C56DD6">
        <w:t xml:space="preserve"> reportaron haber sufrido algún tipo de </w:t>
      </w:r>
      <w:proofErr w:type="spellStart"/>
      <w:proofErr w:type="gramStart"/>
      <w:r w:rsidRPr="00C56DD6">
        <w:t>mobbing</w:t>
      </w:r>
      <w:proofErr w:type="spellEnd"/>
      <w:proofErr w:type="gramEnd"/>
      <w:r w:rsidRPr="00C56DD6">
        <w:t xml:space="preserve"> en los últimos 12 meses. Entre los sanitarios, las conductas más frecuentes fueron la sobrecarga laboral (70%), comentarios despectivos de superiores (55%) y exclusión de decisiones importantes </w:t>
      </w:r>
    </w:p>
    <w:p w14:paraId="2D892A09" w14:textId="77777777" w:rsidR="00C56DD6" w:rsidRPr="00C56DD6" w:rsidRDefault="00C56DD6" w:rsidP="00C56DD6">
      <w:pPr>
        <w:jc w:val="both"/>
      </w:pPr>
      <w:r w:rsidRPr="00C56DD6">
        <w:t xml:space="preserve">(40%). En el personal no sanitario, predominó la exclusión social (60%) y la subestimación de tareas (50%). Las entrevistas revelaron que el </w:t>
      </w:r>
      <w:proofErr w:type="spellStart"/>
      <w:proofErr w:type="gramStart"/>
      <w:r w:rsidRPr="00C56DD6">
        <w:t>mobbing</w:t>
      </w:r>
      <w:proofErr w:type="spellEnd"/>
      <w:proofErr w:type="gramEnd"/>
      <w:r w:rsidRPr="00C56DD6">
        <w:t xml:space="preserve"> generaba ansiedad, insomnio y disminución de motivación en ambos grupos, aunque el personal sanitario también mencionó un impacto en la seguridad del paciente, al disminuir la atención y aumentar errores clínicos. Los análisis estadísticos mostraron diferencias significativas en la sobrecarga laboral (p&lt;0,05), mayor en personal sanitario, mientras que la exclusión social era significativamente más alta en el personal no sanitario.</w:t>
      </w:r>
    </w:p>
    <w:p w14:paraId="021E74F6" w14:textId="77777777" w:rsidR="00C56DD6" w:rsidRPr="00C56DD6" w:rsidRDefault="00C56DD6" w:rsidP="00C56DD6">
      <w:pPr>
        <w:jc w:val="both"/>
        <w:rPr>
          <w:b/>
        </w:rPr>
      </w:pPr>
      <w:r w:rsidRPr="00C56DD6">
        <w:rPr>
          <w:b/>
        </w:rPr>
        <w:t>Conclusiones</w:t>
      </w:r>
    </w:p>
    <w:p w14:paraId="6579C51A" w14:textId="77777777" w:rsidR="00C56DD6" w:rsidRPr="00C56DD6" w:rsidRDefault="00C56DD6" w:rsidP="00C56DD6">
      <w:pPr>
        <w:jc w:val="both"/>
      </w:pPr>
      <w:r w:rsidRPr="00C56DD6">
        <w:lastRenderedPageBreak/>
        <w:t xml:space="preserve">El </w:t>
      </w:r>
      <w:proofErr w:type="spellStart"/>
      <w:proofErr w:type="gramStart"/>
      <w:r w:rsidRPr="00C56DD6">
        <w:t>mobbing</w:t>
      </w:r>
      <w:proofErr w:type="spellEnd"/>
      <w:proofErr w:type="gramEnd"/>
      <w:r w:rsidRPr="00C56DD6">
        <w:t xml:space="preserve"> afecta de manera importante tanto al personal sanitario como al no sanitario, aunque con manifestaciones distintas según el rol. Las estrategias preventivas deben incluir protocolos claros de denuncia, programas de sensibilización y formación en manejo de conflictos, así como apoyo psicológico especializado. Reconocer la presencia de </w:t>
      </w:r>
      <w:proofErr w:type="spellStart"/>
      <w:proofErr w:type="gramStart"/>
      <w:r w:rsidRPr="00C56DD6">
        <w:t>mobbing</w:t>
      </w:r>
      <w:proofErr w:type="spellEnd"/>
      <w:proofErr w:type="gramEnd"/>
      <w:r w:rsidRPr="00C56DD6">
        <w:t xml:space="preserve"> en todos los niveles del hospital es esencial para mejorar el clima laboral, la calidad asistencial y la salud de los trabajadores.</w:t>
      </w:r>
    </w:p>
    <w:p w14:paraId="0B8B5815" w14:textId="77777777" w:rsidR="00C56DD6" w:rsidRPr="00C56DD6" w:rsidRDefault="00C56DD6" w:rsidP="00C56DD6">
      <w:pPr>
        <w:jc w:val="both"/>
        <w:rPr>
          <w:b/>
        </w:rPr>
      </w:pPr>
      <w:r w:rsidRPr="00C56DD6">
        <w:rPr>
          <w:b/>
        </w:rPr>
        <w:t>Bibliografía</w:t>
      </w:r>
    </w:p>
    <w:p w14:paraId="7BBEDBBE" w14:textId="77777777" w:rsidR="00C56DD6" w:rsidRPr="00C56DD6" w:rsidRDefault="00C56DD6" w:rsidP="00C56DD6">
      <w:pPr>
        <w:numPr>
          <w:ilvl w:val="0"/>
          <w:numId w:val="81"/>
        </w:numPr>
        <w:jc w:val="both"/>
      </w:pPr>
      <w:r w:rsidRPr="00C56DD6">
        <w:rPr>
          <w:lang w:val="en-GB"/>
        </w:rPr>
        <w:t xml:space="preserve">Leymann, H. (1996). </w:t>
      </w:r>
      <w:r w:rsidRPr="00C56DD6">
        <w:rPr>
          <w:i/>
          <w:lang w:val="en-GB"/>
        </w:rPr>
        <w:t>Mobbing and psychological terror at workplaces</w:t>
      </w:r>
      <w:r w:rsidRPr="00C56DD6">
        <w:rPr>
          <w:lang w:val="en-GB"/>
        </w:rPr>
        <w:t xml:space="preserve">. </w:t>
      </w:r>
      <w:proofErr w:type="spellStart"/>
      <w:r w:rsidRPr="00C56DD6">
        <w:t>Violence</w:t>
      </w:r>
      <w:proofErr w:type="spellEnd"/>
      <w:r w:rsidRPr="00C56DD6">
        <w:t xml:space="preserve"> and </w:t>
      </w:r>
      <w:proofErr w:type="spellStart"/>
      <w:r w:rsidRPr="00C56DD6">
        <w:t>Victims</w:t>
      </w:r>
      <w:proofErr w:type="spellEnd"/>
      <w:r w:rsidRPr="00C56DD6">
        <w:t xml:space="preserve">, 11(1), 119–126. </w:t>
      </w:r>
    </w:p>
    <w:p w14:paraId="6400F81D" w14:textId="77777777" w:rsidR="00C56DD6" w:rsidRPr="00C56DD6" w:rsidRDefault="00C56DD6" w:rsidP="00C56DD6">
      <w:pPr>
        <w:numPr>
          <w:ilvl w:val="0"/>
          <w:numId w:val="81"/>
        </w:numPr>
        <w:jc w:val="both"/>
      </w:pPr>
      <w:r w:rsidRPr="00C56DD6">
        <w:rPr>
          <w:lang w:val="en-GB"/>
        </w:rPr>
        <w:t xml:space="preserve">Einarsen, S., Hoel, H., Zapf, D., &amp; Cooper, C. (2011). </w:t>
      </w:r>
      <w:r w:rsidRPr="00C56DD6">
        <w:rPr>
          <w:i/>
          <w:lang w:val="en-GB"/>
        </w:rPr>
        <w:t>Bullying and harassment in the workplace: Developments in theory, research, and practice</w:t>
      </w:r>
      <w:r w:rsidRPr="00C56DD6">
        <w:rPr>
          <w:lang w:val="en-GB"/>
        </w:rPr>
        <w:t xml:space="preserve">. </w:t>
      </w:r>
      <w:r w:rsidRPr="00C56DD6">
        <w:t xml:space="preserve">CRC Press. </w:t>
      </w:r>
    </w:p>
    <w:p w14:paraId="143B668D" w14:textId="77777777" w:rsidR="00C56DD6" w:rsidRPr="00C56DD6" w:rsidRDefault="00C56DD6" w:rsidP="00C56DD6">
      <w:pPr>
        <w:numPr>
          <w:ilvl w:val="0"/>
          <w:numId w:val="81"/>
        </w:numPr>
        <w:jc w:val="both"/>
        <w:rPr>
          <w:lang w:val="en-GB"/>
        </w:rPr>
      </w:pPr>
      <w:r w:rsidRPr="00C56DD6">
        <w:t xml:space="preserve">Moreno-Jiménez, B., Rodríguez, I., &amp; Blanco-Donoso, L. M. (2012). </w:t>
      </w:r>
      <w:r w:rsidRPr="00C56DD6">
        <w:rPr>
          <w:i/>
          <w:lang w:val="en-GB"/>
        </w:rPr>
        <w:t>Mobbing in healthcare settings: prevalence, consequences and prevention</w:t>
      </w:r>
      <w:r w:rsidRPr="00C56DD6">
        <w:rPr>
          <w:lang w:val="en-GB"/>
        </w:rPr>
        <w:t xml:space="preserve">. Journal of Occupational Health Psychology, 17(3), 326–338. </w:t>
      </w:r>
    </w:p>
    <w:p w14:paraId="45D9E5EC" w14:textId="77777777" w:rsidR="00C56DD6" w:rsidRPr="00C56DD6" w:rsidRDefault="00C56DD6" w:rsidP="00C56DD6">
      <w:pPr>
        <w:numPr>
          <w:ilvl w:val="0"/>
          <w:numId w:val="81"/>
        </w:numPr>
        <w:jc w:val="both"/>
        <w:rPr>
          <w:lang w:val="en-GB"/>
        </w:rPr>
      </w:pPr>
      <w:r w:rsidRPr="00C56DD6">
        <w:rPr>
          <w:lang w:val="en-GB"/>
        </w:rPr>
        <w:t xml:space="preserve">Salin, D. (2003). </w:t>
      </w:r>
      <w:r w:rsidRPr="00C56DD6">
        <w:rPr>
          <w:i/>
          <w:lang w:val="en-GB"/>
        </w:rPr>
        <w:t>Ways of explaining workplace bullying: A review of enabling, motivating and precipitating structures and processes in the work environment</w:t>
      </w:r>
      <w:r w:rsidRPr="00C56DD6">
        <w:rPr>
          <w:lang w:val="en-GB"/>
        </w:rPr>
        <w:t xml:space="preserve">. </w:t>
      </w:r>
    </w:p>
    <w:p w14:paraId="53565923" w14:textId="77777777" w:rsidR="00C56DD6" w:rsidRPr="00C56DD6" w:rsidRDefault="00C56DD6" w:rsidP="00C56DD6">
      <w:pPr>
        <w:jc w:val="both"/>
      </w:pPr>
      <w:r w:rsidRPr="00C56DD6">
        <w:t xml:space="preserve">Human </w:t>
      </w:r>
      <w:proofErr w:type="spellStart"/>
      <w:r w:rsidRPr="00C56DD6">
        <w:t>Relations</w:t>
      </w:r>
      <w:proofErr w:type="spellEnd"/>
      <w:r w:rsidRPr="00C56DD6">
        <w:t>, 56(10), 1213–1232.</w:t>
      </w:r>
    </w:p>
    <w:p w14:paraId="4D373F6A" w14:textId="77777777" w:rsidR="00C56DD6" w:rsidRDefault="00C56DD6" w:rsidP="00C56DD6">
      <w:pPr>
        <w:jc w:val="both"/>
      </w:pPr>
    </w:p>
    <w:p w14:paraId="7E912480" w14:textId="77777777" w:rsidR="00C56DD6" w:rsidRDefault="00C56DD6" w:rsidP="00C56DD6">
      <w:pPr>
        <w:jc w:val="both"/>
      </w:pPr>
    </w:p>
    <w:p w14:paraId="21103B50" w14:textId="77777777" w:rsidR="00C56DD6" w:rsidRDefault="00C56DD6" w:rsidP="00C56DD6">
      <w:pPr>
        <w:jc w:val="both"/>
      </w:pPr>
    </w:p>
    <w:p w14:paraId="138F626B" w14:textId="77777777" w:rsidR="00C56DD6" w:rsidRDefault="00C56DD6" w:rsidP="00C56DD6">
      <w:pPr>
        <w:jc w:val="both"/>
      </w:pPr>
    </w:p>
    <w:p w14:paraId="113499E8" w14:textId="77777777" w:rsidR="00C56DD6" w:rsidRDefault="00C56DD6" w:rsidP="00C56DD6">
      <w:pPr>
        <w:jc w:val="both"/>
      </w:pPr>
    </w:p>
    <w:p w14:paraId="0764285B" w14:textId="77777777" w:rsidR="00C56DD6" w:rsidRDefault="00C56DD6" w:rsidP="00C56DD6">
      <w:pPr>
        <w:jc w:val="both"/>
      </w:pPr>
    </w:p>
    <w:p w14:paraId="74E9B0B2" w14:textId="77777777" w:rsidR="00C56DD6" w:rsidRDefault="00C56DD6" w:rsidP="00C56DD6">
      <w:pPr>
        <w:jc w:val="both"/>
      </w:pPr>
    </w:p>
    <w:p w14:paraId="7D0F5376" w14:textId="77777777" w:rsidR="00C56DD6" w:rsidRDefault="00C56DD6" w:rsidP="00C56DD6">
      <w:pPr>
        <w:jc w:val="both"/>
      </w:pPr>
    </w:p>
    <w:p w14:paraId="7380CB35" w14:textId="77777777" w:rsidR="00C56DD6" w:rsidRDefault="00C56DD6" w:rsidP="00C56DD6">
      <w:pPr>
        <w:jc w:val="both"/>
      </w:pPr>
    </w:p>
    <w:p w14:paraId="4933622E" w14:textId="77777777" w:rsidR="00C56DD6" w:rsidRDefault="00C56DD6" w:rsidP="00C56DD6">
      <w:pPr>
        <w:jc w:val="both"/>
      </w:pPr>
    </w:p>
    <w:p w14:paraId="63CFA670" w14:textId="77777777" w:rsidR="00C56DD6" w:rsidRDefault="00C56DD6" w:rsidP="00C56DD6">
      <w:pPr>
        <w:jc w:val="both"/>
      </w:pPr>
    </w:p>
    <w:p w14:paraId="07D2135B" w14:textId="77777777" w:rsidR="00C56DD6" w:rsidRDefault="00C56DD6" w:rsidP="00C56DD6">
      <w:pPr>
        <w:jc w:val="both"/>
      </w:pPr>
    </w:p>
    <w:p w14:paraId="57692069" w14:textId="77777777" w:rsidR="00C56DD6" w:rsidRPr="00C56DD6" w:rsidRDefault="00C56DD6" w:rsidP="00C56DD6">
      <w:pPr>
        <w:jc w:val="both"/>
      </w:pPr>
      <w:r w:rsidRPr="00C56DD6">
        <w:rPr>
          <w:b/>
        </w:rPr>
        <w:lastRenderedPageBreak/>
        <w:t xml:space="preserve">PROTECCIÓN DE DATOS EN EL ÁMBITO HOSPITALARIO: OBLIGACIONES Y </w:t>
      </w:r>
    </w:p>
    <w:p w14:paraId="770D414C" w14:textId="77777777" w:rsidR="00C56DD6" w:rsidRPr="00C56DD6" w:rsidRDefault="00C56DD6" w:rsidP="00C56DD6">
      <w:pPr>
        <w:jc w:val="both"/>
      </w:pPr>
      <w:r w:rsidRPr="00C56DD6">
        <w:rPr>
          <w:b/>
        </w:rPr>
        <w:t>DESAFÍOS PARA PERSONAL SANITARIO Y NO SANITARIO</w:t>
      </w:r>
    </w:p>
    <w:p w14:paraId="528EF113" w14:textId="77777777" w:rsidR="00C56DD6" w:rsidRPr="00C56DD6" w:rsidRDefault="00C56DD6" w:rsidP="00C56DD6">
      <w:pPr>
        <w:jc w:val="both"/>
        <w:rPr>
          <w:b/>
        </w:rPr>
      </w:pPr>
      <w:r w:rsidRPr="00C56DD6">
        <w:rPr>
          <w:b/>
        </w:rPr>
        <w:t>Introducción</w:t>
      </w:r>
    </w:p>
    <w:p w14:paraId="50C35878" w14:textId="77777777" w:rsidR="00C56DD6" w:rsidRPr="00C56DD6" w:rsidRDefault="00C56DD6" w:rsidP="00C56DD6">
      <w:pPr>
        <w:jc w:val="both"/>
      </w:pPr>
      <w:r w:rsidRPr="00C56DD6">
        <w:t>La protección de datos personales es un derecho fundamental que cobra especial relevancia en el ámbito hospitalario, donde se manejan datos sensibles de pacientes, incluyendo información médica, antecedentes clínicos y resultados de pruebas diagnósticas. Tanto el personal sanitario (médicos, enfermeros, técnicos) como el personal no sanitario (administrativos, personal de limpieza, seguridad) están obligados a cumplir con normativas de privacidad, como el Reglamento General de Protección de Datos (RGPD) en la Unión Europea o leyes locales equivalentes en otros países. La falta de cumplimiento puede derivar en sanciones legales, pérdida de confianza de los pacientes y riesgos éticos significativos. Este estudio busca analizar las obligaciones, el nivel de conocimiento y los desafíos que enfrentan ambos grupos de trabajadores en relación con la protección de datos.</w:t>
      </w:r>
    </w:p>
    <w:p w14:paraId="7125C304" w14:textId="77777777" w:rsidR="00C56DD6" w:rsidRPr="00C56DD6" w:rsidRDefault="00C56DD6" w:rsidP="00C56DD6">
      <w:pPr>
        <w:jc w:val="both"/>
        <w:rPr>
          <w:b/>
        </w:rPr>
      </w:pPr>
      <w:r w:rsidRPr="00C56DD6">
        <w:rPr>
          <w:b/>
        </w:rPr>
        <w:t>Material y métodos</w:t>
      </w:r>
    </w:p>
    <w:p w14:paraId="50B75EF9" w14:textId="77777777" w:rsidR="00C56DD6" w:rsidRPr="00C56DD6" w:rsidRDefault="00C56DD6" w:rsidP="00C56DD6">
      <w:pPr>
        <w:jc w:val="both"/>
      </w:pPr>
      <w:r w:rsidRPr="00C56DD6">
        <w:t xml:space="preserve">Se realizó un estudio descriptivo transversal en un hospital de nivel terciario durante seis meses, con participación de 120 empleados: 70 sanitarios y 50 no sanitarios. Se aplicó un cuestionario estructurado, basado en directrices de la normativa vigente, que evaluaba conocimientos sobre privacidad de datos, manejo seguro de información y medidas preventivas ante posibles brechas de seguridad. Se complementó con entrevistas semiestructuradas a 20 participantes, para explorar experiencias, dificultades y percepción de la importancia de la protección de datos en el trabajo diario. Los datos cuantitativos se analizaron mediante estadística descriptiva y comparaciones de proporciones con </w:t>
      </w:r>
      <w:proofErr w:type="gramStart"/>
      <w:r w:rsidRPr="00C56DD6">
        <w:t>el test</w:t>
      </w:r>
      <w:proofErr w:type="gramEnd"/>
      <w:r w:rsidRPr="00C56DD6">
        <w:t xml:space="preserve"> de chi-cuadrado, mientras que los resultados cualitativos se codificaron temáticamente.</w:t>
      </w:r>
    </w:p>
    <w:p w14:paraId="25C34D4D" w14:textId="77777777" w:rsidR="00C56DD6" w:rsidRPr="00C56DD6" w:rsidRDefault="00C56DD6" w:rsidP="00C56DD6">
      <w:pPr>
        <w:jc w:val="both"/>
        <w:rPr>
          <w:b/>
        </w:rPr>
      </w:pPr>
      <w:r w:rsidRPr="00C56DD6">
        <w:rPr>
          <w:b/>
        </w:rPr>
        <w:t>Resultados</w:t>
      </w:r>
    </w:p>
    <w:p w14:paraId="50794A74" w14:textId="77777777" w:rsidR="00C56DD6" w:rsidRPr="00C56DD6" w:rsidRDefault="00C56DD6" w:rsidP="00C56DD6">
      <w:pPr>
        <w:jc w:val="both"/>
      </w:pPr>
      <w:r w:rsidRPr="00C56DD6">
        <w:t xml:space="preserve">El 68% del personal sanitario y el 56% del personal no sanitario indicaron tener conocimiento adecuado sobre las obligaciones legales relacionadas con la protección de datos. Sin embargo, solo el 45% de los sanitarios y el 38% de los no sanitarios aplicaban prácticas seguras de manera consistente, como el cifrado de información digital, almacenamiento seguro de documentos físicos y limitación de acceso a datos sensibles. Las entrevistas revelaron que ambos grupos reconocen la importancia de la privacidad, pero enfrentan desafíos prácticos: alta carga laboral, sistemas digitales complejos, y escasa formación continua. Además, el personal no sanitario mostró mayor incertidumbre sobre las responsabilidades legales, mientras que los sanitarios expresaron preocupación por posibles filtraciones accidentales de información de pacientes. Las diferencias entre ambos </w:t>
      </w:r>
      <w:r w:rsidRPr="00C56DD6">
        <w:lastRenderedPageBreak/>
        <w:t>grupos fueron estadísticamente significativas en cuanto al conocimiento formal de la normativa (p&lt;0,05).</w:t>
      </w:r>
    </w:p>
    <w:p w14:paraId="582A28EB" w14:textId="77777777" w:rsidR="00C56DD6" w:rsidRPr="00C56DD6" w:rsidRDefault="00C56DD6" w:rsidP="00C56DD6">
      <w:pPr>
        <w:jc w:val="both"/>
        <w:rPr>
          <w:b/>
        </w:rPr>
      </w:pPr>
      <w:r w:rsidRPr="00C56DD6">
        <w:rPr>
          <w:b/>
        </w:rPr>
        <w:t>Conclusiones</w:t>
      </w:r>
    </w:p>
    <w:p w14:paraId="6470A4F9" w14:textId="77777777" w:rsidR="00C56DD6" w:rsidRPr="00C56DD6" w:rsidRDefault="00C56DD6" w:rsidP="00C56DD6">
      <w:pPr>
        <w:jc w:val="both"/>
      </w:pPr>
      <w:r w:rsidRPr="00C56DD6">
        <w:t>La protección de datos en entornos hospitalarios requiere un compromiso integral de todos los trabajadores, sean sanitarios o no sanitarios. Los hallazgos sugieren la necesidad de programas de formación continua, protocolos claros de manejo de información y auditorías periódicas para asegurar el cumplimiento de la normativa. Mejorar la cultura de privacidad protege no solo los derechos de los pacientes, sino también la reputación institucional y la seguridad legal del personal. En conclusión, el cumplimiento de la ley de protección de datos es un desafío compartido que requiere conciencia, capacitación y responsabilidad en todos los niveles del hospital.</w:t>
      </w:r>
    </w:p>
    <w:p w14:paraId="5075C9FC" w14:textId="77777777" w:rsidR="00C56DD6" w:rsidRPr="00C56DD6" w:rsidRDefault="00C56DD6" w:rsidP="00C56DD6">
      <w:pPr>
        <w:jc w:val="both"/>
        <w:rPr>
          <w:b/>
        </w:rPr>
      </w:pPr>
      <w:r w:rsidRPr="00C56DD6">
        <w:rPr>
          <w:b/>
        </w:rPr>
        <w:t>Bibliografía</w:t>
      </w:r>
    </w:p>
    <w:p w14:paraId="51D2A71B" w14:textId="77777777" w:rsidR="00C56DD6" w:rsidRPr="00C56DD6" w:rsidRDefault="00C56DD6" w:rsidP="00C56DD6">
      <w:pPr>
        <w:numPr>
          <w:ilvl w:val="0"/>
          <w:numId w:val="82"/>
        </w:numPr>
        <w:jc w:val="both"/>
      </w:pPr>
      <w:r w:rsidRPr="00C56DD6">
        <w:rPr>
          <w:lang w:val="en-GB"/>
        </w:rPr>
        <w:t xml:space="preserve">European Parliament &amp; Council. (2016). </w:t>
      </w:r>
      <w:r w:rsidRPr="00C56DD6">
        <w:rPr>
          <w:i/>
          <w:lang w:val="en-GB"/>
        </w:rPr>
        <w:t>Regulation (EU) 2016/679 (General Data Protection Regulation)</w:t>
      </w:r>
      <w:r w:rsidRPr="00C56DD6">
        <w:rPr>
          <w:lang w:val="en-GB"/>
        </w:rPr>
        <w:t xml:space="preserve">. </w:t>
      </w:r>
      <w:proofErr w:type="spellStart"/>
      <w:r w:rsidRPr="00C56DD6">
        <w:t>Official</w:t>
      </w:r>
      <w:proofErr w:type="spellEnd"/>
      <w:r w:rsidRPr="00C56DD6">
        <w:t xml:space="preserve"> </w:t>
      </w:r>
      <w:proofErr w:type="spellStart"/>
      <w:r w:rsidRPr="00C56DD6">
        <w:t>Journal</w:t>
      </w:r>
      <w:proofErr w:type="spellEnd"/>
      <w:r w:rsidRPr="00C56DD6">
        <w:t xml:space="preserve"> </w:t>
      </w:r>
      <w:proofErr w:type="spellStart"/>
      <w:r w:rsidRPr="00C56DD6">
        <w:t>of</w:t>
      </w:r>
      <w:proofErr w:type="spellEnd"/>
      <w:r w:rsidRPr="00C56DD6">
        <w:t xml:space="preserve"> </w:t>
      </w:r>
      <w:proofErr w:type="spellStart"/>
      <w:r w:rsidRPr="00C56DD6">
        <w:t>the</w:t>
      </w:r>
      <w:proofErr w:type="spellEnd"/>
      <w:r w:rsidRPr="00C56DD6">
        <w:t xml:space="preserve"> </w:t>
      </w:r>
      <w:proofErr w:type="spellStart"/>
      <w:r w:rsidRPr="00C56DD6">
        <w:t>European</w:t>
      </w:r>
      <w:proofErr w:type="spellEnd"/>
      <w:r w:rsidRPr="00C56DD6">
        <w:t xml:space="preserve"> Union. </w:t>
      </w:r>
    </w:p>
    <w:p w14:paraId="1961997E" w14:textId="77777777" w:rsidR="00C56DD6" w:rsidRPr="00C56DD6" w:rsidRDefault="00C56DD6" w:rsidP="00C56DD6">
      <w:pPr>
        <w:numPr>
          <w:ilvl w:val="0"/>
          <w:numId w:val="82"/>
        </w:numPr>
        <w:jc w:val="both"/>
      </w:pPr>
      <w:r w:rsidRPr="00C56DD6">
        <w:rPr>
          <w:lang w:val="en-GB"/>
        </w:rPr>
        <w:t xml:space="preserve">Rumbold, J. M. M., &amp; </w:t>
      </w:r>
      <w:proofErr w:type="spellStart"/>
      <w:r w:rsidRPr="00C56DD6">
        <w:rPr>
          <w:lang w:val="en-GB"/>
        </w:rPr>
        <w:t>Pierscionek</w:t>
      </w:r>
      <w:proofErr w:type="spellEnd"/>
      <w:r w:rsidRPr="00C56DD6">
        <w:rPr>
          <w:lang w:val="en-GB"/>
        </w:rPr>
        <w:t xml:space="preserve">, B. K. (2017). </w:t>
      </w:r>
      <w:r w:rsidRPr="00C56DD6">
        <w:rPr>
          <w:i/>
          <w:lang w:val="en-GB"/>
        </w:rPr>
        <w:t>The effect of the General Data Protection Regulation on medical research</w:t>
      </w:r>
      <w:r w:rsidRPr="00C56DD6">
        <w:rPr>
          <w:lang w:val="en-GB"/>
        </w:rPr>
        <w:t xml:space="preserve">. </w:t>
      </w:r>
      <w:proofErr w:type="spellStart"/>
      <w:r w:rsidRPr="00C56DD6">
        <w:t>Journal</w:t>
      </w:r>
      <w:proofErr w:type="spellEnd"/>
      <w:r w:rsidRPr="00C56DD6">
        <w:t xml:space="preserve"> </w:t>
      </w:r>
      <w:proofErr w:type="spellStart"/>
      <w:r w:rsidRPr="00C56DD6">
        <w:t>of</w:t>
      </w:r>
      <w:proofErr w:type="spellEnd"/>
      <w:r w:rsidRPr="00C56DD6">
        <w:t xml:space="preserve"> Medical Internet </w:t>
      </w:r>
      <w:proofErr w:type="spellStart"/>
      <w:r w:rsidRPr="00C56DD6">
        <w:t>Research</w:t>
      </w:r>
      <w:proofErr w:type="spellEnd"/>
      <w:r w:rsidRPr="00C56DD6">
        <w:t xml:space="preserve">, 19(2), e47. </w:t>
      </w:r>
    </w:p>
    <w:p w14:paraId="504A32B7" w14:textId="77777777" w:rsidR="00C56DD6" w:rsidRPr="00C56DD6" w:rsidRDefault="00C56DD6" w:rsidP="00C56DD6">
      <w:pPr>
        <w:numPr>
          <w:ilvl w:val="0"/>
          <w:numId w:val="82"/>
        </w:numPr>
        <w:jc w:val="both"/>
      </w:pPr>
      <w:r w:rsidRPr="00C56DD6">
        <w:rPr>
          <w:lang w:val="en-GB"/>
        </w:rPr>
        <w:t xml:space="preserve">Tavani, H. T. (2016). </w:t>
      </w:r>
      <w:r w:rsidRPr="00C56DD6">
        <w:rPr>
          <w:i/>
          <w:lang w:val="en-GB"/>
        </w:rPr>
        <w:t>Ethics and technology: Controversies, questions, and strategies for ethical computing</w:t>
      </w:r>
      <w:r w:rsidRPr="00C56DD6">
        <w:rPr>
          <w:lang w:val="en-GB"/>
        </w:rPr>
        <w:t xml:space="preserve">. </w:t>
      </w:r>
      <w:r w:rsidRPr="00C56DD6">
        <w:t xml:space="preserve">John Wiley &amp; Sons. </w:t>
      </w:r>
    </w:p>
    <w:p w14:paraId="49887C4F" w14:textId="77777777" w:rsidR="00C56DD6" w:rsidRPr="00C56DD6" w:rsidRDefault="00C56DD6" w:rsidP="00C56DD6">
      <w:pPr>
        <w:numPr>
          <w:ilvl w:val="0"/>
          <w:numId w:val="82"/>
        </w:numPr>
        <w:jc w:val="both"/>
      </w:pPr>
      <w:r w:rsidRPr="00C56DD6">
        <w:rPr>
          <w:lang w:val="en-GB"/>
        </w:rPr>
        <w:t xml:space="preserve">Wachter, S., Mittelstadt, B., &amp; </w:t>
      </w:r>
      <w:proofErr w:type="spellStart"/>
      <w:r w:rsidRPr="00C56DD6">
        <w:rPr>
          <w:lang w:val="en-GB"/>
        </w:rPr>
        <w:t>Floridi</w:t>
      </w:r>
      <w:proofErr w:type="spellEnd"/>
      <w:r w:rsidRPr="00C56DD6">
        <w:rPr>
          <w:lang w:val="en-GB"/>
        </w:rPr>
        <w:t xml:space="preserve">, L. (2017). </w:t>
      </w:r>
      <w:r w:rsidRPr="00C56DD6">
        <w:rPr>
          <w:i/>
          <w:lang w:val="en-GB"/>
        </w:rPr>
        <w:t>Why a right to explanation of automated decision-making does not exist in the General Data Protection Regulation</w:t>
      </w:r>
      <w:r w:rsidRPr="00C56DD6">
        <w:rPr>
          <w:lang w:val="en-GB"/>
        </w:rPr>
        <w:t xml:space="preserve">. </w:t>
      </w:r>
      <w:r w:rsidRPr="00C56DD6">
        <w:t xml:space="preserve">International Data </w:t>
      </w:r>
      <w:proofErr w:type="spellStart"/>
      <w:r w:rsidRPr="00C56DD6">
        <w:t>Privacy</w:t>
      </w:r>
      <w:proofErr w:type="spellEnd"/>
      <w:r w:rsidRPr="00C56DD6">
        <w:t xml:space="preserve"> Law, 7(2), 76–99. </w:t>
      </w:r>
    </w:p>
    <w:p w14:paraId="44ED2843" w14:textId="77777777" w:rsidR="00C56DD6" w:rsidRDefault="00C56DD6" w:rsidP="00C56DD6">
      <w:pPr>
        <w:jc w:val="both"/>
      </w:pPr>
    </w:p>
    <w:p w14:paraId="3E98E15C" w14:textId="77777777" w:rsidR="00C56DD6" w:rsidRDefault="00C56DD6" w:rsidP="00C56DD6">
      <w:pPr>
        <w:jc w:val="both"/>
      </w:pPr>
    </w:p>
    <w:p w14:paraId="4D43A32E" w14:textId="77777777" w:rsidR="00C56DD6" w:rsidRDefault="00C56DD6" w:rsidP="00C56DD6">
      <w:pPr>
        <w:jc w:val="both"/>
      </w:pPr>
    </w:p>
    <w:p w14:paraId="180A9BD8" w14:textId="77777777" w:rsidR="00C56DD6" w:rsidRDefault="00C56DD6" w:rsidP="00C56DD6">
      <w:pPr>
        <w:jc w:val="both"/>
      </w:pPr>
    </w:p>
    <w:p w14:paraId="04E47513" w14:textId="77777777" w:rsidR="00C56DD6" w:rsidRDefault="00C56DD6" w:rsidP="00C56DD6">
      <w:pPr>
        <w:jc w:val="both"/>
      </w:pPr>
    </w:p>
    <w:p w14:paraId="08C07124" w14:textId="77777777" w:rsidR="00C56DD6" w:rsidRDefault="00C56DD6" w:rsidP="00C56DD6">
      <w:pPr>
        <w:jc w:val="both"/>
      </w:pPr>
    </w:p>
    <w:p w14:paraId="07C3B692" w14:textId="77777777" w:rsidR="00C56DD6" w:rsidRDefault="00C56DD6" w:rsidP="00C56DD6">
      <w:pPr>
        <w:jc w:val="both"/>
      </w:pPr>
    </w:p>
    <w:p w14:paraId="635178AB" w14:textId="77777777" w:rsidR="00C56DD6" w:rsidRDefault="00C56DD6" w:rsidP="00C56DD6">
      <w:pPr>
        <w:jc w:val="both"/>
      </w:pPr>
    </w:p>
    <w:p w14:paraId="58DE82F3" w14:textId="77777777" w:rsidR="00C56DD6" w:rsidRDefault="00C56DD6" w:rsidP="00C56DD6">
      <w:pPr>
        <w:jc w:val="both"/>
      </w:pPr>
    </w:p>
    <w:p w14:paraId="4621E074" w14:textId="77777777" w:rsidR="00C56DD6" w:rsidRPr="00C56DD6" w:rsidRDefault="00C56DD6" w:rsidP="00C56DD6">
      <w:pPr>
        <w:jc w:val="both"/>
      </w:pPr>
      <w:r w:rsidRPr="00C56DD6">
        <w:rPr>
          <w:b/>
        </w:rPr>
        <w:lastRenderedPageBreak/>
        <w:t>INTERVENCIÓN COORDINADA ANTE LA VIOLENCIA DE GÉNERO: GUÍA PARA PERSONAL SANITARIO Y NO SANITARIO</w:t>
      </w:r>
    </w:p>
    <w:p w14:paraId="1CACA7E5" w14:textId="77777777" w:rsidR="00C56DD6" w:rsidRPr="00C56DD6" w:rsidRDefault="00C56DD6" w:rsidP="00C56DD6">
      <w:pPr>
        <w:jc w:val="both"/>
        <w:rPr>
          <w:b/>
        </w:rPr>
      </w:pPr>
      <w:r w:rsidRPr="00C56DD6">
        <w:rPr>
          <w:b/>
        </w:rPr>
        <w:t>Introducción</w:t>
      </w:r>
    </w:p>
    <w:p w14:paraId="26B1C94B" w14:textId="77777777" w:rsidR="00C56DD6" w:rsidRPr="00C56DD6" w:rsidRDefault="00C56DD6" w:rsidP="00C56DD6">
      <w:pPr>
        <w:jc w:val="both"/>
      </w:pPr>
      <w:r w:rsidRPr="00C56DD6">
        <w:t>La violencia de género constituye un grave problema de salud pública y una vulneración de los derechos humanos que afecta a mujeres en todo el mundo. Su impacto trasciende el ámbito individual, repercutiendo en la salud física, psicológica y social de las víctimas, así como en su entorno familiar y comunitario. La detección precoz y la intervención adecuada requieren una respuesta coordinada entre profesionales sanitarios y no sanitarios, incluyendo servicios sociales, educativos, fuerzas de seguridad y entidades comunitarias. Sin embargo, la falta de formación específica y de protocolos compartidos dificulta en muchos casos una actuación eficaz. Esta guía pretende ofrecer un marco práctico para mejorar la identificación, atención y derivación de casos, promoviendo una actuación interdisciplinar basada en la sensibilidad, el respeto y la protección de la víctima.</w:t>
      </w:r>
    </w:p>
    <w:p w14:paraId="0D841891" w14:textId="77777777" w:rsidR="00C56DD6" w:rsidRPr="00C56DD6" w:rsidRDefault="00C56DD6" w:rsidP="00C56DD6">
      <w:pPr>
        <w:jc w:val="both"/>
        <w:rPr>
          <w:b/>
        </w:rPr>
      </w:pPr>
      <w:r w:rsidRPr="00C56DD6">
        <w:rPr>
          <w:b/>
        </w:rPr>
        <w:t>Material y métodos</w:t>
      </w:r>
    </w:p>
    <w:p w14:paraId="1FAF2FBF" w14:textId="77777777" w:rsidR="00C56DD6" w:rsidRPr="00C56DD6" w:rsidRDefault="00C56DD6" w:rsidP="00C56DD6">
      <w:pPr>
        <w:jc w:val="both"/>
      </w:pPr>
      <w:r w:rsidRPr="00C56DD6">
        <w:t>Se realizó una revisión narrativa de literatura científica y documentos institucionales publicados en los últimos diez años sobre intervención en violencia de género. Se incluyeron guías clínicas, protocolos de actuación y estudios sobre buenas prácticas en contextos sanitarios y comunitarios. Asimismo, se analizaron modelos de coordinación interinstitucional implementados en distintos territorios. A partir de esta revisión, se elaboró una propuesta estructurada que integra procedimientos de detección, evaluación del riesgo, intervención inicial y derivación. La guía se diseñó con un enfoque práctico, incorporando herramientas como indicadores de sospecha, pautas de comunicación con la víctima y esquemas de coordinación entre servicios.</w:t>
      </w:r>
    </w:p>
    <w:p w14:paraId="1EC7674A" w14:textId="77777777" w:rsidR="00C56DD6" w:rsidRPr="00C56DD6" w:rsidRDefault="00C56DD6" w:rsidP="00C56DD6">
      <w:pPr>
        <w:jc w:val="both"/>
        <w:rPr>
          <w:b/>
        </w:rPr>
      </w:pPr>
      <w:r w:rsidRPr="00C56DD6">
        <w:rPr>
          <w:b/>
        </w:rPr>
        <w:t>Resultados</w:t>
      </w:r>
    </w:p>
    <w:p w14:paraId="62D23E7F" w14:textId="77777777" w:rsidR="00C56DD6" w:rsidRPr="00C56DD6" w:rsidRDefault="00C56DD6" w:rsidP="00C56DD6">
      <w:pPr>
        <w:jc w:val="both"/>
      </w:pPr>
      <w:r w:rsidRPr="00C56DD6">
        <w:t>Los resultados evidencian que la intervención más efectiva es aquella que combina formación específica, protocolos claros y coordinación intersectorial. En el ámbito sanitario, la inclusión de preguntas de cribado en consultas habituales facilita la detección precoz, especialmente en atención primaria, urgencias y salud mental. En el ámbito no sanitario, profesionales de educación, servicios sociales y atención comunitaria desempeñan un papel clave en la identificación de señales de alerta y en el acompañamiento inicial.</w:t>
      </w:r>
    </w:p>
    <w:p w14:paraId="36B48C51" w14:textId="77777777" w:rsidR="00C56DD6" w:rsidRPr="00C56DD6" w:rsidRDefault="00C56DD6" w:rsidP="00C56DD6">
      <w:pPr>
        <w:jc w:val="both"/>
      </w:pPr>
      <w:r w:rsidRPr="00C56DD6">
        <w:t xml:space="preserve">Se identificaron como elementos fundamentales: la escucha activa sin juicio, la validación del relato de la víctima, la valoración del riesgo inmediato y la derivación a recursos especializados. Además, la existencia de circuitos de comunicación definidos entre instituciones mejora la continuidad asistencial y reduce la </w:t>
      </w:r>
      <w:r w:rsidRPr="00C56DD6">
        <w:lastRenderedPageBreak/>
        <w:t>revictimización. La formación continua y la sensibilización del personal se asocian con un aumento significativo en la detección y en la calidad de la atención prestada.</w:t>
      </w:r>
    </w:p>
    <w:p w14:paraId="4777D4C5" w14:textId="77777777" w:rsidR="00C56DD6" w:rsidRPr="00C56DD6" w:rsidRDefault="00C56DD6" w:rsidP="00C56DD6">
      <w:pPr>
        <w:jc w:val="both"/>
        <w:rPr>
          <w:b/>
        </w:rPr>
      </w:pPr>
      <w:r w:rsidRPr="00C56DD6">
        <w:rPr>
          <w:b/>
        </w:rPr>
        <w:t>Conclusiones</w:t>
      </w:r>
    </w:p>
    <w:p w14:paraId="5B2A5F22" w14:textId="77777777" w:rsidR="00C56DD6" w:rsidRPr="00C56DD6" w:rsidRDefault="00C56DD6" w:rsidP="00C56DD6">
      <w:pPr>
        <w:jc w:val="both"/>
      </w:pPr>
      <w:r w:rsidRPr="00C56DD6">
        <w:t>La violencia de género requiere una respuesta integral, coordinada y sostenida en el tiempo. La colaboración entre personal sanitario y no sanitario es esencial para garantizar una atención eficaz y centrada en la víctima. La implementación de protocolos comunes, junto con la formación continua, mejora la capacidad de detección y la calidad de la intervención. Es imprescindible promover espacios de coordinación interinstitucional y asegurar el acceso a recursos especializados. Finalmente, se recomienda incorporar esta formación de manera sistemática en todos los niveles profesionales, con el fin de avanzar hacia una respuesta más equitativa, eficiente y humanizada.</w:t>
      </w:r>
    </w:p>
    <w:p w14:paraId="039085D4" w14:textId="77777777" w:rsidR="00C56DD6" w:rsidRPr="00C56DD6" w:rsidRDefault="00C56DD6" w:rsidP="00C56DD6">
      <w:pPr>
        <w:jc w:val="both"/>
        <w:rPr>
          <w:b/>
        </w:rPr>
      </w:pPr>
      <w:r w:rsidRPr="00C56DD6">
        <w:rPr>
          <w:b/>
        </w:rPr>
        <w:t>Bibliografía</w:t>
      </w:r>
    </w:p>
    <w:p w14:paraId="5A6ACDC3" w14:textId="77777777" w:rsidR="00C56DD6" w:rsidRPr="00C56DD6" w:rsidRDefault="00C56DD6" w:rsidP="00C56DD6">
      <w:pPr>
        <w:numPr>
          <w:ilvl w:val="0"/>
          <w:numId w:val="83"/>
        </w:numPr>
        <w:jc w:val="both"/>
        <w:rPr>
          <w:lang w:val="en-GB"/>
        </w:rPr>
      </w:pPr>
      <w:r w:rsidRPr="00C56DD6">
        <w:t xml:space="preserve">Organización Mundial de la Salud (OMS). </w:t>
      </w:r>
      <w:r w:rsidRPr="00C56DD6">
        <w:rPr>
          <w:lang w:val="en-GB"/>
        </w:rPr>
        <w:t xml:space="preserve">(2013). </w:t>
      </w:r>
      <w:r w:rsidRPr="00C56DD6">
        <w:rPr>
          <w:i/>
          <w:lang w:val="en-GB"/>
        </w:rPr>
        <w:t>Responding to intimate partner violence and sexual violence against women</w:t>
      </w:r>
      <w:r w:rsidRPr="00C56DD6">
        <w:rPr>
          <w:lang w:val="en-GB"/>
        </w:rPr>
        <w:t xml:space="preserve">. </w:t>
      </w:r>
    </w:p>
    <w:p w14:paraId="4E649113" w14:textId="77777777" w:rsidR="00C56DD6" w:rsidRPr="00C56DD6" w:rsidRDefault="00C56DD6" w:rsidP="00C56DD6">
      <w:pPr>
        <w:numPr>
          <w:ilvl w:val="0"/>
          <w:numId w:val="83"/>
        </w:numPr>
        <w:jc w:val="both"/>
      </w:pPr>
      <w:r w:rsidRPr="00C56DD6">
        <w:t xml:space="preserve">Ministerio de Sanidad, Servicios Sociales e Igualdad. (2012). </w:t>
      </w:r>
      <w:r w:rsidRPr="00C56DD6">
        <w:rPr>
          <w:i/>
        </w:rPr>
        <w:t>Protocolo común para la actuación sanitaria ante la violencia de género</w:t>
      </w:r>
      <w:r w:rsidRPr="00C56DD6">
        <w:t xml:space="preserve">. </w:t>
      </w:r>
    </w:p>
    <w:p w14:paraId="031E5A93" w14:textId="77777777" w:rsidR="00C56DD6" w:rsidRPr="00C56DD6" w:rsidRDefault="00C56DD6" w:rsidP="00C56DD6">
      <w:pPr>
        <w:numPr>
          <w:ilvl w:val="0"/>
          <w:numId w:val="83"/>
        </w:numPr>
        <w:jc w:val="both"/>
      </w:pPr>
      <w:r w:rsidRPr="00C56DD6">
        <w:t xml:space="preserve">Delegación del Gobierno contra la Violencia de Género. (2020). </w:t>
      </w:r>
      <w:r w:rsidRPr="00C56DD6">
        <w:rPr>
          <w:i/>
        </w:rPr>
        <w:t>Guía de actuación para profesionales frente a la violencia de género</w:t>
      </w:r>
      <w:r w:rsidRPr="00C56DD6">
        <w:t xml:space="preserve">. </w:t>
      </w:r>
    </w:p>
    <w:p w14:paraId="3E85769F" w14:textId="77777777" w:rsidR="00C56DD6" w:rsidRPr="00C56DD6" w:rsidRDefault="00C56DD6" w:rsidP="00C56DD6">
      <w:pPr>
        <w:numPr>
          <w:ilvl w:val="0"/>
          <w:numId w:val="83"/>
        </w:numPr>
        <w:jc w:val="both"/>
      </w:pPr>
      <w:r w:rsidRPr="00C56DD6">
        <w:t xml:space="preserve">Naciones Unidas. (2015). </w:t>
      </w:r>
      <w:r w:rsidRPr="00C56DD6">
        <w:rPr>
          <w:i/>
        </w:rPr>
        <w:t>Directrices para la respuesta multisectorial a la violencia de género</w:t>
      </w:r>
      <w:r w:rsidRPr="00C56DD6">
        <w:t xml:space="preserve">. </w:t>
      </w:r>
    </w:p>
    <w:p w14:paraId="2124749A" w14:textId="77777777" w:rsidR="00C56DD6" w:rsidRPr="00C56DD6" w:rsidRDefault="00C56DD6" w:rsidP="00C56DD6">
      <w:pPr>
        <w:numPr>
          <w:ilvl w:val="0"/>
          <w:numId w:val="83"/>
        </w:numPr>
        <w:jc w:val="both"/>
      </w:pPr>
      <w:r w:rsidRPr="00C56DD6">
        <w:t xml:space="preserve">García-Moreno, C., et al. </w:t>
      </w:r>
      <w:r w:rsidRPr="00C56DD6">
        <w:rPr>
          <w:lang w:val="en-GB"/>
        </w:rPr>
        <w:t xml:space="preserve">(2015). </w:t>
      </w:r>
      <w:r w:rsidRPr="00C56DD6">
        <w:rPr>
          <w:i/>
          <w:lang w:val="en-GB"/>
        </w:rPr>
        <w:t>Addressing violence against women: a call to action</w:t>
      </w:r>
      <w:r w:rsidRPr="00C56DD6">
        <w:rPr>
          <w:lang w:val="en-GB"/>
        </w:rPr>
        <w:t xml:space="preserve">. </w:t>
      </w:r>
      <w:r w:rsidRPr="00C56DD6">
        <w:t>The Lancet.</w:t>
      </w:r>
    </w:p>
    <w:p w14:paraId="36B8B157" w14:textId="77777777" w:rsidR="00C56DD6" w:rsidRDefault="00C56DD6" w:rsidP="00C56DD6">
      <w:pPr>
        <w:jc w:val="both"/>
      </w:pPr>
    </w:p>
    <w:p w14:paraId="4BBB8A14" w14:textId="77777777" w:rsidR="00C56DD6" w:rsidRDefault="00C56DD6" w:rsidP="00C56DD6">
      <w:pPr>
        <w:jc w:val="both"/>
      </w:pPr>
    </w:p>
    <w:p w14:paraId="2D96F08C" w14:textId="77777777" w:rsidR="00C56DD6" w:rsidRDefault="00C56DD6" w:rsidP="00C56DD6">
      <w:pPr>
        <w:jc w:val="both"/>
      </w:pPr>
    </w:p>
    <w:p w14:paraId="4565A6AB" w14:textId="77777777" w:rsidR="00C56DD6" w:rsidRDefault="00C56DD6" w:rsidP="00C56DD6">
      <w:pPr>
        <w:jc w:val="both"/>
      </w:pPr>
    </w:p>
    <w:p w14:paraId="0E235533" w14:textId="77777777" w:rsidR="00C56DD6" w:rsidRDefault="00C56DD6" w:rsidP="00C56DD6">
      <w:pPr>
        <w:jc w:val="both"/>
      </w:pPr>
    </w:p>
    <w:p w14:paraId="142488D4" w14:textId="77777777" w:rsidR="00C56DD6" w:rsidRDefault="00C56DD6" w:rsidP="00C56DD6">
      <w:pPr>
        <w:jc w:val="both"/>
      </w:pPr>
    </w:p>
    <w:p w14:paraId="54AF9922" w14:textId="77777777" w:rsidR="00C56DD6" w:rsidRDefault="00C56DD6" w:rsidP="00C56DD6">
      <w:pPr>
        <w:jc w:val="both"/>
      </w:pPr>
    </w:p>
    <w:p w14:paraId="67754523" w14:textId="77777777" w:rsidR="00C56DD6" w:rsidRDefault="00C56DD6" w:rsidP="00C56DD6">
      <w:pPr>
        <w:jc w:val="both"/>
      </w:pPr>
    </w:p>
    <w:p w14:paraId="6E25D1C4" w14:textId="77777777" w:rsidR="00C56DD6" w:rsidRDefault="00C56DD6" w:rsidP="00C56DD6">
      <w:pPr>
        <w:jc w:val="both"/>
      </w:pPr>
    </w:p>
    <w:p w14:paraId="1D74F73D" w14:textId="77777777" w:rsidR="00C56DD6" w:rsidRPr="00C56DD6" w:rsidRDefault="00C56DD6" w:rsidP="00C56DD6">
      <w:pPr>
        <w:jc w:val="both"/>
      </w:pPr>
      <w:r w:rsidRPr="00C56DD6">
        <w:rPr>
          <w:b/>
        </w:rPr>
        <w:lastRenderedPageBreak/>
        <w:t>EL DEBER DE SECRETO PROFESIONAL EN LA PROTECCIÓN DE DATOS DEL PERSONAL SANITARIO Y NO SANITARIO</w:t>
      </w:r>
    </w:p>
    <w:p w14:paraId="2B3DB3E8" w14:textId="77777777" w:rsidR="00C56DD6" w:rsidRPr="00C56DD6" w:rsidRDefault="00C56DD6" w:rsidP="00C56DD6">
      <w:pPr>
        <w:jc w:val="both"/>
        <w:rPr>
          <w:b/>
        </w:rPr>
      </w:pPr>
      <w:r w:rsidRPr="00C56DD6">
        <w:rPr>
          <w:b/>
        </w:rPr>
        <w:t>Introducción</w:t>
      </w:r>
    </w:p>
    <w:p w14:paraId="792B8F76" w14:textId="77777777" w:rsidR="00C56DD6" w:rsidRPr="00C56DD6" w:rsidRDefault="00C56DD6" w:rsidP="00C56DD6">
      <w:pPr>
        <w:jc w:val="both"/>
      </w:pPr>
      <w:r w:rsidRPr="00C56DD6">
        <w:t>La protección de datos en el ámbito sanitario está estrechamente vinculada al deber de secreto profesional, una obligación fundamental que garantiza la confidencialidad de la información relacionada con los pacientes. Este principio es esencial para preservar la privacidad y la dignidad de las personas atendidas en los centros sanitarios.</w:t>
      </w:r>
    </w:p>
    <w:p w14:paraId="172BAD50" w14:textId="77777777" w:rsidR="00C56DD6" w:rsidRPr="00C56DD6" w:rsidRDefault="00C56DD6" w:rsidP="00C56DD6">
      <w:pPr>
        <w:jc w:val="both"/>
      </w:pPr>
      <w:r w:rsidRPr="00C56DD6">
        <w:t>El deber de secreto no solo afecta al personal sanitario, sino también al personal no sanitario que, en el ejercicio de sus funciones, puede tener acceso a información sensible.</w:t>
      </w:r>
    </w:p>
    <w:p w14:paraId="01A48AE4" w14:textId="77777777" w:rsidR="00C56DD6" w:rsidRPr="00C56DD6" w:rsidRDefault="00C56DD6" w:rsidP="00C56DD6">
      <w:pPr>
        <w:jc w:val="both"/>
      </w:pPr>
      <w:r w:rsidRPr="00C56DD6">
        <w:t>El respeto a la confidencialidad es un pilar básico del sistema sanitario y contribuye a mantener la confianza de los pacientes en los profesionales y en las instituciones.</w:t>
      </w:r>
    </w:p>
    <w:p w14:paraId="2071027B" w14:textId="77777777" w:rsidR="00C56DD6" w:rsidRPr="00C56DD6" w:rsidRDefault="00C56DD6" w:rsidP="00C56DD6">
      <w:pPr>
        <w:jc w:val="both"/>
        <w:rPr>
          <w:b/>
        </w:rPr>
      </w:pPr>
      <w:r w:rsidRPr="00C56DD6">
        <w:rPr>
          <w:b/>
        </w:rPr>
        <w:t>Desarrollo</w:t>
      </w:r>
    </w:p>
    <w:p w14:paraId="2A78DE43" w14:textId="77777777" w:rsidR="00C56DD6" w:rsidRPr="00C56DD6" w:rsidRDefault="00C56DD6" w:rsidP="00C56DD6">
      <w:pPr>
        <w:jc w:val="both"/>
      </w:pPr>
      <w:r w:rsidRPr="00C56DD6">
        <w:t>El secreto profesional implica la obligación de no divulgar información obtenida en el ejercicio de la actividad laboral, especialmente cuando se trata de datos personales o clínicos.</w:t>
      </w:r>
    </w:p>
    <w:p w14:paraId="79F36A72" w14:textId="77777777" w:rsidR="00C56DD6" w:rsidRPr="00C56DD6" w:rsidRDefault="00C56DD6" w:rsidP="00C56DD6">
      <w:pPr>
        <w:jc w:val="both"/>
      </w:pPr>
      <w:r w:rsidRPr="00C56DD6">
        <w:t>El personal sanitario, como médicos, enfermeros, técnicos y auxiliares, accede a información detallada sobre la salud de los pacientes, lo que exige un alto nivel de responsabilidad en su tratamiento.</w:t>
      </w:r>
    </w:p>
    <w:p w14:paraId="0A477F28" w14:textId="77777777" w:rsidR="00C56DD6" w:rsidRPr="00C56DD6" w:rsidRDefault="00C56DD6" w:rsidP="00C56DD6">
      <w:pPr>
        <w:jc w:val="both"/>
      </w:pPr>
      <w:r w:rsidRPr="00C56DD6">
        <w:t>El personal no sanitario, como administrativos, celadores o personal de apoyo, también puede tener acceso a información confidencial, por lo que debe cumplir igualmente con el deber de secreto.</w:t>
      </w:r>
    </w:p>
    <w:p w14:paraId="73E5D468" w14:textId="77777777" w:rsidR="00C56DD6" w:rsidRPr="00C56DD6" w:rsidRDefault="00C56DD6" w:rsidP="00C56DD6">
      <w:pPr>
        <w:jc w:val="both"/>
      </w:pPr>
      <w:r w:rsidRPr="00C56DD6">
        <w:t>Uno de los principales riesgos es la divulgación involuntaria de información, que puede producirse a través de conversaciones en lugares inadecuados o por la falta de precaución en el manejo de datos.</w:t>
      </w:r>
    </w:p>
    <w:p w14:paraId="5312806F" w14:textId="77777777" w:rsidR="00C56DD6" w:rsidRPr="00C56DD6" w:rsidRDefault="00C56DD6" w:rsidP="00C56DD6">
      <w:pPr>
        <w:jc w:val="both"/>
      </w:pPr>
      <w:r w:rsidRPr="00C56DD6">
        <w:t>Desde la perspectiva de la prevención de riesgos, la vulneración del secreto profesional puede tener consecuencias legales y afectar a la reputación de la organización sanitaria.</w:t>
      </w:r>
    </w:p>
    <w:p w14:paraId="07D5F679" w14:textId="77777777" w:rsidR="00C56DD6" w:rsidRPr="00C56DD6" w:rsidRDefault="00C56DD6" w:rsidP="00C56DD6">
      <w:pPr>
        <w:jc w:val="both"/>
      </w:pPr>
      <w:r w:rsidRPr="00C56DD6">
        <w:t>Es fundamental evitar prácticas como comentar información de pacientes con personas no autorizadas, compartir datos sin justificación o dejar documentos accesibles a terceros.</w:t>
      </w:r>
    </w:p>
    <w:p w14:paraId="365D32C2" w14:textId="77777777" w:rsidR="00C56DD6" w:rsidRPr="00C56DD6" w:rsidRDefault="00C56DD6" w:rsidP="00C56DD6">
      <w:pPr>
        <w:jc w:val="both"/>
      </w:pPr>
      <w:r w:rsidRPr="00C56DD6">
        <w:t>La confidencialidad en la atención implica garantizar que la información se transmita únicamente a quienes participan en la atención del paciente y en condiciones adecuadas.</w:t>
      </w:r>
    </w:p>
    <w:p w14:paraId="30711C29" w14:textId="77777777" w:rsidR="00C56DD6" w:rsidRPr="00C56DD6" w:rsidRDefault="00C56DD6" w:rsidP="00C56DD6">
      <w:pPr>
        <w:jc w:val="both"/>
      </w:pPr>
      <w:r w:rsidRPr="00C56DD6">
        <w:lastRenderedPageBreak/>
        <w:t>La formación del personal en materia de protección de datos y secreto profesional es clave para fomentar una actitud responsable y prevenir errores.</w:t>
      </w:r>
    </w:p>
    <w:p w14:paraId="7E522902" w14:textId="77777777" w:rsidR="00C56DD6" w:rsidRPr="00C56DD6" w:rsidRDefault="00C56DD6" w:rsidP="00C56DD6">
      <w:pPr>
        <w:jc w:val="both"/>
      </w:pPr>
      <w:r w:rsidRPr="00C56DD6">
        <w:t>Asimismo, la adopción de buenas prácticas, como hablar en voz baja, evitar conversaciones en espacios públicos y proteger la documentación, contribuye a garantizar la confidencialidad.</w:t>
      </w:r>
    </w:p>
    <w:p w14:paraId="30FC22F2" w14:textId="77777777" w:rsidR="00C56DD6" w:rsidRPr="00C56DD6" w:rsidRDefault="00C56DD6" w:rsidP="00C56DD6">
      <w:pPr>
        <w:jc w:val="both"/>
      </w:pPr>
      <w:r w:rsidRPr="00C56DD6">
        <w:t>El respeto al secreto profesional no solo protege la privacidad del paciente, sino que también mejora la calidad de la atención sanitaria, al generar un entorno de confianza.</w:t>
      </w:r>
    </w:p>
    <w:p w14:paraId="53D56312" w14:textId="77777777" w:rsidR="00C56DD6" w:rsidRPr="00C56DD6" w:rsidRDefault="00C56DD6" w:rsidP="00C56DD6">
      <w:pPr>
        <w:jc w:val="both"/>
        <w:rPr>
          <w:b/>
        </w:rPr>
      </w:pPr>
      <w:r w:rsidRPr="00C56DD6">
        <w:rPr>
          <w:b/>
        </w:rPr>
        <w:t>Conclusiones</w:t>
      </w:r>
    </w:p>
    <w:p w14:paraId="3C469C7B" w14:textId="77777777" w:rsidR="00C56DD6" w:rsidRPr="00C56DD6" w:rsidRDefault="00C56DD6" w:rsidP="00C56DD6">
      <w:pPr>
        <w:jc w:val="both"/>
      </w:pPr>
      <w:r w:rsidRPr="00C56DD6">
        <w:t>El deber de secreto profesional es un elemento fundamental en la protección de datos en el ámbito sanitario. Tanto el personal sanitario como el personal no sanitario debe respetar la confidencialidad de la información en todo momento. La formación, la aplicación de buenas prácticas y la responsabilidad individual son claves para prevenir riesgos. Garantizar la confidencialidad contribuye a proteger los derechos de los pacientes y a mejorar la calidad del servicio sanitario.</w:t>
      </w:r>
    </w:p>
    <w:p w14:paraId="7BEDE695" w14:textId="77777777" w:rsidR="00C56DD6" w:rsidRPr="00C56DD6" w:rsidRDefault="00C56DD6" w:rsidP="00C56DD6">
      <w:pPr>
        <w:jc w:val="both"/>
        <w:rPr>
          <w:b/>
        </w:rPr>
      </w:pPr>
      <w:r w:rsidRPr="00C56DD6">
        <w:rPr>
          <w:b/>
        </w:rPr>
        <w:t>Bibliografía</w:t>
      </w:r>
    </w:p>
    <w:p w14:paraId="70B3E267" w14:textId="77777777" w:rsidR="00C56DD6" w:rsidRPr="00C56DD6" w:rsidRDefault="00C56DD6" w:rsidP="00C56DD6">
      <w:pPr>
        <w:numPr>
          <w:ilvl w:val="0"/>
          <w:numId w:val="84"/>
        </w:numPr>
        <w:jc w:val="both"/>
      </w:pPr>
      <w:r w:rsidRPr="00C56DD6">
        <w:t>Reglamento (UE) 2016/679 del Parlamento Europeo y del Consejo (RGPD).</w:t>
      </w:r>
    </w:p>
    <w:p w14:paraId="4001886C" w14:textId="77777777" w:rsidR="00C56DD6" w:rsidRPr="00C56DD6" w:rsidRDefault="00C56DD6" w:rsidP="00C56DD6">
      <w:pPr>
        <w:numPr>
          <w:ilvl w:val="0"/>
          <w:numId w:val="84"/>
        </w:numPr>
        <w:jc w:val="both"/>
      </w:pPr>
      <w:r w:rsidRPr="00C56DD6">
        <w:t>Ley Orgánica 3/2018 de Protección de Datos Personales y garantía de los derechos digitales.</w:t>
      </w:r>
    </w:p>
    <w:p w14:paraId="15DB6C95" w14:textId="77777777" w:rsidR="00C56DD6" w:rsidRPr="00C56DD6" w:rsidRDefault="00C56DD6" w:rsidP="00C56DD6">
      <w:pPr>
        <w:numPr>
          <w:ilvl w:val="0"/>
          <w:numId w:val="84"/>
        </w:numPr>
        <w:jc w:val="both"/>
      </w:pPr>
      <w:r w:rsidRPr="00C56DD6">
        <w:t>Agencia Española de Protección de Datos. (2023). *Confidencialidad y secreto profesional</w:t>
      </w:r>
      <w:proofErr w:type="gramStart"/>
      <w:r w:rsidRPr="00C56DD6">
        <w:t>*.*</w:t>
      </w:r>
      <w:proofErr w:type="gramEnd"/>
      <w:r w:rsidRPr="00C56DD6">
        <w:t xml:space="preserve"> Ministerio de Sanidad. (2019). *Derechos y deberes en la documentación clínica*.</w:t>
      </w:r>
    </w:p>
    <w:p w14:paraId="68DD072B" w14:textId="77777777" w:rsidR="00C56DD6" w:rsidRDefault="00C56DD6" w:rsidP="00C56DD6">
      <w:pPr>
        <w:jc w:val="both"/>
      </w:pPr>
    </w:p>
    <w:p w14:paraId="52371A6B" w14:textId="77777777" w:rsidR="00C56DD6" w:rsidRDefault="00C56DD6" w:rsidP="00C56DD6">
      <w:pPr>
        <w:jc w:val="both"/>
      </w:pPr>
    </w:p>
    <w:p w14:paraId="60E3CD90" w14:textId="77777777" w:rsidR="00C56DD6" w:rsidRDefault="00C56DD6" w:rsidP="00C56DD6">
      <w:pPr>
        <w:jc w:val="both"/>
      </w:pPr>
    </w:p>
    <w:p w14:paraId="481A8975" w14:textId="77777777" w:rsidR="00C56DD6" w:rsidRDefault="00C56DD6" w:rsidP="00C56DD6">
      <w:pPr>
        <w:jc w:val="both"/>
      </w:pPr>
    </w:p>
    <w:p w14:paraId="65BDC934" w14:textId="77777777" w:rsidR="00C56DD6" w:rsidRDefault="00C56DD6" w:rsidP="00C56DD6">
      <w:pPr>
        <w:jc w:val="both"/>
      </w:pPr>
    </w:p>
    <w:p w14:paraId="7B9897E0" w14:textId="77777777" w:rsidR="00C56DD6" w:rsidRDefault="00C56DD6" w:rsidP="00C56DD6">
      <w:pPr>
        <w:jc w:val="both"/>
      </w:pPr>
    </w:p>
    <w:p w14:paraId="3CE09DEA" w14:textId="77777777" w:rsidR="00C56DD6" w:rsidRDefault="00C56DD6" w:rsidP="00C56DD6">
      <w:pPr>
        <w:jc w:val="both"/>
      </w:pPr>
    </w:p>
    <w:p w14:paraId="76C1D9DE" w14:textId="77777777" w:rsidR="00C56DD6" w:rsidRDefault="00C56DD6" w:rsidP="00C56DD6">
      <w:pPr>
        <w:jc w:val="both"/>
      </w:pPr>
    </w:p>
    <w:p w14:paraId="186EB51F" w14:textId="77777777" w:rsidR="00C56DD6" w:rsidRDefault="00C56DD6" w:rsidP="00C56DD6">
      <w:pPr>
        <w:jc w:val="both"/>
      </w:pPr>
    </w:p>
    <w:p w14:paraId="5A1D0E72" w14:textId="77777777" w:rsidR="00C56DD6" w:rsidRDefault="00C56DD6" w:rsidP="00C56DD6">
      <w:pPr>
        <w:jc w:val="both"/>
      </w:pPr>
    </w:p>
    <w:p w14:paraId="5F6B7DEF" w14:textId="77777777" w:rsidR="00C56DD6" w:rsidRPr="00C56DD6" w:rsidRDefault="00C56DD6" w:rsidP="00C56DD6">
      <w:pPr>
        <w:jc w:val="both"/>
      </w:pPr>
      <w:r w:rsidRPr="00C56DD6">
        <w:rPr>
          <w:b/>
        </w:rPr>
        <w:lastRenderedPageBreak/>
        <w:t xml:space="preserve">HIGIENE DE MANOS EN PERSONAL SANITARIO Y NO SANITARIO </w:t>
      </w:r>
    </w:p>
    <w:p w14:paraId="39CB29D8" w14:textId="77777777" w:rsidR="00C56DD6" w:rsidRPr="00C56DD6" w:rsidRDefault="00C56DD6" w:rsidP="00C56DD6">
      <w:pPr>
        <w:jc w:val="both"/>
      </w:pPr>
      <w:r w:rsidRPr="00C56DD6">
        <w:t>La higiene de manos constituye una de las medidas más eficaces y sencillas para prevenir la transmisión de infecciones, tanto en entornos sanitarios como en la comunidad. Su correcta aplicación reduce significativamente la propagación de microorganismos, incluidos bacterias, virus y hongos, protegiendo tanto a los pacientes como al personal y a la población general.</w:t>
      </w:r>
    </w:p>
    <w:p w14:paraId="42110C26" w14:textId="77777777" w:rsidR="00C56DD6" w:rsidRPr="00C56DD6" w:rsidRDefault="00C56DD6" w:rsidP="00C56DD6">
      <w:pPr>
        <w:jc w:val="both"/>
      </w:pPr>
      <w:r w:rsidRPr="00C56DD6">
        <w:t>En el ámbito sanitario, la higiene de manos es un pilar fundamental de la seguridad del paciente. Las infecciones relacionadas con la asistencia sanitaria (IRAS) representan un problema importante de salud pública, aumentando la morbimortalidad, prolongando las estancias hospitalarias y elevando los costes del sistema sanitario. En este contexto, el personal sanitario debe realizar la higiene de manos en momentos clave, conocidos como los “cinco momentos”: antes de tocar al paciente, antes de realizar una tarea limpia o aséptica, después del riesgo de exposición a fluidos corporales, después de tocar al paciente y después del contacto con el entorno del paciente.</w:t>
      </w:r>
    </w:p>
    <w:p w14:paraId="230BEEFD" w14:textId="77777777" w:rsidR="00C56DD6" w:rsidRPr="00C56DD6" w:rsidRDefault="00C56DD6" w:rsidP="00C56DD6">
      <w:pPr>
        <w:jc w:val="both"/>
      </w:pPr>
      <w:r w:rsidRPr="00C56DD6">
        <w:t>Existen dos métodos principales para la higiene de manos: el lavado con agua y jabón y la fricción con soluciones hidroalcohólicas. El lavado con agua y jabón es esencial cuando las manos están visiblemente sucias o contaminadas con materia orgánica. Por otro lado, las soluciones hidroalcohólicas son el método de elección en la mayoría de las situaciones clínicas, debido a su rapidez, eficacia y mejor tolerancia cutánea. Es fundamental que la técnica se realice correctamente, cubriendo todas las superficies de las manos durante el tiempo recomendado (20-30 segundos para soluciones alcohólicas y 40-60 segundos para el lavado con agua y jabón).</w:t>
      </w:r>
    </w:p>
    <w:p w14:paraId="1BDC29F1" w14:textId="77777777" w:rsidR="00C56DD6" w:rsidRPr="00C56DD6" w:rsidRDefault="00C56DD6" w:rsidP="00C56DD6">
      <w:pPr>
        <w:jc w:val="both"/>
      </w:pPr>
      <w:r w:rsidRPr="00C56DD6">
        <w:t>En el caso del personal no sanitario, la higiene de manos también desempeña un papel crucial, especialmente en contextos como la manipulación de alimentos, el cuidado de personas dependientes o en situaciones de brotes epidémicos. La educación en higiene de manos debe comenzar desde edades tempranas y reforzarse en la vida adulta, promoviendo hábitos adecuados como lavarse las manos antes de comer, después de usar el baño, tras toser o estornudar y después de tocar superficies potencialmente contaminadas.</w:t>
      </w:r>
    </w:p>
    <w:p w14:paraId="6841C7B5" w14:textId="77777777" w:rsidR="00C56DD6" w:rsidRPr="00C56DD6" w:rsidRDefault="00C56DD6" w:rsidP="00C56DD6">
      <w:pPr>
        <w:jc w:val="both"/>
      </w:pPr>
      <w:r w:rsidRPr="00C56DD6">
        <w:t>Un aspecto relevante es la adherencia a las prácticas de higiene de manos. Diversos estudios han demostrado que, a pesar del conocimiento de su importancia, el cumplimiento sigue siendo subóptimo, especialmente en entornos sanitarios con alta carga de trabajo. Factores como la falta de tiempo, la irritación cutánea o la percepción de bajo riesgo pueden influir negativamente. Por ello, es necesario implementar estrategias de mejora, como la formación continua, la disponibilidad de recursos, la monitorización del cumplimiento y la promoción de una cultura de seguridad.</w:t>
      </w:r>
    </w:p>
    <w:p w14:paraId="3E975DB2" w14:textId="77777777" w:rsidR="00C56DD6" w:rsidRPr="00C56DD6" w:rsidRDefault="00C56DD6" w:rsidP="00C56DD6">
      <w:pPr>
        <w:jc w:val="both"/>
      </w:pPr>
      <w:r w:rsidRPr="00C56DD6">
        <w:lastRenderedPageBreak/>
        <w:t>Además, la pandemia de COVID-19 ha puesto de manifiesto la importancia de la higiene de manos en todos los niveles de la sociedad. La adopción masiva de esta práctica ha contribuido no solo a reducir la transmisión del SARS-CoV-2, sino también de otros patógenos respiratorios y gastrointestinales.</w:t>
      </w:r>
    </w:p>
    <w:p w14:paraId="4FF24191" w14:textId="77777777" w:rsidR="00C56DD6" w:rsidRPr="00C56DD6" w:rsidRDefault="00C56DD6" w:rsidP="00C56DD6">
      <w:pPr>
        <w:jc w:val="both"/>
      </w:pPr>
      <w:r w:rsidRPr="00C56DD6">
        <w:t>En conclusión, la higiene de manos es una intervención sencilla, económica y altamente efectiva para prevenir infecciones. Tanto el personal sanitario como el no sanitario deben conocer y aplicar correctamente las técnicas recomendadas, integrándolas en su práctica diaria. La mejora de la adherencia requiere un enfoque multidimensional que combine educación, accesibilidad y cultura organizacional. Promover la higiene de manos es, en última instancia, una responsabilidad compartida que contribuye a la protección de la salud individual y colectiva.</w:t>
      </w:r>
    </w:p>
    <w:p w14:paraId="1BCA3198" w14:textId="77777777" w:rsidR="00C56DD6" w:rsidRPr="00C56DD6" w:rsidRDefault="00C56DD6" w:rsidP="00C56DD6">
      <w:pPr>
        <w:jc w:val="both"/>
        <w:rPr>
          <w:b/>
        </w:rPr>
      </w:pPr>
      <w:r w:rsidRPr="00C56DD6">
        <w:rPr>
          <w:b/>
        </w:rPr>
        <w:t>Conclusiones</w:t>
      </w:r>
    </w:p>
    <w:p w14:paraId="36DD467F" w14:textId="77777777" w:rsidR="00C56DD6" w:rsidRPr="00C56DD6" w:rsidRDefault="00C56DD6" w:rsidP="00C56DD6">
      <w:pPr>
        <w:numPr>
          <w:ilvl w:val="0"/>
          <w:numId w:val="85"/>
        </w:numPr>
        <w:jc w:val="both"/>
      </w:pPr>
      <w:r w:rsidRPr="00C56DD6">
        <w:t xml:space="preserve">La higiene de manos es la medida más efectiva para prevenir infecciones transmisibles. </w:t>
      </w:r>
    </w:p>
    <w:p w14:paraId="61E64B67" w14:textId="77777777" w:rsidR="00C56DD6" w:rsidRPr="00C56DD6" w:rsidRDefault="00C56DD6" w:rsidP="00C56DD6">
      <w:pPr>
        <w:numPr>
          <w:ilvl w:val="0"/>
          <w:numId w:val="85"/>
        </w:numPr>
        <w:jc w:val="both"/>
      </w:pPr>
      <w:r w:rsidRPr="00C56DD6">
        <w:t xml:space="preserve">Su correcta aplicación es esencial en entornos sanitarios para reducir las IRAS. </w:t>
      </w:r>
    </w:p>
    <w:p w14:paraId="5AE7A361" w14:textId="77777777" w:rsidR="00C56DD6" w:rsidRPr="00C56DD6" w:rsidRDefault="00C56DD6" w:rsidP="00C56DD6">
      <w:pPr>
        <w:numPr>
          <w:ilvl w:val="0"/>
          <w:numId w:val="85"/>
        </w:numPr>
        <w:jc w:val="both"/>
      </w:pPr>
      <w:r w:rsidRPr="00C56DD6">
        <w:t xml:space="preserve">Las soluciones hidroalcohólicas son el método preferido en la mayoría de las situaciones clínicas. </w:t>
      </w:r>
    </w:p>
    <w:p w14:paraId="0373AED6" w14:textId="77777777" w:rsidR="00C56DD6" w:rsidRPr="00C56DD6" w:rsidRDefault="00C56DD6" w:rsidP="00C56DD6">
      <w:pPr>
        <w:numPr>
          <w:ilvl w:val="0"/>
          <w:numId w:val="85"/>
        </w:numPr>
        <w:jc w:val="both"/>
      </w:pPr>
      <w:r w:rsidRPr="00C56DD6">
        <w:t xml:space="preserve">La educación y concienciación son clave para mejorar la adherencia en personal sanitario y población general. </w:t>
      </w:r>
    </w:p>
    <w:p w14:paraId="0806FF1E" w14:textId="77777777" w:rsidR="00C56DD6" w:rsidRPr="00C56DD6" w:rsidRDefault="00C56DD6" w:rsidP="00C56DD6">
      <w:pPr>
        <w:numPr>
          <w:ilvl w:val="0"/>
          <w:numId w:val="85"/>
        </w:numPr>
        <w:jc w:val="both"/>
      </w:pPr>
      <w:r w:rsidRPr="00C56DD6">
        <w:t xml:space="preserve">La implementación de estrategias institucionales favorece el cumplimiento y la seguridad del paciente. </w:t>
      </w:r>
    </w:p>
    <w:p w14:paraId="0F75DE4B" w14:textId="77777777" w:rsidR="00C56DD6" w:rsidRPr="00C56DD6" w:rsidRDefault="00C56DD6" w:rsidP="00C56DD6">
      <w:pPr>
        <w:jc w:val="both"/>
        <w:rPr>
          <w:b/>
        </w:rPr>
      </w:pPr>
      <w:r w:rsidRPr="00C56DD6">
        <w:rPr>
          <w:b/>
        </w:rPr>
        <w:t>Bibliografía</w:t>
      </w:r>
    </w:p>
    <w:p w14:paraId="37DDA628" w14:textId="77777777" w:rsidR="00C56DD6" w:rsidRPr="00C56DD6" w:rsidRDefault="00C56DD6" w:rsidP="00C56DD6">
      <w:pPr>
        <w:numPr>
          <w:ilvl w:val="0"/>
          <w:numId w:val="86"/>
        </w:numPr>
        <w:jc w:val="both"/>
      </w:pPr>
      <w:r w:rsidRPr="00C56DD6">
        <w:t xml:space="preserve">Organización Mundial de la Salud (OMS). </w:t>
      </w:r>
      <w:r w:rsidRPr="00C56DD6">
        <w:rPr>
          <w:i/>
        </w:rPr>
        <w:t>Guía sobre la higiene de manos en la atención sanitaria</w:t>
      </w:r>
      <w:r w:rsidRPr="00C56DD6">
        <w:t xml:space="preserve">. Ginebra: OMS; 2009. </w:t>
      </w:r>
    </w:p>
    <w:p w14:paraId="4D3C2E3D" w14:textId="77777777" w:rsidR="00C56DD6" w:rsidRPr="00C56DD6" w:rsidRDefault="00C56DD6" w:rsidP="00C56DD6">
      <w:pPr>
        <w:numPr>
          <w:ilvl w:val="0"/>
          <w:numId w:val="86"/>
        </w:numPr>
        <w:jc w:val="both"/>
      </w:pPr>
      <w:proofErr w:type="spellStart"/>
      <w:r w:rsidRPr="00C56DD6">
        <w:rPr>
          <w:lang w:val="en-GB"/>
        </w:rPr>
        <w:t>Centers</w:t>
      </w:r>
      <w:proofErr w:type="spellEnd"/>
      <w:r w:rsidRPr="00C56DD6">
        <w:rPr>
          <w:lang w:val="en-GB"/>
        </w:rPr>
        <w:t xml:space="preserve"> for Disease Control and Prevention (CDC). </w:t>
      </w:r>
      <w:r w:rsidRPr="00C56DD6">
        <w:rPr>
          <w:i/>
          <w:lang w:val="en-GB"/>
        </w:rPr>
        <w:t>Hand Hygiene in Healthcare Settings</w:t>
      </w:r>
      <w:r w:rsidRPr="00C56DD6">
        <w:rPr>
          <w:lang w:val="en-GB"/>
        </w:rPr>
        <w:t xml:space="preserve">. </w:t>
      </w:r>
      <w:r w:rsidRPr="00C56DD6">
        <w:t xml:space="preserve">Atlanta: CDC; 2020. </w:t>
      </w:r>
    </w:p>
    <w:p w14:paraId="18C6AE9B" w14:textId="77777777" w:rsidR="00C56DD6" w:rsidRPr="00C56DD6" w:rsidRDefault="00C56DD6" w:rsidP="00C56DD6">
      <w:pPr>
        <w:numPr>
          <w:ilvl w:val="0"/>
          <w:numId w:val="86"/>
        </w:numPr>
        <w:jc w:val="both"/>
      </w:pPr>
      <w:r w:rsidRPr="00C56DD6">
        <w:t xml:space="preserve">Ministerio de Sanidad de España. </w:t>
      </w:r>
      <w:r w:rsidRPr="00C56DD6">
        <w:rPr>
          <w:i/>
        </w:rPr>
        <w:t>Estrategia de Seguridad del Paciente del Sistema Nacional de Salud</w:t>
      </w:r>
      <w:r w:rsidRPr="00C56DD6">
        <w:t xml:space="preserve">. Madrid; 2015. </w:t>
      </w:r>
    </w:p>
    <w:p w14:paraId="19253EFC" w14:textId="77777777" w:rsidR="00C56DD6" w:rsidRPr="00C56DD6" w:rsidRDefault="00C56DD6" w:rsidP="00C56DD6">
      <w:pPr>
        <w:numPr>
          <w:ilvl w:val="0"/>
          <w:numId w:val="86"/>
        </w:numPr>
        <w:jc w:val="both"/>
      </w:pPr>
      <w:r w:rsidRPr="00C56DD6">
        <w:rPr>
          <w:lang w:val="en-GB"/>
        </w:rPr>
        <w:t xml:space="preserve">Pittet D, </w:t>
      </w:r>
      <w:proofErr w:type="spellStart"/>
      <w:r w:rsidRPr="00C56DD6">
        <w:rPr>
          <w:lang w:val="en-GB"/>
        </w:rPr>
        <w:t>Allegranzi</w:t>
      </w:r>
      <w:proofErr w:type="spellEnd"/>
      <w:r w:rsidRPr="00C56DD6">
        <w:rPr>
          <w:lang w:val="en-GB"/>
        </w:rPr>
        <w:t xml:space="preserve"> B, Boyce J. </w:t>
      </w:r>
      <w:r w:rsidRPr="00C56DD6">
        <w:rPr>
          <w:i/>
          <w:lang w:val="en-GB"/>
        </w:rPr>
        <w:t>The World Health Organization Guidelines on Hand Hygiene in Health Care</w:t>
      </w:r>
      <w:r w:rsidRPr="00C56DD6">
        <w:rPr>
          <w:lang w:val="en-GB"/>
        </w:rPr>
        <w:t xml:space="preserve">. </w:t>
      </w:r>
      <w:r w:rsidRPr="00C56DD6">
        <w:t xml:space="preserve">Lancet Infect </w:t>
      </w:r>
      <w:proofErr w:type="spellStart"/>
      <w:r w:rsidRPr="00C56DD6">
        <w:t>Dis</w:t>
      </w:r>
      <w:proofErr w:type="spellEnd"/>
      <w:r w:rsidRPr="00C56DD6">
        <w:t xml:space="preserve">. 2009;9(5):305-307. </w:t>
      </w:r>
    </w:p>
    <w:p w14:paraId="6B39C6E5" w14:textId="66DE47F2" w:rsidR="00C56DD6" w:rsidRDefault="00C56DD6" w:rsidP="00C56DD6">
      <w:pPr>
        <w:numPr>
          <w:ilvl w:val="0"/>
          <w:numId w:val="86"/>
        </w:numPr>
        <w:jc w:val="both"/>
      </w:pPr>
      <w:r w:rsidRPr="00C56DD6">
        <w:rPr>
          <w:lang w:val="en-GB"/>
        </w:rPr>
        <w:t xml:space="preserve">Erasmus V et al. </w:t>
      </w:r>
      <w:r w:rsidRPr="00C56DD6">
        <w:rPr>
          <w:i/>
          <w:lang w:val="en-GB"/>
        </w:rPr>
        <w:t>Systematic review of studies on compliance with hand hygiene guidelines in hospital care</w:t>
      </w:r>
      <w:r w:rsidRPr="00C56DD6">
        <w:rPr>
          <w:lang w:val="en-GB"/>
        </w:rPr>
        <w:t xml:space="preserve">. </w:t>
      </w:r>
      <w:proofErr w:type="spellStart"/>
      <w:r w:rsidRPr="00C56DD6">
        <w:t>Infect</w:t>
      </w:r>
      <w:proofErr w:type="spellEnd"/>
      <w:r w:rsidRPr="00C56DD6">
        <w:t xml:space="preserve"> Control Hosp </w:t>
      </w:r>
      <w:proofErr w:type="spellStart"/>
      <w:r w:rsidRPr="00C56DD6">
        <w:t>Epidemiol</w:t>
      </w:r>
      <w:proofErr w:type="spellEnd"/>
      <w:r w:rsidRPr="00C56DD6">
        <w:t>. 2010;31(3):283-294</w:t>
      </w:r>
    </w:p>
    <w:p w14:paraId="789CB533" w14:textId="77777777" w:rsidR="00C56DD6" w:rsidRPr="00C56DD6" w:rsidRDefault="00C56DD6" w:rsidP="00C56DD6">
      <w:pPr>
        <w:jc w:val="both"/>
        <w:rPr>
          <w:b/>
          <w:bCs/>
        </w:rPr>
      </w:pPr>
      <w:r w:rsidRPr="00C56DD6">
        <w:rPr>
          <w:b/>
          <w:bCs/>
        </w:rPr>
        <w:lastRenderedPageBreak/>
        <w:t xml:space="preserve">Importancia del calzado </w:t>
      </w:r>
      <w:proofErr w:type="gramStart"/>
      <w:r w:rsidRPr="00C56DD6">
        <w:rPr>
          <w:b/>
          <w:bCs/>
        </w:rPr>
        <w:t>hospitalario .</w:t>
      </w:r>
      <w:proofErr w:type="gramEnd"/>
    </w:p>
    <w:p w14:paraId="2EE05F70" w14:textId="77777777" w:rsidR="00C56DD6" w:rsidRPr="00C56DD6" w:rsidRDefault="00C56DD6" w:rsidP="00C56DD6">
      <w:pPr>
        <w:jc w:val="both"/>
      </w:pPr>
      <w:r w:rsidRPr="00C56DD6">
        <w:t>El calzado hospitalario constituye un elemento fundamental dentro de la prevención de riesgos laborales en el ámbito sanitario. Tanto el personal sanitario (médicos, enfermería, técnicos) como el no sanitario (celadores, limpieza, administrativos) comparten un entorno de trabajo caracterizado por largas jornadas en bipedestación, desplazamientos constantes y exposición a riesgos físicos y biológicos. En este contexto, la elección de un calzado adecuado no solo influye en la comodidad, sino también en la salud, seguridad y rendimiento laboral.</w:t>
      </w:r>
    </w:p>
    <w:p w14:paraId="70BA138B" w14:textId="77777777" w:rsidR="00C56DD6" w:rsidRPr="00C56DD6" w:rsidRDefault="00C56DD6" w:rsidP="00C56DD6">
      <w:pPr>
        <w:jc w:val="both"/>
      </w:pPr>
      <w:r w:rsidRPr="00C56DD6">
        <w:t xml:space="preserve">Diversos estudios señalan que aproximadamente el 75% de la jornada laboral del personal sanitario se realiza de pie o caminando, lo que genera una sobrecarga significativa en pies, piernas y </w:t>
      </w:r>
      <w:proofErr w:type="gramStart"/>
      <w:r w:rsidRPr="00C56DD6">
        <w:t>espalda  Esta</w:t>
      </w:r>
      <w:proofErr w:type="gramEnd"/>
      <w:r w:rsidRPr="00C56DD6">
        <w:t xml:space="preserve"> situación se agrava cuando se utiliza calzado inadecuado, favoreciendo la aparición de trastornos musculoesqueléticos como fascitis plantar, </w:t>
      </w:r>
      <w:proofErr w:type="spellStart"/>
      <w:r w:rsidRPr="00C56DD6">
        <w:t>metatarsalgias</w:t>
      </w:r>
      <w:proofErr w:type="spellEnd"/>
      <w:r w:rsidRPr="00C56DD6">
        <w:t xml:space="preserve">, dolor lumbar o fatiga </w:t>
      </w:r>
      <w:proofErr w:type="gramStart"/>
      <w:r w:rsidRPr="00C56DD6">
        <w:t>crónica .</w:t>
      </w:r>
      <w:proofErr w:type="gramEnd"/>
      <w:r w:rsidRPr="00C56DD6">
        <w:t xml:space="preserve"> Además, el uso de calzado incorrecto puede incrementar el riesgo de caídas y accidentes laborales, muchos de los cuales podrían evitarse mediante medidas preventivas </w:t>
      </w:r>
      <w:proofErr w:type="gramStart"/>
      <w:r w:rsidRPr="00C56DD6">
        <w:t>adecuadas .</w:t>
      </w:r>
      <w:proofErr w:type="gramEnd"/>
    </w:p>
    <w:p w14:paraId="2D8C9CC1" w14:textId="77777777" w:rsidR="00C56DD6" w:rsidRPr="00C56DD6" w:rsidRDefault="00C56DD6" w:rsidP="00C56DD6">
      <w:pPr>
        <w:jc w:val="both"/>
      </w:pPr>
      <w:r w:rsidRPr="00C56DD6">
        <w:t xml:space="preserve">Tradicionalmente, el </w:t>
      </w:r>
      <w:proofErr w:type="spellStart"/>
      <w:r w:rsidRPr="00C56DD6">
        <w:t>zueco</w:t>
      </w:r>
      <w:proofErr w:type="spellEnd"/>
      <w:r w:rsidRPr="00C56DD6">
        <w:t xml:space="preserve"> sanitario ha sido el calzado más utilizado en hospitales debido a su comodidad y facilidad de uso. Sin embargo, la evidencia científica ha puesto de manifiesto importantes limitaciones, especialmente en términos de estabilidad y protección. Los </w:t>
      </w:r>
      <w:proofErr w:type="spellStart"/>
      <w:r w:rsidRPr="00C56DD6">
        <w:t>zuecos</w:t>
      </w:r>
      <w:proofErr w:type="spellEnd"/>
      <w:r w:rsidRPr="00C56DD6">
        <w:t xml:space="preserve"> abiertos pueden favorecer torsiones de tobillo, caídas y una marcha menos eficiente, incrementando la fatiga muscular Es. Por ello, su uso debería limitarse a situaciones específicas, como tareas con escasa movilidad (por ejemplo, quirófano), y siempre con elementos de sujeción adecuados.</w:t>
      </w:r>
    </w:p>
    <w:p w14:paraId="06666944" w14:textId="77777777" w:rsidR="00C56DD6" w:rsidRPr="00C56DD6" w:rsidRDefault="00C56DD6" w:rsidP="00C56DD6">
      <w:pPr>
        <w:jc w:val="both"/>
      </w:pPr>
      <w:r w:rsidRPr="00C56DD6">
        <w:t xml:space="preserve">En contraste, el calzado ergonómico y cerrado se posiciona como la opción más recomendable para la mayoría de </w:t>
      </w:r>
      <w:proofErr w:type="gramStart"/>
      <w:r w:rsidRPr="00C56DD6">
        <w:t>profesionales</w:t>
      </w:r>
      <w:proofErr w:type="gramEnd"/>
      <w:r w:rsidRPr="00C56DD6">
        <w:t>. Este tipo de calzado está diseñado para adaptarse a la anatomía del pie, proporcionando soporte, amortiguación y estabilidad. Entre sus principales beneficios destacan la reducción de la fatiga muscular, la mejora de la postura corporal y la prevención de lesiones musculoesqueléticas. Asimismo, una mayor comodidad se traduce en un aumento de la concentración y productividad del trabajador.</w:t>
      </w:r>
    </w:p>
    <w:p w14:paraId="21E0FE51" w14:textId="77777777" w:rsidR="00C56DD6" w:rsidRPr="00C56DD6" w:rsidRDefault="00C56DD6" w:rsidP="00C56DD6">
      <w:pPr>
        <w:jc w:val="both"/>
      </w:pPr>
      <w:r w:rsidRPr="00C56DD6">
        <w:t xml:space="preserve">Las características ideales del calzado hospitalario incluyen ligereza, flexibilidad, suela antideslizante, buena amortiguación y adecuada ventilación. Además, debe ser cerrado, con puntera amplia, contrafuerte en el talón y sistemas de ajuste (cordones o velcro) que aporten </w:t>
      </w:r>
      <w:proofErr w:type="gramStart"/>
      <w:r w:rsidRPr="00C56DD6">
        <w:t>estabilidad .</w:t>
      </w:r>
      <w:proofErr w:type="gramEnd"/>
      <w:r w:rsidRPr="00C56DD6">
        <w:t xml:space="preserve"> El material también es relevante, ya que debe permitir una limpieza frecuente y evitar la proliferación de microorganismos, aspecto especialmente importante en entornos </w:t>
      </w:r>
      <w:proofErr w:type="gramStart"/>
      <w:r w:rsidRPr="00C56DD6">
        <w:t>clínicos .</w:t>
      </w:r>
      <w:proofErr w:type="gramEnd"/>
    </w:p>
    <w:p w14:paraId="4F892E22" w14:textId="77777777" w:rsidR="00C56DD6" w:rsidRPr="00C56DD6" w:rsidRDefault="00C56DD6" w:rsidP="00C56DD6">
      <w:pPr>
        <w:jc w:val="both"/>
      </w:pPr>
      <w:r w:rsidRPr="00C56DD6">
        <w:lastRenderedPageBreak/>
        <w:t xml:space="preserve">Cabe destacar que los riesgos ergonómicos no afectan exclusivamente al personal sanitario. El personal no sanitario también realiza tareas que implican esfuerzo físico, posturas forzadas o desplazamientos prolongados, lo que los hace igualmente vulnerables a lesiones </w:t>
      </w:r>
      <w:proofErr w:type="gramStart"/>
      <w:r w:rsidRPr="00C56DD6">
        <w:t>laborales .</w:t>
      </w:r>
      <w:proofErr w:type="gramEnd"/>
      <w:r w:rsidRPr="00C56DD6">
        <w:t xml:space="preserve"> Por tanto, las recomendaciones sobre el uso de calzado adecuado deben extenderse a todos los trabajadores del entorno hospitalario.</w:t>
      </w:r>
    </w:p>
    <w:p w14:paraId="5CBBBDD8" w14:textId="77777777" w:rsidR="00C56DD6" w:rsidRPr="00C56DD6" w:rsidRDefault="00C56DD6" w:rsidP="00C56DD6">
      <w:pPr>
        <w:jc w:val="both"/>
      </w:pPr>
      <w:proofErr w:type="spellStart"/>
      <w:r w:rsidRPr="00C56DD6">
        <w:rPr>
          <w:b/>
        </w:rPr>
        <w:t>Conclusion</w:t>
      </w:r>
      <w:proofErr w:type="spellEnd"/>
    </w:p>
    <w:p w14:paraId="296EEC19" w14:textId="77777777" w:rsidR="00C56DD6" w:rsidRPr="00C56DD6" w:rsidRDefault="00C56DD6" w:rsidP="00C56DD6">
      <w:pPr>
        <w:jc w:val="both"/>
      </w:pPr>
      <w:r w:rsidRPr="00C56DD6">
        <w:t>El calzado hospitalario no debe considerarse un elemento secundario del uniforme, sino una herramienta clave en la prevención de riesgos laborales y en la promoción de la salud. La elección de un calzado adecuado, adaptado a las características del puesto de trabajo, contribuye significativamente a mejorar la calidad de vida laboral, reducir lesiones y aumentar la eficiencia en el desempeño profesional.</w:t>
      </w:r>
    </w:p>
    <w:p w14:paraId="1F6452C0" w14:textId="77777777" w:rsidR="00C56DD6" w:rsidRPr="00C56DD6" w:rsidRDefault="00C56DD6" w:rsidP="00C56DD6">
      <w:pPr>
        <w:jc w:val="both"/>
      </w:pPr>
      <w:r w:rsidRPr="00C56DD6">
        <w:rPr>
          <w:b/>
        </w:rPr>
        <w:t xml:space="preserve"> Bibliografía</w:t>
      </w:r>
    </w:p>
    <w:p w14:paraId="66C75728" w14:textId="77777777" w:rsidR="00C56DD6" w:rsidRPr="00C56DD6" w:rsidRDefault="00C56DD6" w:rsidP="00C56DD6">
      <w:pPr>
        <w:numPr>
          <w:ilvl w:val="0"/>
          <w:numId w:val="87"/>
        </w:numPr>
        <w:jc w:val="both"/>
      </w:pPr>
      <w:r w:rsidRPr="00C56DD6">
        <w:t xml:space="preserve">Caballero-López JE. El calzado laboral en el medio sanitario. Medicina y Seguridad del Trabajo. </w:t>
      </w:r>
    </w:p>
    <w:p w14:paraId="08677758" w14:textId="77777777" w:rsidR="00C56DD6" w:rsidRPr="00C56DD6" w:rsidRDefault="00C56DD6" w:rsidP="00C56DD6">
      <w:pPr>
        <w:jc w:val="both"/>
      </w:pPr>
      <w:r w:rsidRPr="00C56DD6">
        <w:t xml:space="preserve">2009. </w:t>
      </w:r>
    </w:p>
    <w:p w14:paraId="045A2E55" w14:textId="77777777" w:rsidR="00C56DD6" w:rsidRPr="00C56DD6" w:rsidRDefault="00C56DD6" w:rsidP="00C56DD6">
      <w:pPr>
        <w:numPr>
          <w:ilvl w:val="0"/>
          <w:numId w:val="87"/>
        </w:numPr>
        <w:jc w:val="both"/>
      </w:pPr>
      <w:r w:rsidRPr="00C56DD6">
        <w:t xml:space="preserve">Cecarini S. El calzado laboral en el medio sanitario. </w:t>
      </w:r>
      <w:proofErr w:type="spellStart"/>
      <w:r w:rsidRPr="00C56DD6">
        <w:t>Saludiario</w:t>
      </w:r>
      <w:proofErr w:type="spellEnd"/>
      <w:r w:rsidRPr="00C56DD6">
        <w:t xml:space="preserve">. 2021. </w:t>
      </w:r>
    </w:p>
    <w:p w14:paraId="12B031AC" w14:textId="77777777" w:rsidR="00C56DD6" w:rsidRPr="00C56DD6" w:rsidRDefault="00C56DD6" w:rsidP="00C56DD6">
      <w:pPr>
        <w:numPr>
          <w:ilvl w:val="0"/>
          <w:numId w:val="87"/>
        </w:numPr>
        <w:jc w:val="both"/>
      </w:pPr>
      <w:r w:rsidRPr="00C56DD6">
        <w:t xml:space="preserve">Asociación Española de Enfermería. Importancia del calzado profesional para sanitarios 4. Central Uniformes. Beneficios del calzado ergonómico para profesionales sanitarios. 2025. </w:t>
      </w:r>
    </w:p>
    <w:p w14:paraId="0C6E4F35" w14:textId="77777777" w:rsidR="00C56DD6" w:rsidRPr="00C56DD6" w:rsidRDefault="00C56DD6" w:rsidP="00C56DD6">
      <w:pPr>
        <w:numPr>
          <w:ilvl w:val="0"/>
          <w:numId w:val="88"/>
        </w:numPr>
        <w:jc w:val="both"/>
      </w:pPr>
      <w:r w:rsidRPr="00C56DD6">
        <w:t xml:space="preserve">Seguridad Laboral. El sector sanitario y sus riesgos ergonómicos. 2022. </w:t>
      </w:r>
    </w:p>
    <w:p w14:paraId="7EE14ECF" w14:textId="77777777" w:rsidR="00C56DD6" w:rsidRPr="00C56DD6" w:rsidRDefault="00C56DD6" w:rsidP="00C56DD6">
      <w:pPr>
        <w:numPr>
          <w:ilvl w:val="0"/>
          <w:numId w:val="88"/>
        </w:numPr>
        <w:jc w:val="both"/>
      </w:pPr>
      <w:r w:rsidRPr="00C56DD6">
        <w:t>Muñoz Marqués B. Calzado laboral en el ámbito sanitario. Universidad Miguel Hernández. 2019.</w:t>
      </w:r>
    </w:p>
    <w:p w14:paraId="10AC5096" w14:textId="77777777" w:rsidR="00C56DD6" w:rsidRDefault="00C56DD6" w:rsidP="00C56DD6">
      <w:pPr>
        <w:jc w:val="both"/>
      </w:pPr>
    </w:p>
    <w:p w14:paraId="5DF29226" w14:textId="77777777" w:rsidR="00C56DD6" w:rsidRDefault="00C56DD6" w:rsidP="00C56DD6">
      <w:pPr>
        <w:jc w:val="both"/>
      </w:pPr>
    </w:p>
    <w:p w14:paraId="7907A982" w14:textId="77777777" w:rsidR="00C56DD6" w:rsidRDefault="00C56DD6" w:rsidP="00C56DD6">
      <w:pPr>
        <w:jc w:val="both"/>
      </w:pPr>
    </w:p>
    <w:p w14:paraId="0A9094C5" w14:textId="77777777" w:rsidR="00C56DD6" w:rsidRDefault="00C56DD6" w:rsidP="00C56DD6">
      <w:pPr>
        <w:jc w:val="both"/>
      </w:pPr>
    </w:p>
    <w:p w14:paraId="30675A68" w14:textId="77777777" w:rsidR="00C56DD6" w:rsidRDefault="00C56DD6" w:rsidP="00C56DD6">
      <w:pPr>
        <w:jc w:val="both"/>
      </w:pPr>
    </w:p>
    <w:p w14:paraId="1DE46C78" w14:textId="77777777" w:rsidR="00C56DD6" w:rsidRDefault="00C56DD6" w:rsidP="00C56DD6">
      <w:pPr>
        <w:jc w:val="both"/>
      </w:pPr>
    </w:p>
    <w:p w14:paraId="21174511" w14:textId="77777777" w:rsidR="00C56DD6" w:rsidRDefault="00C56DD6" w:rsidP="00C56DD6">
      <w:pPr>
        <w:jc w:val="both"/>
      </w:pPr>
    </w:p>
    <w:p w14:paraId="32B149CF" w14:textId="77777777" w:rsidR="00C56DD6" w:rsidRDefault="00C56DD6" w:rsidP="00C56DD6">
      <w:pPr>
        <w:jc w:val="both"/>
      </w:pPr>
    </w:p>
    <w:p w14:paraId="211EE89D" w14:textId="77777777" w:rsidR="00C56DD6" w:rsidRDefault="00C56DD6" w:rsidP="00C56DD6">
      <w:pPr>
        <w:jc w:val="both"/>
      </w:pPr>
    </w:p>
    <w:p w14:paraId="1D1F7BC3" w14:textId="77777777" w:rsidR="00C56DD6" w:rsidRPr="00C56DD6" w:rsidRDefault="00C56DD6" w:rsidP="00C56DD6">
      <w:pPr>
        <w:jc w:val="both"/>
      </w:pPr>
      <w:r w:rsidRPr="00C56DD6">
        <w:rPr>
          <w:b/>
        </w:rPr>
        <w:lastRenderedPageBreak/>
        <w:t>Estrés térmico en el trabajo para personal sanitario y no sanitario</w:t>
      </w:r>
    </w:p>
    <w:p w14:paraId="5BDBA2A9" w14:textId="77777777" w:rsidR="00C56DD6" w:rsidRPr="00C56DD6" w:rsidRDefault="00C56DD6" w:rsidP="00C56DD6">
      <w:pPr>
        <w:jc w:val="both"/>
      </w:pPr>
      <w:r w:rsidRPr="00C56DD6">
        <w:t>El estrés térmico en el entorno laboral se refiere a la carga de calor o frío a la que se expone una persona durante su jornada de trabajo, lo que puede afectar negativamente a su salud, rendimiento y seguridad. Este fenómeno es especialmente relevante tanto para el personal sanitario como para el no sanitario, ya que ambos pueden estar expuestos a condiciones ambientales extremas o al uso de equipos de protección que dificultan la termorregulación.</w:t>
      </w:r>
    </w:p>
    <w:p w14:paraId="13FC02EE" w14:textId="77777777" w:rsidR="00C56DD6" w:rsidRPr="00C56DD6" w:rsidRDefault="00C56DD6" w:rsidP="00C56DD6">
      <w:pPr>
        <w:jc w:val="both"/>
      </w:pPr>
      <w:r w:rsidRPr="00C56DD6">
        <w:t>En el caso del personal sanitario, el estrés térmico se ha vuelto más evidente en los últimos años, especialmente tras situaciones como la pandemia de COVID-19, donde el uso prolongado de equipos de protección individual (EPI) —batas impermeables, mascarillas, guantes y pantallas faciales— genera una acumulación de calor corporal. Estas condiciones dificultan la evaporación del sudor, principal mecanismo de disipación del calor, aumentando el riesgo de deshidratación, fatiga, golpes de calor y disminución del rendimiento cognitivo. Además, los entornos hospitalarios pueden tener áreas con temperaturas elevadas, como quirófanos o zonas con alta carga tecnológica.</w:t>
      </w:r>
    </w:p>
    <w:p w14:paraId="460911DE" w14:textId="77777777" w:rsidR="00C56DD6" w:rsidRPr="00C56DD6" w:rsidRDefault="00C56DD6" w:rsidP="00C56DD6">
      <w:pPr>
        <w:jc w:val="both"/>
      </w:pPr>
      <w:r w:rsidRPr="00C56DD6">
        <w:t>Por otro lado, el personal no sanitario también está expuesto al estrés térmico en diversos contextos laborales. Trabajadores de la construcción, agricultura, industria, limpieza o transporte pueden enfrentar temperaturas extremas, tanto en ambientes calurosos como fríos. En climas cálidos, la exposición prolongada al sol y a altas temperaturas puede provocar agotamiento por calor, calambres y golpes de calor, mientras que en ambientes fríos existe riesgo de hipotermia o congelación. La falta de medidas preventivas adecuadas incrementa estos riesgos.</w:t>
      </w:r>
    </w:p>
    <w:p w14:paraId="64FF4E55" w14:textId="77777777" w:rsidR="00C56DD6" w:rsidRPr="00C56DD6" w:rsidRDefault="00C56DD6" w:rsidP="00C56DD6">
      <w:pPr>
        <w:jc w:val="both"/>
      </w:pPr>
      <w:r w:rsidRPr="00C56DD6">
        <w:t>El organismo humano mantiene su temperatura interna mediante mecanismos de termorregulación, como la sudoración y la vasodilatación. Sin embargo, cuando las condiciones ambientales superan la capacidad del cuerpo para disipar el calor o conservarlo, se produce el estrés térmico. Factores como la humedad, la ventilación, la intensidad del trabajo físico, la vestimenta y las características individuales (edad, estado de salud, hidratación) influyen significativamente en la respuesta del organismo.</w:t>
      </w:r>
    </w:p>
    <w:p w14:paraId="316D072B" w14:textId="77777777" w:rsidR="00C56DD6" w:rsidRPr="00C56DD6" w:rsidRDefault="00C56DD6" w:rsidP="00C56DD6">
      <w:pPr>
        <w:jc w:val="both"/>
      </w:pPr>
      <w:r w:rsidRPr="00C56DD6">
        <w:t>Las consecuencias del estrés térmico no solo afectan a la salud individual, sino también a la seguridad laboral. La fatiga térmica puede reducir la concentración, aumentar los errores y favorecer accidentes laborales. En el ámbito sanitario, esto puede comprometer la calidad asistencial, mientras que en otros sectores puede derivar en incidentes graves.</w:t>
      </w:r>
    </w:p>
    <w:p w14:paraId="3EB8D2DD" w14:textId="77777777" w:rsidR="00C56DD6" w:rsidRPr="00C56DD6" w:rsidRDefault="00C56DD6" w:rsidP="00C56DD6">
      <w:pPr>
        <w:jc w:val="both"/>
      </w:pPr>
      <w:r w:rsidRPr="00C56DD6">
        <w:t xml:space="preserve">Para prevenir el estrés térmico, es fundamental implementar medidas organizativas, técnicas y personales. Entre ellas destacan la adecuación de los horarios de trabajo para evitar las horas de mayor exposición térmica, la mejora de </w:t>
      </w:r>
      <w:r w:rsidRPr="00C56DD6">
        <w:lastRenderedPageBreak/>
        <w:t>la ventilación y climatización de los espacios, la provisión de pausas regulares y zonas de descanso, así como el acceso constante a agua potable. En el caso del personal sanitario, también es importante optimizar el diseño y uso de los EPI para mejorar la transpirabilidad sin comprometer la protección.</w:t>
      </w:r>
    </w:p>
    <w:p w14:paraId="537E44BF" w14:textId="77777777" w:rsidR="00C56DD6" w:rsidRPr="00C56DD6" w:rsidRDefault="00C56DD6" w:rsidP="00C56DD6">
      <w:pPr>
        <w:jc w:val="both"/>
      </w:pPr>
      <w:r w:rsidRPr="00C56DD6">
        <w:t>La formación e información de los trabajadores es otro elemento clave. Conocer los síntomas del estrés térmico y las medidas de actuación permite una respuesta temprana y eficaz. Asimismo, la vigilancia de la salud laboral debe incluir la evaluación de riesgos térmicos y el seguimiento de trabajadores especialmente vulnerables.</w:t>
      </w:r>
    </w:p>
    <w:p w14:paraId="2E2032C6" w14:textId="77777777" w:rsidR="00C56DD6" w:rsidRPr="00C56DD6" w:rsidRDefault="00C56DD6" w:rsidP="00C56DD6">
      <w:pPr>
        <w:jc w:val="both"/>
      </w:pPr>
      <w:proofErr w:type="spellStart"/>
      <w:r w:rsidRPr="00C56DD6">
        <w:rPr>
          <w:b/>
        </w:rPr>
        <w:t>Conclusion</w:t>
      </w:r>
      <w:proofErr w:type="spellEnd"/>
    </w:p>
    <w:p w14:paraId="2448922D" w14:textId="77777777" w:rsidR="00C56DD6" w:rsidRPr="00C56DD6" w:rsidRDefault="00C56DD6" w:rsidP="00C56DD6">
      <w:pPr>
        <w:jc w:val="both"/>
      </w:pPr>
      <w:r w:rsidRPr="00C56DD6">
        <w:t>El estrés térmico es un riesgo laboral relevante tanto para el personal sanitario como para el no sanitario. Su prevención requiere un enfoque integral que combine medidas técnicas, organizativas y formativas, con el objetivo de proteger la salud de los trabajadores y garantizar entornos laborales seguros y eficientes.</w:t>
      </w:r>
    </w:p>
    <w:p w14:paraId="0F1C7D53" w14:textId="77777777" w:rsidR="00C56DD6" w:rsidRPr="00C56DD6" w:rsidRDefault="00C56DD6" w:rsidP="00C56DD6">
      <w:pPr>
        <w:jc w:val="both"/>
      </w:pPr>
      <w:r w:rsidRPr="00C56DD6">
        <w:rPr>
          <w:b/>
        </w:rPr>
        <w:t>Bibliografía</w:t>
      </w:r>
    </w:p>
    <w:p w14:paraId="53009CBD" w14:textId="77777777" w:rsidR="00C56DD6" w:rsidRPr="00C56DD6" w:rsidRDefault="00C56DD6" w:rsidP="00C56DD6">
      <w:pPr>
        <w:jc w:val="both"/>
      </w:pPr>
      <w:proofErr w:type="gramStart"/>
      <w:r w:rsidRPr="00C56DD6">
        <w:rPr>
          <w:b/>
        </w:rPr>
        <w:t>.</w:t>
      </w:r>
      <w:r w:rsidRPr="00C56DD6">
        <w:t>Instituto</w:t>
      </w:r>
      <w:proofErr w:type="gramEnd"/>
      <w:r w:rsidRPr="00C56DD6">
        <w:t xml:space="preserve"> Nacional de Seguridad y Salud en el Trabajo (INSST). (2021). Estrés térmico por calor y frío en el trabajo.</w:t>
      </w:r>
    </w:p>
    <w:p w14:paraId="5989D25B" w14:textId="77777777" w:rsidR="00C56DD6" w:rsidRPr="00C56DD6" w:rsidRDefault="00C56DD6" w:rsidP="00C56DD6">
      <w:pPr>
        <w:jc w:val="both"/>
      </w:pPr>
      <w:r w:rsidRPr="00C56DD6">
        <w:rPr>
          <w:b/>
        </w:rPr>
        <w:t>.</w:t>
      </w:r>
      <w:r w:rsidRPr="00C56DD6">
        <w:t xml:space="preserve"> Organización Mundial de la Salud (OMS). (2020). Salud ocupacional y riesgos ambientales</w:t>
      </w:r>
      <w:proofErr w:type="gramStart"/>
      <w:r w:rsidRPr="00C56DD6">
        <w:t>. .</w:t>
      </w:r>
      <w:proofErr w:type="gramEnd"/>
      <w:r w:rsidRPr="00C56DD6">
        <w:t xml:space="preserve"> Agencia Europea para la Seguridad y la Salud en el Trabajo (EU-OSHA). (2019). Trabajar en condiciones de calor.</w:t>
      </w:r>
    </w:p>
    <w:p w14:paraId="1757C2C8" w14:textId="77777777" w:rsidR="00C56DD6" w:rsidRPr="00C56DD6" w:rsidRDefault="00C56DD6" w:rsidP="00C56DD6">
      <w:pPr>
        <w:jc w:val="both"/>
      </w:pPr>
      <w:r w:rsidRPr="00C56DD6">
        <w:t xml:space="preserve">. Parsons, K. (2014). Human </w:t>
      </w:r>
      <w:proofErr w:type="spellStart"/>
      <w:r w:rsidRPr="00C56DD6">
        <w:t>Thermal</w:t>
      </w:r>
      <w:proofErr w:type="spellEnd"/>
      <w:r w:rsidRPr="00C56DD6">
        <w:t xml:space="preserve"> </w:t>
      </w:r>
      <w:proofErr w:type="spellStart"/>
      <w:r w:rsidRPr="00C56DD6">
        <w:t>Environments</w:t>
      </w:r>
      <w:proofErr w:type="spellEnd"/>
      <w:r w:rsidRPr="00C56DD6">
        <w:t>. CRC Press.</w:t>
      </w:r>
    </w:p>
    <w:p w14:paraId="1CD81E58" w14:textId="77777777" w:rsidR="00C56DD6" w:rsidRPr="00C56DD6" w:rsidRDefault="00C56DD6" w:rsidP="00C56DD6">
      <w:pPr>
        <w:jc w:val="both"/>
      </w:pPr>
      <w:r w:rsidRPr="00C56DD6">
        <w:rPr>
          <w:b/>
        </w:rPr>
        <w:t>.</w:t>
      </w:r>
      <w:r w:rsidRPr="00C56DD6">
        <w:t xml:space="preserve"> Organización Internacional del Trabajo (OIT). (2018). Seguridad y salud en el trabajo en climas extremos.</w:t>
      </w:r>
    </w:p>
    <w:p w14:paraId="162390CF" w14:textId="77777777" w:rsidR="00C56DD6" w:rsidRDefault="00C56DD6" w:rsidP="00C56DD6">
      <w:pPr>
        <w:jc w:val="both"/>
      </w:pPr>
    </w:p>
    <w:p w14:paraId="3C1BF076" w14:textId="77777777" w:rsidR="00C56DD6" w:rsidRDefault="00C56DD6" w:rsidP="00C56DD6">
      <w:pPr>
        <w:jc w:val="both"/>
      </w:pPr>
    </w:p>
    <w:p w14:paraId="5CC8C95E" w14:textId="77777777" w:rsidR="00C56DD6" w:rsidRDefault="00C56DD6" w:rsidP="00C56DD6">
      <w:pPr>
        <w:jc w:val="both"/>
      </w:pPr>
    </w:p>
    <w:p w14:paraId="037FDD0E" w14:textId="77777777" w:rsidR="00C56DD6" w:rsidRDefault="00C56DD6" w:rsidP="00C56DD6">
      <w:pPr>
        <w:jc w:val="both"/>
      </w:pPr>
    </w:p>
    <w:p w14:paraId="2C1B52AF" w14:textId="77777777" w:rsidR="00C56DD6" w:rsidRDefault="00C56DD6" w:rsidP="00C56DD6">
      <w:pPr>
        <w:jc w:val="both"/>
      </w:pPr>
    </w:p>
    <w:p w14:paraId="3B13573F" w14:textId="77777777" w:rsidR="00C56DD6" w:rsidRDefault="00C56DD6" w:rsidP="00C56DD6">
      <w:pPr>
        <w:jc w:val="both"/>
      </w:pPr>
    </w:p>
    <w:p w14:paraId="54ECB3A1" w14:textId="77777777" w:rsidR="00C56DD6" w:rsidRDefault="00C56DD6" w:rsidP="00C56DD6">
      <w:pPr>
        <w:jc w:val="both"/>
      </w:pPr>
    </w:p>
    <w:p w14:paraId="6EC94F04" w14:textId="77777777" w:rsidR="00C56DD6" w:rsidRDefault="00C56DD6" w:rsidP="00C56DD6">
      <w:pPr>
        <w:jc w:val="both"/>
      </w:pPr>
    </w:p>
    <w:p w14:paraId="7B4F12E7" w14:textId="77777777" w:rsidR="00C56DD6" w:rsidRDefault="00C56DD6" w:rsidP="00C56DD6">
      <w:pPr>
        <w:jc w:val="both"/>
      </w:pPr>
    </w:p>
    <w:p w14:paraId="2C6DC476" w14:textId="77777777" w:rsidR="00C56DD6" w:rsidRPr="00C56DD6" w:rsidRDefault="00C56DD6" w:rsidP="00C56DD6">
      <w:pPr>
        <w:jc w:val="both"/>
      </w:pPr>
      <w:r w:rsidRPr="00C56DD6">
        <w:rPr>
          <w:b/>
        </w:rPr>
        <w:lastRenderedPageBreak/>
        <w:t>LA GESTIÓN DE EMERGENCIAS Y LOS PLANES DE AUTOPROTECCIÓN EN LA PREVENCIÓN DE RIESGOS PARA PERSONAL SANITARIO Y NO SANITARIO</w:t>
      </w:r>
    </w:p>
    <w:p w14:paraId="0A16AFD2" w14:textId="77777777" w:rsidR="00C56DD6" w:rsidRPr="00C56DD6" w:rsidRDefault="00C56DD6" w:rsidP="00C56DD6">
      <w:pPr>
        <w:jc w:val="both"/>
        <w:rPr>
          <w:b/>
        </w:rPr>
      </w:pPr>
      <w:r w:rsidRPr="00C56DD6">
        <w:rPr>
          <w:b/>
        </w:rPr>
        <w:t>Introducción</w:t>
      </w:r>
    </w:p>
    <w:p w14:paraId="2363D3AC" w14:textId="77777777" w:rsidR="00C56DD6" w:rsidRPr="00C56DD6" w:rsidRDefault="00C56DD6" w:rsidP="00C56DD6">
      <w:pPr>
        <w:jc w:val="both"/>
      </w:pPr>
      <w:r w:rsidRPr="00C56DD6">
        <w:t>La prevención de riesgos laborales en el ámbito sanitario no solo se centra en la actividad diaria, sino también en la preparación ante situaciones de emergencia. Incendios, evacuaciones, fallos eléctricos o incidentes con sustancias peligrosas pueden poner en riesgo la seguridad de trabajadores y pacientes.</w:t>
      </w:r>
    </w:p>
    <w:p w14:paraId="47BC32CB" w14:textId="77777777" w:rsidR="00C56DD6" w:rsidRPr="00C56DD6" w:rsidRDefault="00C56DD6" w:rsidP="00C56DD6">
      <w:pPr>
        <w:jc w:val="both"/>
      </w:pPr>
      <w:r w:rsidRPr="00C56DD6">
        <w:t>En este contexto, los planes de autoprotección constituyen una herramienta esencial para organizar la respuesta ante emergencias, minimizando los riesgos y garantizando una actuación coordinada. Tanto el personal sanitario como el personal no sanitario debe conocer estos planes y su papel dentro de ellos.</w:t>
      </w:r>
    </w:p>
    <w:p w14:paraId="19F57043" w14:textId="77777777" w:rsidR="00C56DD6" w:rsidRPr="00C56DD6" w:rsidRDefault="00C56DD6" w:rsidP="00C56DD6">
      <w:pPr>
        <w:jc w:val="both"/>
      </w:pPr>
      <w:r w:rsidRPr="00C56DD6">
        <w:t>La adecuada preparación ante emergencias es clave para proteger la salud de los trabajadores y asegurar la continuidad del servicio sanitario.</w:t>
      </w:r>
    </w:p>
    <w:p w14:paraId="77E07DFF" w14:textId="77777777" w:rsidR="00C56DD6" w:rsidRPr="00C56DD6" w:rsidRDefault="00C56DD6" w:rsidP="00C56DD6">
      <w:pPr>
        <w:jc w:val="both"/>
        <w:rPr>
          <w:b/>
        </w:rPr>
      </w:pPr>
      <w:r w:rsidRPr="00C56DD6">
        <w:rPr>
          <w:b/>
        </w:rPr>
        <w:t>Desarrollo</w:t>
      </w:r>
    </w:p>
    <w:p w14:paraId="7A4EA0A9" w14:textId="77777777" w:rsidR="00C56DD6" w:rsidRPr="00C56DD6" w:rsidRDefault="00C56DD6" w:rsidP="00C56DD6">
      <w:pPr>
        <w:jc w:val="both"/>
      </w:pPr>
      <w:r w:rsidRPr="00C56DD6">
        <w:t>La gestión de emergencias en el ámbito sanitario implica la planificación, organización y ejecución de medidas destinadas a responder de forma eficaz ante situaciones de riesgo grave.</w:t>
      </w:r>
    </w:p>
    <w:p w14:paraId="35766B81" w14:textId="77777777" w:rsidR="00C56DD6" w:rsidRPr="00C56DD6" w:rsidRDefault="00C56DD6" w:rsidP="00C56DD6">
      <w:pPr>
        <w:jc w:val="both"/>
      </w:pPr>
      <w:r w:rsidRPr="00C56DD6">
        <w:t>El personal sanitario, como médicos, enfermeros, técnicos y auxiliares, tiene la responsabilidad de garantizar la seguridad de los pacientes durante una emergencia, lo que puede implicar su evacuación o la continuidad de cuidados en condiciones especiales.</w:t>
      </w:r>
    </w:p>
    <w:p w14:paraId="1B07144C" w14:textId="77777777" w:rsidR="00C56DD6" w:rsidRPr="00C56DD6" w:rsidRDefault="00C56DD6" w:rsidP="00C56DD6">
      <w:pPr>
        <w:jc w:val="both"/>
      </w:pPr>
      <w:r w:rsidRPr="00C56DD6">
        <w:t>El personal no sanitario, como celadores, administrativos, personal de limpieza o mantenimiento, también desempeña un papel fundamental en la evacuación, la comunicación y el control de la situación.</w:t>
      </w:r>
    </w:p>
    <w:p w14:paraId="79A278AE" w14:textId="77777777" w:rsidR="00C56DD6" w:rsidRPr="00C56DD6" w:rsidRDefault="00C56DD6" w:rsidP="00C56DD6">
      <w:pPr>
        <w:jc w:val="both"/>
      </w:pPr>
      <w:r w:rsidRPr="00C56DD6">
        <w:t>Los planes de autoprotección establecen las medidas organizativas y los procedimientos de actuación ante emergencias. Incluyen la identificación de riesgos, la asignación de responsabilidades y la definición de rutas de evacuación.</w:t>
      </w:r>
    </w:p>
    <w:p w14:paraId="68FC9994" w14:textId="77777777" w:rsidR="00C56DD6" w:rsidRPr="00C56DD6" w:rsidRDefault="00C56DD6" w:rsidP="00C56DD6">
      <w:pPr>
        <w:jc w:val="both"/>
      </w:pPr>
      <w:r w:rsidRPr="00C56DD6">
        <w:t>Desde la perspectiva de la prevención de riesgos laborales, estos planes permiten reducir las consecuencias de los incidentes y mejorar la seguridad de los trabajadores.</w:t>
      </w:r>
    </w:p>
    <w:p w14:paraId="3D9CB209" w14:textId="77777777" w:rsidR="00C56DD6" w:rsidRPr="00C56DD6" w:rsidRDefault="00C56DD6" w:rsidP="00C56DD6">
      <w:pPr>
        <w:jc w:val="both"/>
      </w:pPr>
      <w:r w:rsidRPr="00C56DD6">
        <w:t>La formación del personal es un elemento clave para garantizar una respuesta eficaz. Los trabajadores deben conocer los procedimientos de actuación, los sistemas de alarma y las vías de evacuación.</w:t>
      </w:r>
    </w:p>
    <w:p w14:paraId="3F66D2FE" w14:textId="77777777" w:rsidR="00C56DD6" w:rsidRPr="00C56DD6" w:rsidRDefault="00C56DD6" w:rsidP="00C56DD6">
      <w:pPr>
        <w:jc w:val="both"/>
      </w:pPr>
      <w:r w:rsidRPr="00C56DD6">
        <w:t>La realización de simulacros periódicos permite comprobar la eficacia de los planes y mejorar la coordinación entre los diferentes profesionales.</w:t>
      </w:r>
    </w:p>
    <w:p w14:paraId="66B93E4D" w14:textId="77777777" w:rsidR="00C56DD6" w:rsidRPr="00C56DD6" w:rsidRDefault="00C56DD6" w:rsidP="00C56DD6">
      <w:pPr>
        <w:jc w:val="both"/>
      </w:pPr>
      <w:r w:rsidRPr="00C56DD6">
        <w:lastRenderedPageBreak/>
        <w:t>La señalización adecuada de salidas de emergencia, extintores y rutas de evacuación facilita la actuación en situaciones de riesgo.</w:t>
      </w:r>
    </w:p>
    <w:p w14:paraId="6B97FC9E" w14:textId="77777777" w:rsidR="00C56DD6" w:rsidRPr="00C56DD6" w:rsidRDefault="00C56DD6" w:rsidP="00C56DD6">
      <w:pPr>
        <w:jc w:val="both"/>
      </w:pPr>
      <w:r w:rsidRPr="00C56DD6">
        <w:t>Asimismo, la coordinación entre equipos es fundamental para garantizar una respuesta organizada, evitando situaciones de caos o descontrol.</w:t>
      </w:r>
    </w:p>
    <w:p w14:paraId="40C321C6" w14:textId="77777777" w:rsidR="00C56DD6" w:rsidRPr="00C56DD6" w:rsidRDefault="00C56DD6" w:rsidP="00C56DD6">
      <w:pPr>
        <w:jc w:val="both"/>
      </w:pPr>
      <w:r w:rsidRPr="00C56DD6">
        <w:t>La comunicación durante la emergencia debe ser clara y precisa, permitiendo la transmisión de instrucciones de forma rápida y eficaz.</w:t>
      </w:r>
    </w:p>
    <w:p w14:paraId="18F383D2" w14:textId="77777777" w:rsidR="00C56DD6" w:rsidRPr="00C56DD6" w:rsidRDefault="00C56DD6" w:rsidP="00C56DD6">
      <w:pPr>
        <w:jc w:val="both"/>
      </w:pPr>
      <w:r w:rsidRPr="00C56DD6">
        <w:t>La correcta gestión de emergencias no solo protege la salud de los trabajadores, sino que también garantiza la seguridad de los pacientes y la continuidad del servicio sanitario.</w:t>
      </w:r>
    </w:p>
    <w:p w14:paraId="5114CF6D" w14:textId="77777777" w:rsidR="00C56DD6" w:rsidRPr="00C56DD6" w:rsidRDefault="00C56DD6" w:rsidP="00C56DD6">
      <w:pPr>
        <w:jc w:val="both"/>
        <w:rPr>
          <w:b/>
        </w:rPr>
      </w:pPr>
      <w:r w:rsidRPr="00C56DD6">
        <w:rPr>
          <w:b/>
        </w:rPr>
        <w:t>Conclusiones</w:t>
      </w:r>
    </w:p>
    <w:p w14:paraId="26667505" w14:textId="77777777" w:rsidR="00C56DD6" w:rsidRPr="00C56DD6" w:rsidRDefault="00C56DD6" w:rsidP="00C56DD6">
      <w:pPr>
        <w:jc w:val="both"/>
      </w:pPr>
      <w:r w:rsidRPr="00C56DD6">
        <w:t>La gestión de emergencias y los planes de autoprotección son elementos fundamentales en la prevención de riesgos laborales en el ámbito sanitario. Tanto el personal sanitario como el personal no sanitario debe conocer y aplicar los procedimientos establecidos. La formación, los simulacros y la coordinación son claves para garantizar una respuesta eficaz ante situaciones de riesgo. Promover la preparación ante emergencias contribuye a crear entornos de trabajo más seguros y a mejorar la calidad del servicio sanitario.</w:t>
      </w:r>
    </w:p>
    <w:p w14:paraId="43A41449" w14:textId="77777777" w:rsidR="00C56DD6" w:rsidRPr="00C56DD6" w:rsidRDefault="00C56DD6" w:rsidP="00C56DD6">
      <w:pPr>
        <w:jc w:val="both"/>
        <w:rPr>
          <w:b/>
        </w:rPr>
      </w:pPr>
      <w:r w:rsidRPr="00C56DD6">
        <w:rPr>
          <w:b/>
        </w:rPr>
        <w:t>Bibliografía</w:t>
      </w:r>
    </w:p>
    <w:p w14:paraId="08AB1BB3" w14:textId="77777777" w:rsidR="00C56DD6" w:rsidRPr="00C56DD6" w:rsidRDefault="00C56DD6" w:rsidP="00C56DD6">
      <w:pPr>
        <w:numPr>
          <w:ilvl w:val="0"/>
          <w:numId w:val="89"/>
        </w:numPr>
        <w:jc w:val="both"/>
      </w:pPr>
      <w:r w:rsidRPr="00C56DD6">
        <w:t>Ley 31/1995 de Prevención de Riesgos Laborales.</w:t>
      </w:r>
    </w:p>
    <w:p w14:paraId="27525A13" w14:textId="77777777" w:rsidR="00C56DD6" w:rsidRPr="00C56DD6" w:rsidRDefault="00C56DD6" w:rsidP="00C56DD6">
      <w:pPr>
        <w:numPr>
          <w:ilvl w:val="0"/>
          <w:numId w:val="89"/>
        </w:numPr>
        <w:jc w:val="both"/>
      </w:pPr>
      <w:r w:rsidRPr="00C56DD6">
        <w:t>Real Decreto 393/2007 por el que se aprueba la Norma Básica de Autoprotección.</w:t>
      </w:r>
    </w:p>
    <w:p w14:paraId="1D565FA6" w14:textId="77777777" w:rsidR="00C56DD6" w:rsidRPr="00C56DD6" w:rsidRDefault="00C56DD6" w:rsidP="00C56DD6">
      <w:pPr>
        <w:numPr>
          <w:ilvl w:val="0"/>
          <w:numId w:val="89"/>
        </w:numPr>
        <w:jc w:val="both"/>
      </w:pPr>
      <w:r w:rsidRPr="00C56DD6">
        <w:t>Instituto Nacional de Seguridad y Salud en el Trabajo. (2022). *Planes de emergencia y autoprotección</w:t>
      </w:r>
      <w:proofErr w:type="gramStart"/>
      <w:r w:rsidRPr="00C56DD6">
        <w:t>*.*</w:t>
      </w:r>
      <w:proofErr w:type="gramEnd"/>
      <w:r w:rsidRPr="00C56DD6">
        <w:t xml:space="preserve"> Organización Internacional del Trabajo. (2019). *</w:t>
      </w:r>
      <w:proofErr w:type="spellStart"/>
      <w:r w:rsidRPr="00C56DD6">
        <w:t>Emergency</w:t>
      </w:r>
      <w:proofErr w:type="spellEnd"/>
      <w:r w:rsidRPr="00C56DD6">
        <w:t xml:space="preserve"> </w:t>
      </w:r>
      <w:proofErr w:type="spellStart"/>
      <w:r w:rsidRPr="00C56DD6">
        <w:t>preparedness</w:t>
      </w:r>
      <w:proofErr w:type="spellEnd"/>
      <w:r w:rsidRPr="00C56DD6">
        <w:t xml:space="preserve"> and response at </w:t>
      </w:r>
      <w:proofErr w:type="spellStart"/>
      <w:r w:rsidRPr="00C56DD6">
        <w:t>work</w:t>
      </w:r>
      <w:proofErr w:type="spellEnd"/>
      <w:r w:rsidRPr="00C56DD6">
        <w:t>*.</w:t>
      </w:r>
    </w:p>
    <w:p w14:paraId="2AFD6CC6" w14:textId="77777777" w:rsidR="00C56DD6" w:rsidRDefault="00C56DD6" w:rsidP="00C56DD6">
      <w:pPr>
        <w:jc w:val="both"/>
      </w:pPr>
    </w:p>
    <w:p w14:paraId="479170C4" w14:textId="77777777" w:rsidR="00C56DD6" w:rsidRDefault="00C56DD6" w:rsidP="00C56DD6">
      <w:pPr>
        <w:jc w:val="both"/>
      </w:pPr>
    </w:p>
    <w:p w14:paraId="5DF2E5B8" w14:textId="77777777" w:rsidR="00C56DD6" w:rsidRDefault="00C56DD6" w:rsidP="00C56DD6">
      <w:pPr>
        <w:jc w:val="both"/>
      </w:pPr>
    </w:p>
    <w:p w14:paraId="6D90729E" w14:textId="77777777" w:rsidR="00C56DD6" w:rsidRDefault="00C56DD6" w:rsidP="00C56DD6">
      <w:pPr>
        <w:jc w:val="both"/>
      </w:pPr>
    </w:p>
    <w:p w14:paraId="220E7CD1" w14:textId="77777777" w:rsidR="00C56DD6" w:rsidRDefault="00C56DD6" w:rsidP="00C56DD6">
      <w:pPr>
        <w:jc w:val="both"/>
      </w:pPr>
    </w:p>
    <w:p w14:paraId="7575D194" w14:textId="77777777" w:rsidR="00C56DD6" w:rsidRDefault="00C56DD6" w:rsidP="00C56DD6">
      <w:pPr>
        <w:jc w:val="both"/>
      </w:pPr>
    </w:p>
    <w:p w14:paraId="52D19549" w14:textId="77777777" w:rsidR="00C56DD6" w:rsidRDefault="00C56DD6" w:rsidP="00C56DD6">
      <w:pPr>
        <w:jc w:val="both"/>
      </w:pPr>
    </w:p>
    <w:p w14:paraId="6A047AAA" w14:textId="77777777" w:rsidR="00C56DD6" w:rsidRDefault="00C56DD6" w:rsidP="00C56DD6">
      <w:pPr>
        <w:jc w:val="both"/>
      </w:pPr>
    </w:p>
    <w:p w14:paraId="6659699A" w14:textId="77777777" w:rsidR="00C56DD6" w:rsidRPr="00C56DD6" w:rsidRDefault="00C56DD6" w:rsidP="00C56DD6">
      <w:pPr>
        <w:jc w:val="both"/>
      </w:pPr>
      <w:r w:rsidRPr="00C56DD6">
        <w:rPr>
          <w:b/>
        </w:rPr>
        <w:lastRenderedPageBreak/>
        <w:t>Violencia de género: un análisis multidimensional desde la perspectiva científica, para personal sanitario y no sanitario</w:t>
      </w:r>
    </w:p>
    <w:p w14:paraId="0F352D3D" w14:textId="77777777" w:rsidR="00C56DD6" w:rsidRPr="00C56DD6" w:rsidRDefault="00C56DD6" w:rsidP="00C56DD6">
      <w:pPr>
        <w:jc w:val="both"/>
        <w:rPr>
          <w:b/>
        </w:rPr>
      </w:pPr>
      <w:r w:rsidRPr="00C56DD6">
        <w:rPr>
          <w:b/>
        </w:rPr>
        <w:t>Introducción</w:t>
      </w:r>
    </w:p>
    <w:p w14:paraId="06152D0B" w14:textId="77777777" w:rsidR="00C56DD6" w:rsidRPr="00C56DD6" w:rsidRDefault="00C56DD6" w:rsidP="00C56DD6">
      <w:pPr>
        <w:jc w:val="both"/>
      </w:pPr>
      <w:r w:rsidRPr="00C56DD6">
        <w:t>La violencia de género constituye un grave problema de salud pública y de derechos humanos a nivel mundial. Se define como cualquier acto de violencia basado en el género que tenga como resultado un daño físico, sexual, psicológico o económico, incluyendo amenazas, coerción o privación arbitraria de la libertad. Este fenómeno afecta principalmente a las mujeres, aunque también puede impactar a otros colectivos.</w:t>
      </w:r>
    </w:p>
    <w:p w14:paraId="756DB517" w14:textId="77777777" w:rsidR="00C56DD6" w:rsidRPr="00C56DD6" w:rsidRDefault="00C56DD6" w:rsidP="00C56DD6">
      <w:pPr>
        <w:jc w:val="both"/>
      </w:pPr>
      <w:r w:rsidRPr="00C56DD6">
        <w:t>Diversos estudios han demostrado que la violencia de género tiene consecuencias profundas y duraderas en la salud física y mental de las víctimas, así como en el tejido social y económico. Factores como las desigualdades estructurales, normas culturales, dependencia económica y falta de acceso a recursos contribuyen a su persistencia.</w:t>
      </w:r>
    </w:p>
    <w:p w14:paraId="0CC9391B" w14:textId="77777777" w:rsidR="00C56DD6" w:rsidRPr="00C56DD6" w:rsidRDefault="00C56DD6" w:rsidP="00C56DD6">
      <w:pPr>
        <w:jc w:val="both"/>
        <w:rPr>
          <w:b/>
        </w:rPr>
      </w:pPr>
      <w:r w:rsidRPr="00C56DD6">
        <w:rPr>
          <w:b/>
        </w:rPr>
        <w:t>Objetivo</w:t>
      </w:r>
    </w:p>
    <w:p w14:paraId="1EA07D21" w14:textId="77777777" w:rsidR="00C56DD6" w:rsidRPr="00C56DD6" w:rsidRDefault="00C56DD6" w:rsidP="00C56DD6">
      <w:pPr>
        <w:jc w:val="both"/>
      </w:pPr>
      <w:r w:rsidRPr="00C56DD6">
        <w:t>El objetivo de este artículo es analizar la violencia de género desde una perspectiva científica, identificando sus principales factores de riesgo, consecuencias y patrones de manifestación, así como evaluar la eficacia de las estrategias de intervención y prevención existentes.</w:t>
      </w:r>
    </w:p>
    <w:p w14:paraId="0DED16EF" w14:textId="77777777" w:rsidR="00C56DD6" w:rsidRPr="00C56DD6" w:rsidRDefault="00C56DD6" w:rsidP="00C56DD6">
      <w:pPr>
        <w:jc w:val="both"/>
        <w:rPr>
          <w:b/>
        </w:rPr>
      </w:pPr>
      <w:r w:rsidRPr="00C56DD6">
        <w:rPr>
          <w:b/>
        </w:rPr>
        <w:t>Material y método</w:t>
      </w:r>
    </w:p>
    <w:p w14:paraId="5B958E4A" w14:textId="77777777" w:rsidR="00C56DD6" w:rsidRPr="00C56DD6" w:rsidRDefault="00C56DD6" w:rsidP="00C56DD6">
      <w:pPr>
        <w:jc w:val="both"/>
      </w:pPr>
      <w:r w:rsidRPr="00C56DD6">
        <w:t xml:space="preserve">Se realizó una revisión bibliográfica sistemática de artículos científicos publicados entre 2015 y 2025 en bases de datos académicas como PubMed, </w:t>
      </w:r>
      <w:proofErr w:type="spellStart"/>
      <w:r w:rsidRPr="00C56DD6">
        <w:t>Scopus</w:t>
      </w:r>
      <w:proofErr w:type="spellEnd"/>
      <w:r w:rsidRPr="00C56DD6">
        <w:t xml:space="preserve"> y Google Scholar. Los criterios de inclusión fueron:</w:t>
      </w:r>
    </w:p>
    <w:p w14:paraId="138080F5" w14:textId="77777777" w:rsidR="00C56DD6" w:rsidRPr="00C56DD6" w:rsidRDefault="00C56DD6" w:rsidP="00C56DD6">
      <w:pPr>
        <w:jc w:val="both"/>
      </w:pPr>
      <w:r w:rsidRPr="00C56DD6">
        <w:t>Estudios empíricos sobre violencia de género</w:t>
      </w:r>
    </w:p>
    <w:p w14:paraId="43DFE2D6" w14:textId="77777777" w:rsidR="00C56DD6" w:rsidRPr="00C56DD6" w:rsidRDefault="00C56DD6" w:rsidP="00C56DD6">
      <w:pPr>
        <w:numPr>
          <w:ilvl w:val="0"/>
          <w:numId w:val="90"/>
        </w:numPr>
        <w:jc w:val="both"/>
      </w:pPr>
      <w:r w:rsidRPr="00C56DD6">
        <w:t>Revisiones sistemáticas y metaanálisis</w:t>
      </w:r>
    </w:p>
    <w:p w14:paraId="7F0E0F8B" w14:textId="77777777" w:rsidR="00C56DD6" w:rsidRPr="00C56DD6" w:rsidRDefault="00C56DD6" w:rsidP="00C56DD6">
      <w:pPr>
        <w:numPr>
          <w:ilvl w:val="0"/>
          <w:numId w:val="90"/>
        </w:numPr>
        <w:jc w:val="both"/>
      </w:pPr>
      <w:r w:rsidRPr="00C56DD6">
        <w:t>Informes de organismos internacionales</w:t>
      </w:r>
    </w:p>
    <w:p w14:paraId="59774599" w14:textId="77777777" w:rsidR="00C56DD6" w:rsidRPr="00C56DD6" w:rsidRDefault="00C56DD6" w:rsidP="00C56DD6">
      <w:pPr>
        <w:jc w:val="both"/>
      </w:pPr>
      <w:r w:rsidRPr="00C56DD6">
        <w:t>Se emplearon palabras clave como “violencia de género”, “violencia doméstica”, “</w:t>
      </w:r>
      <w:proofErr w:type="spellStart"/>
      <w:r w:rsidRPr="00C56DD6">
        <w:t>intimate</w:t>
      </w:r>
      <w:proofErr w:type="spellEnd"/>
      <w:r w:rsidRPr="00C56DD6">
        <w:t xml:space="preserve"> </w:t>
      </w:r>
      <w:proofErr w:type="spellStart"/>
      <w:r w:rsidRPr="00C56DD6">
        <w:t>partner</w:t>
      </w:r>
      <w:proofErr w:type="spellEnd"/>
      <w:r w:rsidRPr="00C56DD6">
        <w:t xml:space="preserve"> </w:t>
      </w:r>
      <w:proofErr w:type="spellStart"/>
      <w:r w:rsidRPr="00C56DD6">
        <w:t>violence</w:t>
      </w:r>
      <w:proofErr w:type="spellEnd"/>
      <w:r w:rsidRPr="00C56DD6">
        <w:t>” y “</w:t>
      </w:r>
      <w:proofErr w:type="spellStart"/>
      <w:r w:rsidRPr="00C56DD6">
        <w:t>gender-based</w:t>
      </w:r>
      <w:proofErr w:type="spellEnd"/>
      <w:r w:rsidRPr="00C56DD6">
        <w:t xml:space="preserve"> </w:t>
      </w:r>
      <w:proofErr w:type="spellStart"/>
      <w:r w:rsidRPr="00C56DD6">
        <w:t>violence</w:t>
      </w:r>
      <w:proofErr w:type="spellEnd"/>
      <w:r w:rsidRPr="00C56DD6">
        <w:t>”. Se seleccionaron un total de 45 publicaciones relevantes para el análisis.</w:t>
      </w:r>
    </w:p>
    <w:p w14:paraId="4FB5F365" w14:textId="77777777" w:rsidR="00C56DD6" w:rsidRPr="00C56DD6" w:rsidRDefault="00C56DD6" w:rsidP="00C56DD6">
      <w:pPr>
        <w:jc w:val="both"/>
        <w:rPr>
          <w:b/>
        </w:rPr>
      </w:pPr>
      <w:r w:rsidRPr="00C56DD6">
        <w:rPr>
          <w:b/>
        </w:rPr>
        <w:t>Resultados</w:t>
      </w:r>
    </w:p>
    <w:p w14:paraId="12474A5A" w14:textId="77777777" w:rsidR="00C56DD6" w:rsidRPr="00C56DD6" w:rsidRDefault="00C56DD6" w:rsidP="00C56DD6">
      <w:pPr>
        <w:jc w:val="both"/>
      </w:pPr>
      <w:r w:rsidRPr="00C56DD6">
        <w:t>Los resultados obtenidos muestran que:</w:t>
      </w:r>
    </w:p>
    <w:p w14:paraId="53FC1E4F" w14:textId="77777777" w:rsidR="00C56DD6" w:rsidRPr="00C56DD6" w:rsidRDefault="00C56DD6" w:rsidP="00C56DD6">
      <w:pPr>
        <w:numPr>
          <w:ilvl w:val="0"/>
          <w:numId w:val="91"/>
        </w:numPr>
        <w:jc w:val="both"/>
      </w:pPr>
      <w:r w:rsidRPr="00C56DD6">
        <w:rPr>
          <w:b/>
        </w:rPr>
        <w:t>Prevalencia</w:t>
      </w:r>
      <w:r w:rsidRPr="00C56DD6">
        <w:t>: Aproximadamente 1 de cada 3 mujeres en el mundo ha experimentado violencia física o sexual por parte de su pareja o expareja.</w:t>
      </w:r>
    </w:p>
    <w:p w14:paraId="0A239EB6" w14:textId="77777777" w:rsidR="00C56DD6" w:rsidRPr="00C56DD6" w:rsidRDefault="00C56DD6" w:rsidP="00C56DD6">
      <w:pPr>
        <w:numPr>
          <w:ilvl w:val="0"/>
          <w:numId w:val="91"/>
        </w:numPr>
        <w:jc w:val="both"/>
      </w:pPr>
      <w:r w:rsidRPr="00C56DD6">
        <w:rPr>
          <w:b/>
        </w:rPr>
        <w:t>Factores de riesgo</w:t>
      </w:r>
      <w:r w:rsidRPr="00C56DD6">
        <w:t>:</w:t>
      </w:r>
    </w:p>
    <w:p w14:paraId="138C4FB6" w14:textId="77777777" w:rsidR="00C56DD6" w:rsidRPr="00C56DD6" w:rsidRDefault="00C56DD6" w:rsidP="00C56DD6">
      <w:pPr>
        <w:numPr>
          <w:ilvl w:val="1"/>
          <w:numId w:val="91"/>
        </w:numPr>
        <w:jc w:val="both"/>
      </w:pPr>
      <w:r w:rsidRPr="00C56DD6">
        <w:lastRenderedPageBreak/>
        <w:t>Bajo nivel educativo</w:t>
      </w:r>
    </w:p>
    <w:p w14:paraId="08DAB750" w14:textId="77777777" w:rsidR="00C56DD6" w:rsidRPr="00C56DD6" w:rsidRDefault="00C56DD6" w:rsidP="00C56DD6">
      <w:pPr>
        <w:numPr>
          <w:ilvl w:val="1"/>
          <w:numId w:val="91"/>
        </w:numPr>
        <w:jc w:val="both"/>
      </w:pPr>
      <w:r w:rsidRPr="00C56DD6">
        <w:t>Exposición previa a violencia en la infancia</w:t>
      </w:r>
    </w:p>
    <w:p w14:paraId="49B72266" w14:textId="77777777" w:rsidR="00C56DD6" w:rsidRPr="00C56DD6" w:rsidRDefault="00C56DD6" w:rsidP="00C56DD6">
      <w:pPr>
        <w:numPr>
          <w:ilvl w:val="1"/>
          <w:numId w:val="91"/>
        </w:numPr>
        <w:jc w:val="both"/>
      </w:pPr>
      <w:r w:rsidRPr="00C56DD6">
        <w:t>Dependencia económica</w:t>
      </w:r>
    </w:p>
    <w:p w14:paraId="11AF6E96" w14:textId="77777777" w:rsidR="00C56DD6" w:rsidRPr="00C56DD6" w:rsidRDefault="00C56DD6" w:rsidP="00C56DD6">
      <w:pPr>
        <w:numPr>
          <w:ilvl w:val="1"/>
          <w:numId w:val="91"/>
        </w:numPr>
        <w:jc w:val="both"/>
      </w:pPr>
      <w:r w:rsidRPr="00C56DD6">
        <w:t>Normas sociales que perpetúan la desigualdad de género</w:t>
      </w:r>
    </w:p>
    <w:p w14:paraId="12322791" w14:textId="77777777" w:rsidR="00C56DD6" w:rsidRPr="00C56DD6" w:rsidRDefault="00C56DD6" w:rsidP="00C56DD6">
      <w:pPr>
        <w:numPr>
          <w:ilvl w:val="0"/>
          <w:numId w:val="91"/>
        </w:numPr>
        <w:jc w:val="both"/>
      </w:pPr>
      <w:r w:rsidRPr="00C56DD6">
        <w:rPr>
          <w:b/>
        </w:rPr>
        <w:t>Consecuencias</w:t>
      </w:r>
      <w:r w:rsidRPr="00C56DD6">
        <w:t>:</w:t>
      </w:r>
    </w:p>
    <w:p w14:paraId="2924AC8F" w14:textId="77777777" w:rsidR="00C56DD6" w:rsidRPr="00C56DD6" w:rsidRDefault="00C56DD6" w:rsidP="00C56DD6">
      <w:pPr>
        <w:numPr>
          <w:ilvl w:val="1"/>
          <w:numId w:val="91"/>
        </w:numPr>
        <w:jc w:val="both"/>
      </w:pPr>
      <w:r w:rsidRPr="00C56DD6">
        <w:t>Problemas de salud mental (depresión, ansiedad, trastorno de estrés postraumático)</w:t>
      </w:r>
    </w:p>
    <w:p w14:paraId="7EFCBD57" w14:textId="77777777" w:rsidR="00C56DD6" w:rsidRPr="00C56DD6" w:rsidRDefault="00C56DD6" w:rsidP="00C56DD6">
      <w:pPr>
        <w:numPr>
          <w:ilvl w:val="1"/>
          <w:numId w:val="91"/>
        </w:numPr>
        <w:jc w:val="both"/>
      </w:pPr>
      <w:r w:rsidRPr="00C56DD6">
        <w:t>Lesiones físicas y discapacidad</w:t>
      </w:r>
    </w:p>
    <w:p w14:paraId="40F8B92D" w14:textId="77777777" w:rsidR="00C56DD6" w:rsidRPr="00C56DD6" w:rsidRDefault="00C56DD6" w:rsidP="00C56DD6">
      <w:pPr>
        <w:numPr>
          <w:ilvl w:val="1"/>
          <w:numId w:val="91"/>
        </w:numPr>
        <w:jc w:val="both"/>
      </w:pPr>
      <w:r w:rsidRPr="00C56DD6">
        <w:t xml:space="preserve">Mayor riesgo de enfermedades crónicas </w:t>
      </w:r>
      <w:r w:rsidRPr="00C56DD6">
        <w:rPr>
          <w:b/>
        </w:rPr>
        <w:t>Impacto social</w:t>
      </w:r>
      <w:r w:rsidRPr="00C56DD6">
        <w:t>:</w:t>
      </w:r>
    </w:p>
    <w:p w14:paraId="20E4D5E1" w14:textId="77777777" w:rsidR="00C56DD6" w:rsidRPr="00C56DD6" w:rsidRDefault="00C56DD6" w:rsidP="00C56DD6">
      <w:pPr>
        <w:numPr>
          <w:ilvl w:val="1"/>
          <w:numId w:val="91"/>
        </w:numPr>
        <w:jc w:val="both"/>
      </w:pPr>
      <w:r w:rsidRPr="00C56DD6">
        <w:t>Costes económicos elevados para los sistemas sanitarios y judiciales</w:t>
      </w:r>
    </w:p>
    <w:p w14:paraId="05EDED1D" w14:textId="77777777" w:rsidR="00C56DD6" w:rsidRPr="00C56DD6" w:rsidRDefault="00C56DD6" w:rsidP="00C56DD6">
      <w:pPr>
        <w:numPr>
          <w:ilvl w:val="1"/>
          <w:numId w:val="91"/>
        </w:numPr>
        <w:jc w:val="both"/>
      </w:pPr>
      <w:r w:rsidRPr="00C56DD6">
        <w:t>Reproducción intergeneracional de la violencia</w:t>
      </w:r>
    </w:p>
    <w:p w14:paraId="13AE12E2" w14:textId="77777777" w:rsidR="00C56DD6" w:rsidRPr="00C56DD6" w:rsidRDefault="00C56DD6" w:rsidP="00C56DD6">
      <w:pPr>
        <w:jc w:val="both"/>
      </w:pPr>
      <w:r w:rsidRPr="00C56DD6">
        <w:t xml:space="preserve">2. </w:t>
      </w:r>
      <w:r w:rsidRPr="00C56DD6">
        <w:rPr>
          <w:b/>
        </w:rPr>
        <w:t>Intervenciones</w:t>
      </w:r>
      <w:r w:rsidRPr="00C56DD6">
        <w:t>:</w:t>
      </w:r>
    </w:p>
    <w:p w14:paraId="18171510" w14:textId="77777777" w:rsidR="00C56DD6" w:rsidRPr="00C56DD6" w:rsidRDefault="00C56DD6" w:rsidP="00C56DD6">
      <w:pPr>
        <w:numPr>
          <w:ilvl w:val="0"/>
          <w:numId w:val="92"/>
        </w:numPr>
        <w:jc w:val="both"/>
      </w:pPr>
      <w:r w:rsidRPr="00C56DD6">
        <w:t>Programas educativos y de sensibilización muestran eficacia moderada</w:t>
      </w:r>
    </w:p>
    <w:p w14:paraId="488FB9B0" w14:textId="77777777" w:rsidR="00C56DD6" w:rsidRPr="00C56DD6" w:rsidRDefault="00C56DD6" w:rsidP="00C56DD6">
      <w:pPr>
        <w:numPr>
          <w:ilvl w:val="0"/>
          <w:numId w:val="92"/>
        </w:numPr>
        <w:jc w:val="both"/>
      </w:pPr>
      <w:r w:rsidRPr="00C56DD6">
        <w:t>Las intervenciones multisectoriales (sanidad, justicia, educación) son más efectivas • El apoyo psicológico y legal a las víctimas reduce la reincidencia</w:t>
      </w:r>
    </w:p>
    <w:p w14:paraId="4CD37B97" w14:textId="77777777" w:rsidR="00C56DD6" w:rsidRPr="00C56DD6" w:rsidRDefault="00C56DD6" w:rsidP="00C56DD6">
      <w:pPr>
        <w:jc w:val="both"/>
        <w:rPr>
          <w:b/>
        </w:rPr>
      </w:pPr>
      <w:r w:rsidRPr="00C56DD6">
        <w:rPr>
          <w:b/>
        </w:rPr>
        <w:t>Conclusiones</w:t>
      </w:r>
    </w:p>
    <w:p w14:paraId="683923D9" w14:textId="77777777" w:rsidR="00C56DD6" w:rsidRPr="00C56DD6" w:rsidRDefault="00C56DD6" w:rsidP="00C56DD6">
      <w:pPr>
        <w:jc w:val="both"/>
      </w:pPr>
      <w:r w:rsidRPr="00C56DD6">
        <w:t>La violencia de género es un fenómeno complejo y multifactorial que requiere un abordaje integral. Los resultados evidencian la necesidad de:</w:t>
      </w:r>
    </w:p>
    <w:p w14:paraId="73212D6C" w14:textId="77777777" w:rsidR="00C56DD6" w:rsidRPr="00C56DD6" w:rsidRDefault="00C56DD6" w:rsidP="00C56DD6">
      <w:pPr>
        <w:numPr>
          <w:ilvl w:val="0"/>
          <w:numId w:val="93"/>
        </w:numPr>
        <w:jc w:val="both"/>
      </w:pPr>
      <w:r w:rsidRPr="00C56DD6">
        <w:t>Fortalecer políticas públicas basadas en evidencia</w:t>
      </w:r>
    </w:p>
    <w:p w14:paraId="5AD87029" w14:textId="77777777" w:rsidR="00C56DD6" w:rsidRPr="00C56DD6" w:rsidRDefault="00C56DD6" w:rsidP="00C56DD6">
      <w:pPr>
        <w:numPr>
          <w:ilvl w:val="0"/>
          <w:numId w:val="93"/>
        </w:numPr>
        <w:jc w:val="both"/>
      </w:pPr>
      <w:r w:rsidRPr="00C56DD6">
        <w:t>Promover la igualdad de género desde la educación temprana</w:t>
      </w:r>
    </w:p>
    <w:p w14:paraId="3C53AC56" w14:textId="77777777" w:rsidR="00C56DD6" w:rsidRPr="00C56DD6" w:rsidRDefault="00C56DD6" w:rsidP="00C56DD6">
      <w:pPr>
        <w:numPr>
          <w:ilvl w:val="0"/>
          <w:numId w:val="93"/>
        </w:numPr>
        <w:jc w:val="both"/>
      </w:pPr>
      <w:r w:rsidRPr="00C56DD6">
        <w:t>Mejorar el acceso a servicios de apoyo para las víctimas</w:t>
      </w:r>
    </w:p>
    <w:p w14:paraId="7107381B" w14:textId="77777777" w:rsidR="00C56DD6" w:rsidRPr="00C56DD6" w:rsidRDefault="00C56DD6" w:rsidP="00C56DD6">
      <w:pPr>
        <w:numPr>
          <w:ilvl w:val="0"/>
          <w:numId w:val="93"/>
        </w:numPr>
        <w:jc w:val="both"/>
      </w:pPr>
      <w:r w:rsidRPr="00C56DD6">
        <w:t>Fomentar la investigación interdisciplinaria</w:t>
      </w:r>
    </w:p>
    <w:p w14:paraId="3D004DFC" w14:textId="77777777" w:rsidR="00C56DD6" w:rsidRPr="00C56DD6" w:rsidRDefault="00C56DD6" w:rsidP="00C56DD6">
      <w:pPr>
        <w:jc w:val="both"/>
      </w:pPr>
      <w:r w:rsidRPr="00C56DD6">
        <w:t>La erradicación de la violencia de género no solo depende de intervenciones individuales, sino de cambios estructurales en la sociedad.</w:t>
      </w:r>
    </w:p>
    <w:p w14:paraId="4FBC7EDC" w14:textId="77777777" w:rsidR="00C56DD6" w:rsidRPr="00C56DD6" w:rsidRDefault="00C56DD6" w:rsidP="00C56DD6">
      <w:pPr>
        <w:jc w:val="both"/>
        <w:rPr>
          <w:b/>
        </w:rPr>
      </w:pPr>
      <w:r w:rsidRPr="00C56DD6">
        <w:rPr>
          <w:b/>
        </w:rPr>
        <w:t>Bibliografía</w:t>
      </w:r>
    </w:p>
    <w:p w14:paraId="0D5B8E40" w14:textId="77777777" w:rsidR="00C56DD6" w:rsidRPr="00C56DD6" w:rsidRDefault="00C56DD6" w:rsidP="00C56DD6">
      <w:pPr>
        <w:jc w:val="both"/>
        <w:rPr>
          <w:lang w:val="en-GB"/>
        </w:rPr>
      </w:pPr>
      <w:r w:rsidRPr="00C56DD6">
        <w:t xml:space="preserve">Organización Mundial de la Salud (2021). </w:t>
      </w:r>
      <w:r w:rsidRPr="00C56DD6">
        <w:rPr>
          <w:i/>
          <w:lang w:val="en-GB"/>
        </w:rPr>
        <w:t>Violence against women prevalence estimates</w:t>
      </w:r>
      <w:r w:rsidRPr="00C56DD6">
        <w:rPr>
          <w:lang w:val="en-GB"/>
        </w:rPr>
        <w:t>.</w:t>
      </w:r>
    </w:p>
    <w:p w14:paraId="0C6CD5F1" w14:textId="77777777" w:rsidR="00C56DD6" w:rsidRPr="00C56DD6" w:rsidRDefault="00C56DD6" w:rsidP="00C56DD6">
      <w:pPr>
        <w:numPr>
          <w:ilvl w:val="0"/>
          <w:numId w:val="94"/>
        </w:numPr>
        <w:jc w:val="both"/>
      </w:pPr>
      <w:r w:rsidRPr="00C56DD6">
        <w:lastRenderedPageBreak/>
        <w:t xml:space="preserve">ONU Mujeres (2020). </w:t>
      </w:r>
      <w:r w:rsidRPr="00C56DD6">
        <w:rPr>
          <w:i/>
        </w:rPr>
        <w:t>Informe sobre la violencia de género a nivel global</w:t>
      </w:r>
      <w:r w:rsidRPr="00C56DD6">
        <w:t>.</w:t>
      </w:r>
    </w:p>
    <w:p w14:paraId="465823DD" w14:textId="77777777" w:rsidR="00C56DD6" w:rsidRPr="00C56DD6" w:rsidRDefault="00C56DD6" w:rsidP="00C56DD6">
      <w:pPr>
        <w:numPr>
          <w:ilvl w:val="0"/>
          <w:numId w:val="94"/>
        </w:numPr>
        <w:jc w:val="both"/>
        <w:rPr>
          <w:lang w:val="en-GB"/>
        </w:rPr>
      </w:pPr>
      <w:r w:rsidRPr="00C56DD6">
        <w:t xml:space="preserve">García-Moreno, C., et al. (2015). </w:t>
      </w:r>
      <w:r w:rsidRPr="00C56DD6">
        <w:rPr>
          <w:i/>
          <w:lang w:val="en-GB"/>
        </w:rPr>
        <w:t>Global and regional estimates of violence against women</w:t>
      </w:r>
      <w:r w:rsidRPr="00C56DD6">
        <w:rPr>
          <w:lang w:val="en-GB"/>
        </w:rPr>
        <w:t xml:space="preserve">. </w:t>
      </w:r>
    </w:p>
    <w:p w14:paraId="3E64C0A8" w14:textId="77777777" w:rsidR="00C56DD6" w:rsidRPr="00C56DD6" w:rsidRDefault="00C56DD6" w:rsidP="00C56DD6">
      <w:pPr>
        <w:jc w:val="both"/>
      </w:pPr>
      <w:r w:rsidRPr="00C56DD6">
        <w:t>The Lancet.</w:t>
      </w:r>
    </w:p>
    <w:p w14:paraId="3A3FD209" w14:textId="77777777" w:rsidR="00C56DD6" w:rsidRPr="00C56DD6" w:rsidRDefault="00C56DD6" w:rsidP="00C56DD6">
      <w:pPr>
        <w:numPr>
          <w:ilvl w:val="0"/>
          <w:numId w:val="94"/>
        </w:numPr>
        <w:jc w:val="both"/>
      </w:pPr>
      <w:r w:rsidRPr="00C56DD6">
        <w:rPr>
          <w:lang w:val="en-GB"/>
        </w:rPr>
        <w:t xml:space="preserve">Heise, L. (2018). </w:t>
      </w:r>
      <w:r w:rsidRPr="00C56DD6">
        <w:rPr>
          <w:i/>
          <w:lang w:val="en-GB"/>
        </w:rPr>
        <w:t>What works to prevent partner violence?</w:t>
      </w:r>
      <w:r w:rsidRPr="00C56DD6">
        <w:rPr>
          <w:lang w:val="en-GB"/>
        </w:rPr>
        <w:t xml:space="preserve"> </w:t>
      </w:r>
      <w:r w:rsidRPr="00C56DD6">
        <w:t>The Lancet.</w:t>
      </w:r>
    </w:p>
    <w:p w14:paraId="3D69776A" w14:textId="77777777" w:rsidR="00C56DD6" w:rsidRPr="00C56DD6" w:rsidRDefault="00C56DD6" w:rsidP="00C56DD6">
      <w:pPr>
        <w:numPr>
          <w:ilvl w:val="0"/>
          <w:numId w:val="94"/>
        </w:numPr>
        <w:jc w:val="both"/>
      </w:pPr>
      <w:r w:rsidRPr="00C56DD6">
        <w:rPr>
          <w:lang w:val="en-GB"/>
        </w:rPr>
        <w:t xml:space="preserve">Jewkes, R., et al. (2017). </w:t>
      </w:r>
      <w:r w:rsidRPr="00C56DD6">
        <w:rPr>
          <w:i/>
          <w:lang w:val="en-GB"/>
        </w:rPr>
        <w:t>Prevention of violence against women and girls</w:t>
      </w:r>
      <w:r w:rsidRPr="00C56DD6">
        <w:rPr>
          <w:lang w:val="en-GB"/>
        </w:rPr>
        <w:t xml:space="preserve">. </w:t>
      </w:r>
      <w:r w:rsidRPr="00C56DD6">
        <w:t>The Lancet.</w:t>
      </w:r>
    </w:p>
    <w:p w14:paraId="1216F6AD" w14:textId="77777777" w:rsidR="00C56DD6" w:rsidRPr="00C56DD6" w:rsidRDefault="00C56DD6" w:rsidP="00C56DD6">
      <w:pPr>
        <w:numPr>
          <w:ilvl w:val="0"/>
          <w:numId w:val="94"/>
        </w:numPr>
        <w:jc w:val="both"/>
      </w:pPr>
      <w:r w:rsidRPr="00C56DD6">
        <w:t xml:space="preserve">Ministerio de Igualdad (España) (2023). </w:t>
      </w:r>
      <w:r w:rsidRPr="00C56DD6">
        <w:rPr>
          <w:i/>
        </w:rPr>
        <w:t>Macroencuesta de violencia contra la mujer</w:t>
      </w:r>
      <w:r w:rsidRPr="00C56DD6">
        <w:t>.</w:t>
      </w:r>
    </w:p>
    <w:p w14:paraId="1602042C" w14:textId="77777777" w:rsidR="00C56DD6" w:rsidRPr="00C56DD6" w:rsidRDefault="00C56DD6" w:rsidP="00C56DD6">
      <w:pPr>
        <w:numPr>
          <w:ilvl w:val="0"/>
          <w:numId w:val="94"/>
        </w:numPr>
        <w:jc w:val="both"/>
        <w:rPr>
          <w:lang w:val="en-GB"/>
        </w:rPr>
      </w:pPr>
      <w:r w:rsidRPr="00C56DD6">
        <w:rPr>
          <w:lang w:val="en-GB"/>
        </w:rPr>
        <w:t xml:space="preserve">World Bank (2019). </w:t>
      </w:r>
      <w:r w:rsidRPr="00C56DD6">
        <w:rPr>
          <w:i/>
          <w:lang w:val="en-GB"/>
        </w:rPr>
        <w:t>The economic costs of intimate partner violence</w:t>
      </w:r>
      <w:r w:rsidRPr="00C56DD6">
        <w:rPr>
          <w:lang w:val="en-GB"/>
        </w:rPr>
        <w:t xml:space="preserve">. </w:t>
      </w:r>
    </w:p>
    <w:p w14:paraId="3F0DD5AB" w14:textId="77777777" w:rsidR="00C56DD6" w:rsidRDefault="00C56DD6" w:rsidP="00C56DD6">
      <w:pPr>
        <w:jc w:val="both"/>
        <w:rPr>
          <w:lang w:val="en-GB"/>
        </w:rPr>
      </w:pPr>
    </w:p>
    <w:p w14:paraId="529BF7C1" w14:textId="77777777" w:rsidR="00C56DD6" w:rsidRDefault="00C56DD6" w:rsidP="00C56DD6">
      <w:pPr>
        <w:jc w:val="both"/>
        <w:rPr>
          <w:lang w:val="en-GB"/>
        </w:rPr>
      </w:pPr>
    </w:p>
    <w:p w14:paraId="7AFDF92F" w14:textId="77777777" w:rsidR="00C56DD6" w:rsidRDefault="00C56DD6" w:rsidP="00C56DD6">
      <w:pPr>
        <w:jc w:val="both"/>
        <w:rPr>
          <w:lang w:val="en-GB"/>
        </w:rPr>
      </w:pPr>
    </w:p>
    <w:p w14:paraId="434200EC" w14:textId="77777777" w:rsidR="00C56DD6" w:rsidRDefault="00C56DD6" w:rsidP="00C56DD6">
      <w:pPr>
        <w:jc w:val="both"/>
        <w:rPr>
          <w:lang w:val="en-GB"/>
        </w:rPr>
      </w:pPr>
    </w:p>
    <w:p w14:paraId="2A7AECE8" w14:textId="77777777" w:rsidR="00C56DD6" w:rsidRDefault="00C56DD6" w:rsidP="00C56DD6">
      <w:pPr>
        <w:jc w:val="both"/>
        <w:rPr>
          <w:lang w:val="en-GB"/>
        </w:rPr>
      </w:pPr>
    </w:p>
    <w:p w14:paraId="3958028A" w14:textId="77777777" w:rsidR="00C56DD6" w:rsidRDefault="00C56DD6" w:rsidP="00C56DD6">
      <w:pPr>
        <w:jc w:val="both"/>
        <w:rPr>
          <w:lang w:val="en-GB"/>
        </w:rPr>
      </w:pPr>
    </w:p>
    <w:p w14:paraId="6F792E0E" w14:textId="77777777" w:rsidR="00C56DD6" w:rsidRDefault="00C56DD6" w:rsidP="00C56DD6">
      <w:pPr>
        <w:jc w:val="both"/>
        <w:rPr>
          <w:lang w:val="en-GB"/>
        </w:rPr>
      </w:pPr>
    </w:p>
    <w:p w14:paraId="7B4B76B0" w14:textId="77777777" w:rsidR="00C56DD6" w:rsidRDefault="00C56DD6" w:rsidP="00C56DD6">
      <w:pPr>
        <w:jc w:val="both"/>
        <w:rPr>
          <w:lang w:val="en-GB"/>
        </w:rPr>
      </w:pPr>
    </w:p>
    <w:p w14:paraId="5C883912" w14:textId="77777777" w:rsidR="00C56DD6" w:rsidRDefault="00C56DD6" w:rsidP="00C56DD6">
      <w:pPr>
        <w:jc w:val="both"/>
        <w:rPr>
          <w:lang w:val="en-GB"/>
        </w:rPr>
      </w:pPr>
    </w:p>
    <w:p w14:paraId="0186F5E7" w14:textId="77777777" w:rsidR="00C56DD6" w:rsidRDefault="00C56DD6" w:rsidP="00C56DD6">
      <w:pPr>
        <w:jc w:val="both"/>
        <w:rPr>
          <w:lang w:val="en-GB"/>
        </w:rPr>
      </w:pPr>
    </w:p>
    <w:p w14:paraId="20A88FB2" w14:textId="77777777" w:rsidR="00C56DD6" w:rsidRDefault="00C56DD6" w:rsidP="00C56DD6">
      <w:pPr>
        <w:jc w:val="both"/>
        <w:rPr>
          <w:lang w:val="en-GB"/>
        </w:rPr>
      </w:pPr>
    </w:p>
    <w:p w14:paraId="1B78008E" w14:textId="77777777" w:rsidR="00C56DD6" w:rsidRDefault="00C56DD6" w:rsidP="00C56DD6">
      <w:pPr>
        <w:jc w:val="both"/>
        <w:rPr>
          <w:lang w:val="en-GB"/>
        </w:rPr>
      </w:pPr>
    </w:p>
    <w:p w14:paraId="2A90EA1B" w14:textId="77777777" w:rsidR="00C56DD6" w:rsidRDefault="00C56DD6" w:rsidP="00C56DD6">
      <w:pPr>
        <w:jc w:val="both"/>
        <w:rPr>
          <w:lang w:val="en-GB"/>
        </w:rPr>
      </w:pPr>
    </w:p>
    <w:p w14:paraId="70CADD3C" w14:textId="77777777" w:rsidR="00C56DD6" w:rsidRDefault="00C56DD6" w:rsidP="00C56DD6">
      <w:pPr>
        <w:jc w:val="both"/>
        <w:rPr>
          <w:lang w:val="en-GB"/>
        </w:rPr>
      </w:pPr>
    </w:p>
    <w:p w14:paraId="6899D182" w14:textId="77777777" w:rsidR="00C56DD6" w:rsidRDefault="00C56DD6" w:rsidP="00C56DD6">
      <w:pPr>
        <w:jc w:val="both"/>
        <w:rPr>
          <w:lang w:val="en-GB"/>
        </w:rPr>
      </w:pPr>
    </w:p>
    <w:p w14:paraId="673B35C3" w14:textId="77777777" w:rsidR="00C56DD6" w:rsidRDefault="00C56DD6" w:rsidP="00C56DD6">
      <w:pPr>
        <w:jc w:val="both"/>
        <w:rPr>
          <w:lang w:val="en-GB"/>
        </w:rPr>
      </w:pPr>
    </w:p>
    <w:p w14:paraId="0748C56C" w14:textId="77777777" w:rsidR="00C56DD6" w:rsidRDefault="00C56DD6" w:rsidP="00C56DD6">
      <w:pPr>
        <w:jc w:val="both"/>
        <w:rPr>
          <w:lang w:val="en-GB"/>
        </w:rPr>
      </w:pPr>
    </w:p>
    <w:p w14:paraId="28927823" w14:textId="77777777" w:rsidR="00C56DD6" w:rsidRDefault="00C56DD6" w:rsidP="00C56DD6">
      <w:pPr>
        <w:jc w:val="both"/>
        <w:rPr>
          <w:lang w:val="en-GB"/>
        </w:rPr>
      </w:pPr>
    </w:p>
    <w:p w14:paraId="677FF8DF" w14:textId="7AFD09C9" w:rsidR="00C56DD6" w:rsidRPr="00C56DD6" w:rsidRDefault="00C56DD6" w:rsidP="00C56DD6">
      <w:pPr>
        <w:jc w:val="both"/>
      </w:pPr>
      <w:r w:rsidRPr="00C56DD6">
        <w:rPr>
          <w:b/>
        </w:rPr>
        <w:lastRenderedPageBreak/>
        <w:t xml:space="preserve">El </w:t>
      </w:r>
      <w:proofErr w:type="spellStart"/>
      <w:proofErr w:type="gramStart"/>
      <w:r w:rsidRPr="00C56DD6">
        <w:rPr>
          <w:b/>
        </w:rPr>
        <w:t>mobbing</w:t>
      </w:r>
      <w:proofErr w:type="spellEnd"/>
      <w:proofErr w:type="gramEnd"/>
      <w:r w:rsidRPr="00C56DD6">
        <w:rPr>
          <w:b/>
        </w:rPr>
        <w:t xml:space="preserve"> laboral: impacto psicológico y organizacional, personal sanitario y no sanitario</w:t>
      </w:r>
    </w:p>
    <w:p w14:paraId="337B682A" w14:textId="77777777" w:rsidR="00C56DD6" w:rsidRPr="00C56DD6" w:rsidRDefault="00C56DD6" w:rsidP="00C56DD6">
      <w:pPr>
        <w:jc w:val="both"/>
        <w:rPr>
          <w:b/>
        </w:rPr>
      </w:pPr>
      <w:r w:rsidRPr="00C56DD6">
        <w:rPr>
          <w:b/>
        </w:rPr>
        <w:t>Introducción</w:t>
      </w:r>
    </w:p>
    <w:p w14:paraId="2057F557" w14:textId="77777777" w:rsidR="00C56DD6" w:rsidRPr="00C56DD6" w:rsidRDefault="00C56DD6" w:rsidP="00C56DD6">
      <w:pPr>
        <w:jc w:val="both"/>
      </w:pPr>
      <w:r w:rsidRPr="00C56DD6">
        <w:t xml:space="preserve">El </w:t>
      </w:r>
      <w:proofErr w:type="spellStart"/>
      <w:proofErr w:type="gramStart"/>
      <w:r w:rsidRPr="00C56DD6">
        <w:t>mobbing</w:t>
      </w:r>
      <w:proofErr w:type="spellEnd"/>
      <w:proofErr w:type="gramEnd"/>
      <w:r w:rsidRPr="00C56DD6">
        <w:t xml:space="preserve">, también conocido como acoso laboral, se define como una forma de violencia psicológica sistemática ejercida en el entorno de trabajo. Este fenómeno implica conductas hostiles repetidas que buscan intimidar, degradar o aislar a una persona. En las últimas décadas, el </w:t>
      </w:r>
      <w:proofErr w:type="spellStart"/>
      <w:proofErr w:type="gramStart"/>
      <w:r w:rsidRPr="00C56DD6">
        <w:t>mobbing</w:t>
      </w:r>
      <w:proofErr w:type="spellEnd"/>
      <w:proofErr w:type="gramEnd"/>
      <w:r w:rsidRPr="00C56DD6">
        <w:t xml:space="preserve"> ha adquirido relevancia en la investigación científica debido a sus efectos negativos tanto en la salud de los trabajadores como en la productividad organizacional. Diversos estudios señalan que puede provocar ansiedad, depresión, trastornos del sueño e incluso abandono laboral, convirtiéndose en un problema de salud pública y empresarial.</w:t>
      </w:r>
    </w:p>
    <w:p w14:paraId="696BDB87" w14:textId="77777777" w:rsidR="00C56DD6" w:rsidRPr="00C56DD6" w:rsidRDefault="00C56DD6" w:rsidP="00C56DD6">
      <w:pPr>
        <w:jc w:val="both"/>
        <w:rPr>
          <w:b/>
        </w:rPr>
      </w:pPr>
      <w:r w:rsidRPr="00C56DD6">
        <w:rPr>
          <w:b/>
        </w:rPr>
        <w:t>Objetivo</w:t>
      </w:r>
    </w:p>
    <w:p w14:paraId="69D1AA79" w14:textId="77777777" w:rsidR="00C56DD6" w:rsidRPr="00C56DD6" w:rsidRDefault="00C56DD6" w:rsidP="00C56DD6">
      <w:pPr>
        <w:jc w:val="both"/>
      </w:pPr>
      <w:r w:rsidRPr="00C56DD6">
        <w:t xml:space="preserve">El objetivo de este artículo es analizar las características principales del </w:t>
      </w:r>
      <w:proofErr w:type="spellStart"/>
      <w:proofErr w:type="gramStart"/>
      <w:r w:rsidRPr="00C56DD6">
        <w:t>mobbing</w:t>
      </w:r>
      <w:proofErr w:type="spellEnd"/>
      <w:proofErr w:type="gramEnd"/>
      <w:r w:rsidRPr="00C56DD6">
        <w:t>, identificar sus consecuencias en la salud mental de los trabajadores y evaluar su impacto en el rendimiento organizacional, con el fin de proponer medidas preventivas eficaces.</w:t>
      </w:r>
    </w:p>
    <w:p w14:paraId="2B85DB65" w14:textId="77777777" w:rsidR="00C56DD6" w:rsidRPr="00C56DD6" w:rsidRDefault="00C56DD6" w:rsidP="00C56DD6">
      <w:pPr>
        <w:jc w:val="both"/>
        <w:rPr>
          <w:b/>
        </w:rPr>
      </w:pPr>
      <w:r w:rsidRPr="00C56DD6">
        <w:rPr>
          <w:b/>
        </w:rPr>
        <w:t>Material y método</w:t>
      </w:r>
    </w:p>
    <w:p w14:paraId="493E79B2" w14:textId="77777777" w:rsidR="00C56DD6" w:rsidRPr="00C56DD6" w:rsidRDefault="00C56DD6" w:rsidP="00C56DD6">
      <w:pPr>
        <w:jc w:val="both"/>
      </w:pPr>
      <w:r w:rsidRPr="00C56DD6">
        <w:t xml:space="preserve">Se realizó una revisión bibliográfica de estudios publicados entre 2010 y 2024 en bases de datos académicas como PubMed, </w:t>
      </w:r>
      <w:proofErr w:type="spellStart"/>
      <w:r w:rsidRPr="00C56DD6">
        <w:t>Scopus</w:t>
      </w:r>
      <w:proofErr w:type="spellEnd"/>
      <w:r w:rsidRPr="00C56DD6">
        <w:t xml:space="preserve"> y Google Scholar. Se seleccionaron artículos empíricos y revisiones sistemáticas que abordaran el acoso laboral desde perspectivas psicológicas y organizacionales. Los criterios de inclusión fueron: estudios en español e inglés, población adulta activa laboralmente y análisis de consecuencias del </w:t>
      </w:r>
      <w:proofErr w:type="spellStart"/>
      <w:proofErr w:type="gramStart"/>
      <w:r w:rsidRPr="00C56DD6">
        <w:t>mobbing</w:t>
      </w:r>
      <w:proofErr w:type="spellEnd"/>
      <w:proofErr w:type="gramEnd"/>
      <w:r w:rsidRPr="00C56DD6">
        <w:t>. Se excluyeron investigaciones centradas exclusivamente en acoso escolar o ciberacoso no laboral. El análisis se llevó a cabo mediante síntesis cualitativa de los resultados encontrados.</w:t>
      </w:r>
    </w:p>
    <w:p w14:paraId="7CCF90DB" w14:textId="77777777" w:rsidR="00C56DD6" w:rsidRPr="00C56DD6" w:rsidRDefault="00C56DD6" w:rsidP="00C56DD6">
      <w:pPr>
        <w:jc w:val="both"/>
        <w:rPr>
          <w:b/>
        </w:rPr>
      </w:pPr>
      <w:r w:rsidRPr="00C56DD6">
        <w:rPr>
          <w:b/>
        </w:rPr>
        <w:t>Resultados</w:t>
      </w:r>
    </w:p>
    <w:p w14:paraId="41F510AD" w14:textId="77777777" w:rsidR="00C56DD6" w:rsidRPr="00C56DD6" w:rsidRDefault="00C56DD6" w:rsidP="00C56DD6">
      <w:pPr>
        <w:jc w:val="both"/>
      </w:pPr>
      <w:r w:rsidRPr="00C56DD6">
        <w:t xml:space="preserve">Los estudios revisados coinciden en que el </w:t>
      </w:r>
      <w:proofErr w:type="spellStart"/>
      <w:proofErr w:type="gramStart"/>
      <w:r w:rsidRPr="00C56DD6">
        <w:t>mobbing</w:t>
      </w:r>
      <w:proofErr w:type="spellEnd"/>
      <w:proofErr w:type="gramEnd"/>
      <w:r w:rsidRPr="00C56DD6">
        <w:t xml:space="preserve"> se manifiesta a través de conductas como la descalificación constante, la sobrecarga de trabajo, el aislamiento social y la difusión de rumores. En cuanto a las consecuencias psicológicas, se evidenció una alta prevalencia de estrés crónico, ansiedad y síntomas depresivos en las víctimas. Además, se observaron efectos físicos como fatiga, dolores musculares y alteraciones del sueño.</w:t>
      </w:r>
    </w:p>
    <w:p w14:paraId="718DA512" w14:textId="77777777" w:rsidR="00C56DD6" w:rsidRPr="00C56DD6" w:rsidRDefault="00C56DD6" w:rsidP="00C56DD6">
      <w:pPr>
        <w:jc w:val="both"/>
      </w:pPr>
      <w:r w:rsidRPr="00C56DD6">
        <w:t xml:space="preserve">A nivel organizacional, el </w:t>
      </w:r>
      <w:proofErr w:type="spellStart"/>
      <w:proofErr w:type="gramStart"/>
      <w:r w:rsidRPr="00C56DD6">
        <w:t>mobbing</w:t>
      </w:r>
      <w:proofErr w:type="spellEnd"/>
      <w:proofErr w:type="gramEnd"/>
      <w:r w:rsidRPr="00C56DD6">
        <w:t xml:space="preserve"> se relaciona con una disminución del rendimiento laboral, aumento del absentismo y mayor rotación de personal. También se detectó un deterioro del clima laboral y de la comunicación interna. </w:t>
      </w:r>
      <w:r w:rsidRPr="00C56DD6">
        <w:lastRenderedPageBreak/>
        <w:t>Algunos estudios señalan que la falta de liderazgo efectivo y la ausencia de protocolos de prevención favorecen la aparición de estas conductas.</w:t>
      </w:r>
    </w:p>
    <w:p w14:paraId="620296C7" w14:textId="77777777" w:rsidR="00C56DD6" w:rsidRPr="00C56DD6" w:rsidRDefault="00C56DD6" w:rsidP="00C56DD6">
      <w:pPr>
        <w:jc w:val="both"/>
        <w:rPr>
          <w:b/>
        </w:rPr>
      </w:pPr>
      <w:r w:rsidRPr="00C56DD6">
        <w:rPr>
          <w:b/>
        </w:rPr>
        <w:t>Conclusiones</w:t>
      </w:r>
    </w:p>
    <w:p w14:paraId="185F3839" w14:textId="77777777" w:rsidR="00C56DD6" w:rsidRPr="00C56DD6" w:rsidRDefault="00C56DD6" w:rsidP="00C56DD6">
      <w:pPr>
        <w:jc w:val="both"/>
      </w:pPr>
      <w:r w:rsidRPr="00C56DD6">
        <w:t xml:space="preserve">El </w:t>
      </w:r>
      <w:proofErr w:type="spellStart"/>
      <w:proofErr w:type="gramStart"/>
      <w:r w:rsidRPr="00C56DD6">
        <w:t>mobbing</w:t>
      </w:r>
      <w:proofErr w:type="spellEnd"/>
      <w:proofErr w:type="gramEnd"/>
      <w:r w:rsidRPr="00C56DD6">
        <w:t xml:space="preserve"> constituye un problema complejo que afecta tanto a los individuos como a las organizaciones. Sus consecuencias psicológicas pueden ser graves y prolongadas, afectando la calidad de vida de las víctimas. Desde el punto de vista empresarial, impacta negativamente en la productividad y el ambiente laboral.</w:t>
      </w:r>
    </w:p>
    <w:p w14:paraId="17FC93B7" w14:textId="77777777" w:rsidR="00C56DD6" w:rsidRPr="00C56DD6" w:rsidRDefault="00C56DD6" w:rsidP="00C56DD6">
      <w:pPr>
        <w:jc w:val="both"/>
      </w:pPr>
      <w:r w:rsidRPr="00C56DD6">
        <w:t>Es fundamental que las organizaciones implementen políticas claras de prevención, incluyan canales de denuncia confidenciales y promuevan una cultura de respeto y comunicación. Asimismo, se recomienda la formación de líderes en gestión de conflictos y la sensibilización de los empleados sobre este fenómeno. La detección temprana y la intervención adecuada son claves para reducir su incidencia.</w:t>
      </w:r>
    </w:p>
    <w:p w14:paraId="4FBB7F03" w14:textId="77777777" w:rsidR="00C56DD6" w:rsidRPr="00C56DD6" w:rsidRDefault="00C56DD6" w:rsidP="00C56DD6">
      <w:pPr>
        <w:jc w:val="both"/>
        <w:rPr>
          <w:b/>
        </w:rPr>
      </w:pPr>
      <w:r w:rsidRPr="00C56DD6">
        <w:rPr>
          <w:b/>
        </w:rPr>
        <w:t>Bibliografía</w:t>
      </w:r>
    </w:p>
    <w:p w14:paraId="67048462" w14:textId="77777777" w:rsidR="00C56DD6" w:rsidRPr="00C56DD6" w:rsidRDefault="00C56DD6" w:rsidP="00C56DD6">
      <w:pPr>
        <w:numPr>
          <w:ilvl w:val="0"/>
          <w:numId w:val="95"/>
        </w:numPr>
        <w:jc w:val="both"/>
      </w:pPr>
      <w:r w:rsidRPr="00C56DD6">
        <w:rPr>
          <w:lang w:val="en-GB"/>
        </w:rPr>
        <w:t xml:space="preserve">Einarsen, S., Hoel, H., Zapf, D., &amp; Cooper, C. (2020). </w:t>
      </w:r>
      <w:r w:rsidRPr="00C56DD6">
        <w:rPr>
          <w:i/>
          <w:lang w:val="en-GB"/>
        </w:rPr>
        <w:t>Bullying and Harassment in the Workplace</w:t>
      </w:r>
      <w:r w:rsidRPr="00C56DD6">
        <w:rPr>
          <w:lang w:val="en-GB"/>
        </w:rPr>
        <w:t xml:space="preserve">. </w:t>
      </w:r>
      <w:r w:rsidRPr="00C56DD6">
        <w:t xml:space="preserve">CRC Press. </w:t>
      </w:r>
    </w:p>
    <w:p w14:paraId="33578BD4" w14:textId="77777777" w:rsidR="00C56DD6" w:rsidRPr="00C56DD6" w:rsidRDefault="00C56DD6" w:rsidP="00C56DD6">
      <w:pPr>
        <w:numPr>
          <w:ilvl w:val="0"/>
          <w:numId w:val="95"/>
        </w:numPr>
        <w:jc w:val="both"/>
      </w:pPr>
      <w:r w:rsidRPr="00C56DD6">
        <w:rPr>
          <w:lang w:val="en-GB"/>
        </w:rPr>
        <w:t xml:space="preserve">Leymann, H. (1996). The content and development of mobbing at work. </w:t>
      </w:r>
      <w:proofErr w:type="spellStart"/>
      <w:r w:rsidRPr="00C56DD6">
        <w:rPr>
          <w:i/>
        </w:rPr>
        <w:t>European</w:t>
      </w:r>
      <w:proofErr w:type="spellEnd"/>
      <w:r w:rsidRPr="00C56DD6">
        <w:rPr>
          <w:i/>
        </w:rPr>
        <w:t xml:space="preserve"> </w:t>
      </w:r>
      <w:proofErr w:type="spellStart"/>
      <w:r w:rsidRPr="00C56DD6">
        <w:rPr>
          <w:i/>
        </w:rPr>
        <w:t>Journal</w:t>
      </w:r>
      <w:proofErr w:type="spellEnd"/>
      <w:r w:rsidRPr="00C56DD6">
        <w:rPr>
          <w:i/>
        </w:rPr>
        <w:t xml:space="preserve"> </w:t>
      </w:r>
      <w:proofErr w:type="spellStart"/>
      <w:r w:rsidRPr="00C56DD6">
        <w:rPr>
          <w:i/>
        </w:rPr>
        <w:t>of</w:t>
      </w:r>
      <w:proofErr w:type="spellEnd"/>
      <w:r w:rsidRPr="00C56DD6">
        <w:rPr>
          <w:i/>
        </w:rPr>
        <w:t xml:space="preserve"> Work and </w:t>
      </w:r>
      <w:proofErr w:type="spellStart"/>
      <w:r w:rsidRPr="00C56DD6">
        <w:rPr>
          <w:i/>
        </w:rPr>
        <w:t>Organizational</w:t>
      </w:r>
      <w:proofErr w:type="spellEnd"/>
      <w:r w:rsidRPr="00C56DD6">
        <w:rPr>
          <w:i/>
        </w:rPr>
        <w:t xml:space="preserve"> </w:t>
      </w:r>
      <w:proofErr w:type="spellStart"/>
      <w:r w:rsidRPr="00C56DD6">
        <w:rPr>
          <w:i/>
        </w:rPr>
        <w:t>Psychology</w:t>
      </w:r>
      <w:proofErr w:type="spellEnd"/>
      <w:r w:rsidRPr="00C56DD6">
        <w:t xml:space="preserve">, 5(2), 165–184. </w:t>
      </w:r>
    </w:p>
    <w:p w14:paraId="409C10E4" w14:textId="77777777" w:rsidR="00C56DD6" w:rsidRPr="00C56DD6" w:rsidRDefault="00C56DD6" w:rsidP="00C56DD6">
      <w:pPr>
        <w:numPr>
          <w:ilvl w:val="0"/>
          <w:numId w:val="95"/>
        </w:numPr>
        <w:jc w:val="both"/>
      </w:pPr>
      <w:r w:rsidRPr="00C56DD6">
        <w:t xml:space="preserve">Nielsen, M. B., &amp; Einarsen, S. (2018). </w:t>
      </w:r>
      <w:r w:rsidRPr="00C56DD6">
        <w:rPr>
          <w:lang w:val="en-GB"/>
        </w:rPr>
        <w:t xml:space="preserve">What we know, what we do not know, and what we should and could have known about workplace bullying. </w:t>
      </w:r>
      <w:proofErr w:type="spellStart"/>
      <w:r w:rsidRPr="00C56DD6">
        <w:rPr>
          <w:i/>
        </w:rPr>
        <w:t>Aggression</w:t>
      </w:r>
      <w:proofErr w:type="spellEnd"/>
      <w:r w:rsidRPr="00C56DD6">
        <w:rPr>
          <w:i/>
        </w:rPr>
        <w:t xml:space="preserve"> and </w:t>
      </w:r>
      <w:proofErr w:type="spellStart"/>
      <w:r w:rsidRPr="00C56DD6">
        <w:rPr>
          <w:i/>
        </w:rPr>
        <w:t>Violent</w:t>
      </w:r>
      <w:proofErr w:type="spellEnd"/>
      <w:r w:rsidRPr="00C56DD6">
        <w:rPr>
          <w:i/>
        </w:rPr>
        <w:t xml:space="preserve"> </w:t>
      </w:r>
      <w:proofErr w:type="spellStart"/>
      <w:r w:rsidRPr="00C56DD6">
        <w:rPr>
          <w:i/>
        </w:rPr>
        <w:t>Behavior</w:t>
      </w:r>
      <w:proofErr w:type="spellEnd"/>
      <w:r w:rsidRPr="00C56DD6">
        <w:t xml:space="preserve">, 42, 71–83. </w:t>
      </w:r>
    </w:p>
    <w:p w14:paraId="3E40E29B" w14:textId="77777777" w:rsidR="00C56DD6" w:rsidRPr="00C56DD6" w:rsidRDefault="00C56DD6" w:rsidP="00C56DD6">
      <w:pPr>
        <w:numPr>
          <w:ilvl w:val="0"/>
          <w:numId w:val="95"/>
        </w:numPr>
        <w:jc w:val="both"/>
      </w:pPr>
      <w:r w:rsidRPr="00C56DD6">
        <w:t xml:space="preserve">Rodríguez-Muñoz, A., &amp; Moreno-Jiménez, B. (2019). </w:t>
      </w:r>
      <w:proofErr w:type="spellStart"/>
      <w:proofErr w:type="gramStart"/>
      <w:r w:rsidRPr="00C56DD6">
        <w:t>Mobbing</w:t>
      </w:r>
      <w:proofErr w:type="spellEnd"/>
      <w:proofErr w:type="gramEnd"/>
      <w:r w:rsidRPr="00C56DD6">
        <w:t xml:space="preserve"> y salud laboral. </w:t>
      </w:r>
      <w:r w:rsidRPr="00C56DD6">
        <w:rPr>
          <w:i/>
        </w:rPr>
        <w:t>Revista de Psicología del Trabajo y de las Organizaciones</w:t>
      </w:r>
      <w:r w:rsidRPr="00C56DD6">
        <w:t xml:space="preserve">, 35(2), 123–130. </w:t>
      </w:r>
    </w:p>
    <w:p w14:paraId="5A421DBD" w14:textId="77777777" w:rsidR="00C56DD6" w:rsidRPr="00C56DD6" w:rsidRDefault="00C56DD6" w:rsidP="00C56DD6">
      <w:pPr>
        <w:numPr>
          <w:ilvl w:val="0"/>
          <w:numId w:val="95"/>
        </w:numPr>
        <w:jc w:val="both"/>
        <w:rPr>
          <w:lang w:val="en-GB"/>
        </w:rPr>
      </w:pPr>
      <w:r w:rsidRPr="00C56DD6">
        <w:rPr>
          <w:lang w:val="en-GB"/>
        </w:rPr>
        <w:t xml:space="preserve">Zapf, D., &amp; Einarsen, S. (2015). Mobbing at work: Escalated conflicts in organizations. </w:t>
      </w:r>
    </w:p>
    <w:p w14:paraId="357BB5CD" w14:textId="77777777" w:rsidR="00C56DD6" w:rsidRPr="00C56DD6" w:rsidRDefault="00C56DD6" w:rsidP="00C56DD6">
      <w:pPr>
        <w:jc w:val="both"/>
      </w:pPr>
      <w:proofErr w:type="spellStart"/>
      <w:r w:rsidRPr="00C56DD6">
        <w:rPr>
          <w:i/>
        </w:rPr>
        <w:t>Journal</w:t>
      </w:r>
      <w:proofErr w:type="spellEnd"/>
      <w:r w:rsidRPr="00C56DD6">
        <w:rPr>
          <w:i/>
        </w:rPr>
        <w:t xml:space="preserve"> of </w:t>
      </w:r>
      <w:proofErr w:type="spellStart"/>
      <w:r w:rsidRPr="00C56DD6">
        <w:rPr>
          <w:i/>
        </w:rPr>
        <w:t>Applied</w:t>
      </w:r>
      <w:proofErr w:type="spellEnd"/>
      <w:r w:rsidRPr="00C56DD6">
        <w:rPr>
          <w:i/>
        </w:rPr>
        <w:t xml:space="preserve"> </w:t>
      </w:r>
      <w:proofErr w:type="spellStart"/>
      <w:r w:rsidRPr="00C56DD6">
        <w:rPr>
          <w:i/>
        </w:rPr>
        <w:t>Psychology</w:t>
      </w:r>
      <w:proofErr w:type="spellEnd"/>
      <w:r w:rsidRPr="00C56DD6">
        <w:t>, 100(2), 337–350.</w:t>
      </w:r>
    </w:p>
    <w:p w14:paraId="261C466A" w14:textId="77777777" w:rsidR="00C56DD6" w:rsidRDefault="00C56DD6" w:rsidP="00C56DD6">
      <w:pPr>
        <w:jc w:val="both"/>
        <w:rPr>
          <w:lang w:val="en-GB"/>
        </w:rPr>
      </w:pPr>
    </w:p>
    <w:p w14:paraId="6A9A8E3A" w14:textId="77777777" w:rsidR="00C56DD6" w:rsidRDefault="00C56DD6" w:rsidP="00C56DD6">
      <w:pPr>
        <w:jc w:val="both"/>
        <w:rPr>
          <w:lang w:val="en-GB"/>
        </w:rPr>
      </w:pPr>
    </w:p>
    <w:p w14:paraId="687430DC" w14:textId="77777777" w:rsidR="00C56DD6" w:rsidRDefault="00C56DD6" w:rsidP="00C56DD6">
      <w:pPr>
        <w:jc w:val="both"/>
        <w:rPr>
          <w:lang w:val="en-GB"/>
        </w:rPr>
      </w:pPr>
    </w:p>
    <w:p w14:paraId="67A32C47" w14:textId="77777777" w:rsidR="00C56DD6" w:rsidRDefault="00C56DD6" w:rsidP="00C56DD6">
      <w:pPr>
        <w:jc w:val="both"/>
        <w:rPr>
          <w:lang w:val="en-GB"/>
        </w:rPr>
      </w:pPr>
    </w:p>
    <w:p w14:paraId="1E5E5947" w14:textId="77777777" w:rsidR="00C56DD6" w:rsidRDefault="00C56DD6" w:rsidP="00C56DD6">
      <w:pPr>
        <w:jc w:val="both"/>
        <w:rPr>
          <w:lang w:val="en-GB"/>
        </w:rPr>
      </w:pPr>
    </w:p>
    <w:p w14:paraId="237B4DBF" w14:textId="04AB1DE6" w:rsidR="00C56DD6" w:rsidRPr="00C56DD6" w:rsidRDefault="00C56DD6" w:rsidP="00C56DD6">
      <w:pPr>
        <w:jc w:val="both"/>
      </w:pPr>
      <w:r w:rsidRPr="00C56DD6">
        <w:rPr>
          <w:b/>
        </w:rPr>
        <w:lastRenderedPageBreak/>
        <w:t>Importancia de la higiene de manos en la prevención de infecciones, para personal sanitario y no sanitario</w:t>
      </w:r>
    </w:p>
    <w:p w14:paraId="4C625CF2" w14:textId="77777777" w:rsidR="00C56DD6" w:rsidRPr="00C56DD6" w:rsidRDefault="00C56DD6" w:rsidP="00C56DD6">
      <w:pPr>
        <w:jc w:val="both"/>
        <w:rPr>
          <w:b/>
        </w:rPr>
      </w:pPr>
      <w:r w:rsidRPr="00C56DD6">
        <w:rPr>
          <w:b/>
        </w:rPr>
        <w:t>Introducción</w:t>
      </w:r>
    </w:p>
    <w:p w14:paraId="74949178" w14:textId="77777777" w:rsidR="00C56DD6" w:rsidRPr="00C56DD6" w:rsidRDefault="00C56DD6" w:rsidP="00C56DD6">
      <w:pPr>
        <w:jc w:val="both"/>
      </w:pPr>
      <w:r w:rsidRPr="00C56DD6">
        <w:t>La higiene de manos es una de las medidas más eficaces, simples y económicas para prevenir la transmisión de infecciones tanto en el ámbito sanitario como en la comunidad. A pesar de su relevancia, el cumplimiento de esta práctica sigue siendo variable y, en muchos casos, insuficiente. Diversos estudios han demostrado que las manos actúan como principal vehículo de transmisión de microorganismos patógenos, incluyendo bacterias, virus y hongos. En contextos hospitalarios, una adecuada higiene de manos puede reducir significativamente las infecciones asociadas a la atención sanitaria, mientras que en la comunidad contribuye a disminuir enfermedades respiratorias y gastrointestinales.</w:t>
      </w:r>
    </w:p>
    <w:p w14:paraId="029D9578" w14:textId="77777777" w:rsidR="00C56DD6" w:rsidRPr="00C56DD6" w:rsidRDefault="00C56DD6" w:rsidP="00C56DD6">
      <w:pPr>
        <w:jc w:val="both"/>
        <w:rPr>
          <w:b/>
        </w:rPr>
      </w:pPr>
      <w:r w:rsidRPr="00C56DD6">
        <w:rPr>
          <w:b/>
        </w:rPr>
        <w:t>Objetivo</w:t>
      </w:r>
    </w:p>
    <w:p w14:paraId="727BCD38" w14:textId="77777777" w:rsidR="00C56DD6" w:rsidRPr="00C56DD6" w:rsidRDefault="00C56DD6" w:rsidP="00C56DD6">
      <w:pPr>
        <w:jc w:val="both"/>
      </w:pPr>
      <w:r w:rsidRPr="00C56DD6">
        <w:t>Evaluar la eficacia de la higiene de manos en la reducción de la carga microbiana y analizar el grado de cumplimiento de esta práctica en un entorno sanitario.</w:t>
      </w:r>
    </w:p>
    <w:p w14:paraId="127CD921" w14:textId="77777777" w:rsidR="00C56DD6" w:rsidRPr="00C56DD6" w:rsidRDefault="00C56DD6" w:rsidP="00C56DD6">
      <w:pPr>
        <w:jc w:val="both"/>
        <w:rPr>
          <w:b/>
        </w:rPr>
      </w:pPr>
      <w:r w:rsidRPr="00C56DD6">
        <w:rPr>
          <w:b/>
        </w:rPr>
        <w:t>Material y métodos</w:t>
      </w:r>
    </w:p>
    <w:p w14:paraId="5AA2943D" w14:textId="77777777" w:rsidR="00C56DD6" w:rsidRPr="00C56DD6" w:rsidRDefault="00C56DD6" w:rsidP="00C56DD6">
      <w:pPr>
        <w:jc w:val="both"/>
      </w:pPr>
      <w:r w:rsidRPr="00C56DD6">
        <w:t>Se llevó a cabo un estudio observacional y experimental en un hospital de segundo nivel durante un periodo de tres meses. La muestra estuvo compuesta por 50 profesionales sanitarios, incluyendo médicos, enfermeros y auxiliares. Se realizaron observaciones directas para evaluar el cumplimiento de la higiene de manos en cinco momentos clave: antes del contacto con el paciente, antes de realizar una tarea aséptica, después del riesgo de exposición a fluidos corporales, después del contacto con el paciente y después del contacto con el entorno del paciente.</w:t>
      </w:r>
    </w:p>
    <w:p w14:paraId="2A1DCC6A" w14:textId="77777777" w:rsidR="00C56DD6" w:rsidRPr="00C56DD6" w:rsidRDefault="00C56DD6" w:rsidP="00C56DD6">
      <w:pPr>
        <w:jc w:val="both"/>
      </w:pPr>
      <w:r w:rsidRPr="00C56DD6">
        <w:t>Además, se tomaron muestras microbiológicas de las manos de los participantes antes y después de realizar la higiene de manos mediante técnicas de cultivo estándar. Se utilizaron soluciones hidroalcohólicas y lavado con agua y jabón según las recomendaciones vigentes. Los datos fueron analizados mediante estadística descriptiva y pruebas de comparación de medias.</w:t>
      </w:r>
    </w:p>
    <w:p w14:paraId="5437D9B2" w14:textId="77777777" w:rsidR="00C56DD6" w:rsidRPr="00C56DD6" w:rsidRDefault="00C56DD6" w:rsidP="00C56DD6">
      <w:pPr>
        <w:jc w:val="both"/>
        <w:rPr>
          <w:b/>
        </w:rPr>
      </w:pPr>
      <w:r w:rsidRPr="00C56DD6">
        <w:rPr>
          <w:b/>
        </w:rPr>
        <w:t>Resultados</w:t>
      </w:r>
    </w:p>
    <w:p w14:paraId="7DA75DAC" w14:textId="77777777" w:rsidR="00C56DD6" w:rsidRPr="00C56DD6" w:rsidRDefault="00C56DD6" w:rsidP="00C56DD6">
      <w:pPr>
        <w:jc w:val="both"/>
      </w:pPr>
      <w:r w:rsidRPr="00C56DD6">
        <w:t>Los resultados mostraron que el cumplimiento global de la higiene de manos fue del 68%, siendo mayor después del contacto con el paciente (82%) y menor antes del contacto (55%). Se observó una reducción significativa de la carga bacteriana tras la higiene de manos, con una disminución media del 85% en las unidades formadoras de colonias.</w:t>
      </w:r>
    </w:p>
    <w:p w14:paraId="18C191CA" w14:textId="77777777" w:rsidR="00C56DD6" w:rsidRPr="00C56DD6" w:rsidRDefault="00C56DD6" w:rsidP="00C56DD6">
      <w:pPr>
        <w:jc w:val="both"/>
      </w:pPr>
      <w:r w:rsidRPr="00C56DD6">
        <w:lastRenderedPageBreak/>
        <w:t>El uso de soluciones hidroalcohólicas resultó ser más rápido y con mayor adherencia en comparación con el lavado tradicional, aunque ambos métodos demostraron ser efectivos. Asimismo, se identificaron barreras para el cumplimiento, como la falta de tiempo, la sobrecarga laboral y la irritación cutánea</w:t>
      </w:r>
    </w:p>
    <w:p w14:paraId="5502A110" w14:textId="77777777" w:rsidR="00C56DD6" w:rsidRPr="00C56DD6" w:rsidRDefault="00C56DD6" w:rsidP="00C56DD6">
      <w:pPr>
        <w:jc w:val="both"/>
        <w:rPr>
          <w:b/>
        </w:rPr>
      </w:pPr>
      <w:r w:rsidRPr="00C56DD6">
        <w:rPr>
          <w:b/>
        </w:rPr>
        <w:t>Conclusiones</w:t>
      </w:r>
    </w:p>
    <w:p w14:paraId="60E9C2DE" w14:textId="77777777" w:rsidR="00C56DD6" w:rsidRPr="00C56DD6" w:rsidRDefault="00C56DD6" w:rsidP="00C56DD6">
      <w:pPr>
        <w:jc w:val="both"/>
      </w:pPr>
      <w:r w:rsidRPr="00C56DD6">
        <w:t>La higiene de manos es una intervención fundamental para la prevención de infecciones y la seguridad del paciente. A pesar de su eficacia demostrada, el cumplimiento sigue siendo subóptimo, lo que pone de manifiesto la necesidad de implementar estrategias educativas y organizativas que fomenten su práctica.</w:t>
      </w:r>
    </w:p>
    <w:p w14:paraId="02E5B99C" w14:textId="77777777" w:rsidR="00C56DD6" w:rsidRPr="00C56DD6" w:rsidRDefault="00C56DD6" w:rsidP="00C56DD6">
      <w:pPr>
        <w:jc w:val="both"/>
      </w:pPr>
      <w:r w:rsidRPr="00C56DD6">
        <w:t>El uso de soluciones hidroalcohólicas debe promoverse por su eficacia y facilidad de uso. Además, es necesario abordar las barreras identificadas mediante programas de formación continua, disponibilidad de recursos y campañas de concienciación. Mejorar la adherencia a la higiene de manos puede tener un impacto significativo en la reducción de infecciones y en la calidad de la atención sanitaria.</w:t>
      </w:r>
    </w:p>
    <w:p w14:paraId="420E4BEC" w14:textId="77777777" w:rsidR="00C56DD6" w:rsidRPr="00C56DD6" w:rsidRDefault="00C56DD6" w:rsidP="00C56DD6">
      <w:pPr>
        <w:jc w:val="both"/>
        <w:rPr>
          <w:b/>
        </w:rPr>
      </w:pPr>
      <w:r w:rsidRPr="00C56DD6">
        <w:rPr>
          <w:b/>
        </w:rPr>
        <w:t>Bibliografía</w:t>
      </w:r>
    </w:p>
    <w:p w14:paraId="398363B2" w14:textId="77777777" w:rsidR="00C56DD6" w:rsidRPr="00C56DD6" w:rsidRDefault="00C56DD6" w:rsidP="00C56DD6">
      <w:pPr>
        <w:numPr>
          <w:ilvl w:val="0"/>
          <w:numId w:val="96"/>
        </w:numPr>
        <w:jc w:val="both"/>
        <w:rPr>
          <w:lang w:val="en-GB"/>
        </w:rPr>
      </w:pPr>
      <w:r w:rsidRPr="00C56DD6">
        <w:t xml:space="preserve">Organización Mundial de la Salud. </w:t>
      </w:r>
      <w:r w:rsidRPr="00C56DD6">
        <w:rPr>
          <w:lang w:val="en-GB"/>
        </w:rPr>
        <w:t xml:space="preserve">(2009). </w:t>
      </w:r>
      <w:r w:rsidRPr="00C56DD6">
        <w:rPr>
          <w:i/>
          <w:lang w:val="en-GB"/>
        </w:rPr>
        <w:t>WHO Guidelines on Hand Hygiene in Health Care</w:t>
      </w:r>
      <w:r w:rsidRPr="00C56DD6">
        <w:rPr>
          <w:lang w:val="en-GB"/>
        </w:rPr>
        <w:t xml:space="preserve">. </w:t>
      </w:r>
    </w:p>
    <w:p w14:paraId="00946EAC" w14:textId="77777777" w:rsidR="00C56DD6" w:rsidRPr="00C56DD6" w:rsidRDefault="00C56DD6" w:rsidP="00C56DD6">
      <w:pPr>
        <w:numPr>
          <w:ilvl w:val="0"/>
          <w:numId w:val="96"/>
        </w:numPr>
        <w:jc w:val="both"/>
        <w:rPr>
          <w:lang w:val="en-GB"/>
        </w:rPr>
      </w:pPr>
      <w:proofErr w:type="spellStart"/>
      <w:r w:rsidRPr="00C56DD6">
        <w:rPr>
          <w:lang w:val="en-GB"/>
        </w:rPr>
        <w:t>Centers</w:t>
      </w:r>
      <w:proofErr w:type="spellEnd"/>
      <w:r w:rsidRPr="00C56DD6">
        <w:rPr>
          <w:lang w:val="en-GB"/>
        </w:rPr>
        <w:t xml:space="preserve"> for Disease Control and Prevention. (2020). </w:t>
      </w:r>
      <w:r w:rsidRPr="00C56DD6">
        <w:rPr>
          <w:i/>
          <w:lang w:val="en-GB"/>
        </w:rPr>
        <w:t>Hand Hygiene in Healthcare Settings</w:t>
      </w:r>
      <w:r w:rsidRPr="00C56DD6">
        <w:rPr>
          <w:lang w:val="en-GB"/>
        </w:rPr>
        <w:t xml:space="preserve">. </w:t>
      </w:r>
    </w:p>
    <w:p w14:paraId="59666924" w14:textId="77777777" w:rsidR="00C56DD6" w:rsidRPr="00C56DD6" w:rsidRDefault="00C56DD6" w:rsidP="00C56DD6">
      <w:pPr>
        <w:numPr>
          <w:ilvl w:val="0"/>
          <w:numId w:val="96"/>
        </w:numPr>
        <w:jc w:val="both"/>
      </w:pPr>
      <w:r w:rsidRPr="00C56DD6">
        <w:rPr>
          <w:lang w:val="en-GB"/>
        </w:rPr>
        <w:t xml:space="preserve">Pittet, D., et al. (2000). Effectiveness of a hospital-wide programme to improve compliance with hand hygiene. </w:t>
      </w:r>
      <w:r w:rsidRPr="00C56DD6">
        <w:rPr>
          <w:i/>
        </w:rPr>
        <w:t>The Lancet</w:t>
      </w:r>
      <w:r w:rsidRPr="00C56DD6">
        <w:t xml:space="preserve">, 356(9238), 1307–1312. </w:t>
      </w:r>
    </w:p>
    <w:p w14:paraId="48DC6DCF" w14:textId="77777777" w:rsidR="00C56DD6" w:rsidRPr="00C56DD6" w:rsidRDefault="00C56DD6" w:rsidP="00C56DD6">
      <w:pPr>
        <w:numPr>
          <w:ilvl w:val="0"/>
          <w:numId w:val="96"/>
        </w:numPr>
        <w:jc w:val="both"/>
      </w:pPr>
      <w:r w:rsidRPr="00C56DD6">
        <w:rPr>
          <w:lang w:val="en-GB"/>
        </w:rPr>
        <w:t xml:space="preserve">Kampf, G., &amp; Kramer, A. (2004). Epidemiologic background of hand hygiene and evaluation of the most important agents. </w:t>
      </w:r>
      <w:proofErr w:type="spellStart"/>
      <w:r w:rsidRPr="00C56DD6">
        <w:rPr>
          <w:i/>
        </w:rPr>
        <w:t>Clinical</w:t>
      </w:r>
      <w:proofErr w:type="spellEnd"/>
      <w:r w:rsidRPr="00C56DD6">
        <w:rPr>
          <w:i/>
        </w:rPr>
        <w:t xml:space="preserve"> </w:t>
      </w:r>
      <w:proofErr w:type="spellStart"/>
      <w:r w:rsidRPr="00C56DD6">
        <w:rPr>
          <w:i/>
        </w:rPr>
        <w:t>Microbiology</w:t>
      </w:r>
      <w:proofErr w:type="spellEnd"/>
      <w:r w:rsidRPr="00C56DD6">
        <w:rPr>
          <w:i/>
        </w:rPr>
        <w:t xml:space="preserve"> </w:t>
      </w:r>
      <w:proofErr w:type="spellStart"/>
      <w:r w:rsidRPr="00C56DD6">
        <w:rPr>
          <w:i/>
        </w:rPr>
        <w:t>Reviews</w:t>
      </w:r>
      <w:proofErr w:type="spellEnd"/>
      <w:r w:rsidRPr="00C56DD6">
        <w:t xml:space="preserve">, 17(4), 863–893. </w:t>
      </w:r>
    </w:p>
    <w:p w14:paraId="53AE7D6C" w14:textId="77777777" w:rsidR="00C56DD6" w:rsidRDefault="00C56DD6" w:rsidP="00C56DD6">
      <w:pPr>
        <w:jc w:val="both"/>
        <w:rPr>
          <w:lang w:val="en-GB"/>
        </w:rPr>
      </w:pPr>
    </w:p>
    <w:p w14:paraId="0787FCC8" w14:textId="77777777" w:rsidR="00C56DD6" w:rsidRDefault="00C56DD6" w:rsidP="00C56DD6">
      <w:pPr>
        <w:jc w:val="both"/>
        <w:rPr>
          <w:lang w:val="en-GB"/>
        </w:rPr>
      </w:pPr>
    </w:p>
    <w:p w14:paraId="24554638" w14:textId="77777777" w:rsidR="00C56DD6" w:rsidRDefault="00C56DD6" w:rsidP="00C56DD6">
      <w:pPr>
        <w:jc w:val="both"/>
        <w:rPr>
          <w:lang w:val="en-GB"/>
        </w:rPr>
      </w:pPr>
    </w:p>
    <w:p w14:paraId="4E033FDC" w14:textId="77777777" w:rsidR="00C56DD6" w:rsidRDefault="00C56DD6" w:rsidP="00C56DD6">
      <w:pPr>
        <w:jc w:val="both"/>
        <w:rPr>
          <w:lang w:val="en-GB"/>
        </w:rPr>
      </w:pPr>
    </w:p>
    <w:p w14:paraId="6E4EF53C" w14:textId="77777777" w:rsidR="00C56DD6" w:rsidRDefault="00C56DD6" w:rsidP="00C56DD6">
      <w:pPr>
        <w:jc w:val="both"/>
        <w:rPr>
          <w:lang w:val="en-GB"/>
        </w:rPr>
      </w:pPr>
    </w:p>
    <w:p w14:paraId="5BEBB28A" w14:textId="77777777" w:rsidR="00C56DD6" w:rsidRDefault="00C56DD6" w:rsidP="00C56DD6">
      <w:pPr>
        <w:jc w:val="both"/>
        <w:rPr>
          <w:lang w:val="en-GB"/>
        </w:rPr>
      </w:pPr>
    </w:p>
    <w:p w14:paraId="653090AE" w14:textId="77777777" w:rsidR="00C56DD6" w:rsidRDefault="00C56DD6" w:rsidP="00C56DD6">
      <w:pPr>
        <w:jc w:val="both"/>
        <w:rPr>
          <w:lang w:val="en-GB"/>
        </w:rPr>
      </w:pPr>
    </w:p>
    <w:p w14:paraId="7EF6F4B1" w14:textId="77777777" w:rsidR="00C56DD6" w:rsidRDefault="00C56DD6" w:rsidP="00C56DD6">
      <w:pPr>
        <w:jc w:val="both"/>
        <w:rPr>
          <w:lang w:val="en-GB"/>
        </w:rPr>
      </w:pPr>
    </w:p>
    <w:p w14:paraId="385ACE4E" w14:textId="77777777" w:rsidR="00C56DD6" w:rsidRPr="00C56DD6" w:rsidRDefault="00C56DD6" w:rsidP="00C56DD6">
      <w:pPr>
        <w:jc w:val="both"/>
      </w:pPr>
      <w:r w:rsidRPr="00C56DD6">
        <w:rPr>
          <w:b/>
        </w:rPr>
        <w:lastRenderedPageBreak/>
        <w:t>Riesgos laborales en personal sanitario y no sanitario: análisis comparativo</w:t>
      </w:r>
    </w:p>
    <w:p w14:paraId="0EA94581" w14:textId="77777777" w:rsidR="00C56DD6" w:rsidRPr="00C56DD6" w:rsidRDefault="00C56DD6" w:rsidP="00C56DD6">
      <w:pPr>
        <w:jc w:val="both"/>
        <w:rPr>
          <w:b/>
        </w:rPr>
      </w:pPr>
      <w:r w:rsidRPr="00C56DD6">
        <w:rPr>
          <w:b/>
        </w:rPr>
        <w:t>Introducción</w:t>
      </w:r>
    </w:p>
    <w:p w14:paraId="0EDC1E10" w14:textId="77777777" w:rsidR="00C56DD6" w:rsidRPr="00C56DD6" w:rsidRDefault="00C56DD6" w:rsidP="00C56DD6">
      <w:pPr>
        <w:jc w:val="both"/>
      </w:pPr>
      <w:r w:rsidRPr="00C56DD6">
        <w:t>Los riesgos laborales constituyen un problema relevante en todos los sectores productivos, afectando tanto a la salud física como mental de los trabajadores. Sin embargo, existen diferencias significativas entre el personal sanitario y el no sanitario debido a la naturaleza de sus actividades. El personal sanitario está expuesto a agentes biológicos, cargas emocionales y turnos prolongados, mientras que el personal no sanitario enfrenta riesgos más relacionados con factores ergonómicos, físicos o psicosociales según el sector. Analizar estas diferencias permite diseñar estrategias preventivas más eficaces.</w:t>
      </w:r>
    </w:p>
    <w:p w14:paraId="2D7A0822" w14:textId="77777777" w:rsidR="00C56DD6" w:rsidRPr="00C56DD6" w:rsidRDefault="00C56DD6" w:rsidP="00C56DD6">
      <w:pPr>
        <w:jc w:val="both"/>
        <w:rPr>
          <w:b/>
        </w:rPr>
      </w:pPr>
      <w:r w:rsidRPr="00C56DD6">
        <w:rPr>
          <w:b/>
        </w:rPr>
        <w:t>Objetivo</w:t>
      </w:r>
    </w:p>
    <w:p w14:paraId="3D96BC4B" w14:textId="77777777" w:rsidR="00C56DD6" w:rsidRPr="00C56DD6" w:rsidRDefault="00C56DD6" w:rsidP="00C56DD6">
      <w:pPr>
        <w:jc w:val="both"/>
      </w:pPr>
      <w:r w:rsidRPr="00C56DD6">
        <w:t>El objetivo de este estudio es identificar y comparar los principales riesgos laborales a los que están expuestos el personal sanitario y el no sanitario, así como evaluar su impacto en la salud y proponer medidas preventivas específicas.</w:t>
      </w:r>
    </w:p>
    <w:p w14:paraId="5AC26F13" w14:textId="77777777" w:rsidR="00C56DD6" w:rsidRPr="00C56DD6" w:rsidRDefault="00C56DD6" w:rsidP="00C56DD6">
      <w:pPr>
        <w:jc w:val="both"/>
        <w:rPr>
          <w:b/>
        </w:rPr>
      </w:pPr>
      <w:r w:rsidRPr="00C56DD6">
        <w:rPr>
          <w:b/>
        </w:rPr>
        <w:t>Material y método</w:t>
      </w:r>
    </w:p>
    <w:p w14:paraId="702BFFF8" w14:textId="77777777" w:rsidR="00C56DD6" w:rsidRPr="00C56DD6" w:rsidRDefault="00C56DD6" w:rsidP="00C56DD6">
      <w:pPr>
        <w:jc w:val="both"/>
      </w:pPr>
      <w:r w:rsidRPr="00C56DD6">
        <w:t xml:space="preserve">Se realizó una revisión bibliográfica de artículos científicos publicados entre 2015 y 2025 en bases de datos como PubMed, </w:t>
      </w:r>
      <w:proofErr w:type="spellStart"/>
      <w:r w:rsidRPr="00C56DD6">
        <w:t>Scopus</w:t>
      </w:r>
      <w:proofErr w:type="spellEnd"/>
      <w:r w:rsidRPr="00C56DD6">
        <w:t xml:space="preserve"> y Google Scholar. Se incluyeron estudios observacionales, revisiones sistemáticas y metaanálisis relacionados con riesgos laborales en ambos grupos. Los criterios de inclusión fueron publicaciones en español o inglés que abordaran factores de riesgo físicos, biológicos, químicos y psicosociales. Se analizaron un total de 25 estudios relevantes.</w:t>
      </w:r>
    </w:p>
    <w:p w14:paraId="6307C5A7" w14:textId="77777777" w:rsidR="00C56DD6" w:rsidRPr="00C56DD6" w:rsidRDefault="00C56DD6" w:rsidP="00C56DD6">
      <w:pPr>
        <w:jc w:val="both"/>
        <w:rPr>
          <w:b/>
        </w:rPr>
      </w:pPr>
      <w:r w:rsidRPr="00C56DD6">
        <w:rPr>
          <w:b/>
        </w:rPr>
        <w:t>Resultados</w:t>
      </w:r>
    </w:p>
    <w:p w14:paraId="3C367B8C" w14:textId="77777777" w:rsidR="00C56DD6" w:rsidRPr="00C56DD6" w:rsidRDefault="00C56DD6" w:rsidP="00C56DD6">
      <w:pPr>
        <w:jc w:val="both"/>
      </w:pPr>
      <w:r w:rsidRPr="00C56DD6">
        <w:t>Los resultados evidencian que el personal sanitario presenta una alta exposición a riesgos biológicos, especialmente infecciones por virus y bacterias debido al contacto directo con pacientes. También se identificaron riesgos químicos por exposición a medicamentos y desinfectantes, así como riesgos ergonómicos derivados de la movilización de pacientes. A nivel psicosocial, destacan el estrés, el síndrome de burnout y la fatiga derivada de turnos rotatorios.</w:t>
      </w:r>
    </w:p>
    <w:p w14:paraId="112E8892" w14:textId="77777777" w:rsidR="00C56DD6" w:rsidRPr="00C56DD6" w:rsidRDefault="00C56DD6" w:rsidP="00C56DD6">
      <w:pPr>
        <w:jc w:val="both"/>
      </w:pPr>
      <w:r w:rsidRPr="00C56DD6">
        <w:t>En contraste, el personal no sanitario presenta mayor prevalencia de riesgos físicos y ergonómicos, como lesiones musculoesqueléticas por movimientos repetitivos o manipulación de cargas. En sectores industriales, se observan riesgos asociados a maquinaria, ruido y sustancias químicas. Asimismo, los factores psicosociales como la presión laboral, la inseguridad laboral y la falta de conciliación también afectan significativamente a este grupo.</w:t>
      </w:r>
    </w:p>
    <w:p w14:paraId="413A134B" w14:textId="77777777" w:rsidR="00C56DD6" w:rsidRPr="00C56DD6" w:rsidRDefault="00C56DD6" w:rsidP="00C56DD6">
      <w:pPr>
        <w:jc w:val="both"/>
      </w:pPr>
      <w:r w:rsidRPr="00C56DD6">
        <w:t xml:space="preserve">Ambos colectivos comparten riesgos comunes, como el estrés laboral y los trastornos musculoesqueléticos, aunque su origen y magnitud varían. Se observó </w:t>
      </w:r>
      <w:r w:rsidRPr="00C56DD6">
        <w:lastRenderedPageBreak/>
        <w:t>que la implementación de programas de prevención reduce significativamente la incidencia de accidentes y enfermedades laborales en ambos grupos.</w:t>
      </w:r>
    </w:p>
    <w:p w14:paraId="6C02FE4F" w14:textId="77777777" w:rsidR="00C56DD6" w:rsidRPr="00C56DD6" w:rsidRDefault="00C56DD6" w:rsidP="00C56DD6">
      <w:pPr>
        <w:jc w:val="both"/>
        <w:rPr>
          <w:b/>
        </w:rPr>
      </w:pPr>
      <w:r w:rsidRPr="00C56DD6">
        <w:rPr>
          <w:b/>
        </w:rPr>
        <w:t>Conclusiones</w:t>
      </w:r>
    </w:p>
    <w:p w14:paraId="49E30347" w14:textId="77777777" w:rsidR="00C56DD6" w:rsidRPr="00C56DD6" w:rsidRDefault="00C56DD6" w:rsidP="00C56DD6">
      <w:pPr>
        <w:jc w:val="both"/>
      </w:pPr>
      <w:r w:rsidRPr="00C56DD6">
        <w:t>El estudio confirma que existen diferencias claras en los riesgos laborales entre el personal sanitario y no sanitario, determinadas principalmente por el entorno y la naturaleza del trabajo. El personal sanitario enfrenta mayores riesgos biológicos y psicosociales, mientras que el no sanitario está más expuesto a riesgos físicos y ergonómicos.</w:t>
      </w:r>
    </w:p>
    <w:p w14:paraId="250187E5" w14:textId="77777777" w:rsidR="00C56DD6" w:rsidRPr="00C56DD6" w:rsidRDefault="00C56DD6" w:rsidP="00C56DD6">
      <w:pPr>
        <w:jc w:val="both"/>
      </w:pPr>
      <w:r w:rsidRPr="00C56DD6">
        <w:t>Es fundamental desarrollar estrategias de prevención específicas para cada grupo, incluyendo formación continua, mejora de las condiciones laborales y promoción de la salud mental. Además, la implementación de políticas de seguridad laboral y el uso adecuado de equipos de protección individual son claves para reducir la incidencia de riesgos.</w:t>
      </w:r>
    </w:p>
    <w:p w14:paraId="46C73282" w14:textId="77777777" w:rsidR="00C56DD6" w:rsidRPr="00C56DD6" w:rsidRDefault="00C56DD6" w:rsidP="00C56DD6">
      <w:pPr>
        <w:jc w:val="both"/>
      </w:pPr>
      <w:r w:rsidRPr="00C56DD6">
        <w:t>La prevención debe abordarse de manera integral, considerando tanto factores físicos como psicosociales, con el fin de mejorar la calidad de vida laboral y reducir el impacto económico y social de los accidentes de trabajo.</w:t>
      </w:r>
    </w:p>
    <w:p w14:paraId="62E988A8" w14:textId="77777777" w:rsidR="00C56DD6" w:rsidRPr="00C56DD6" w:rsidRDefault="00C56DD6" w:rsidP="00C56DD6">
      <w:pPr>
        <w:jc w:val="both"/>
        <w:rPr>
          <w:b/>
        </w:rPr>
      </w:pPr>
      <w:r w:rsidRPr="00C56DD6">
        <w:rPr>
          <w:b/>
        </w:rPr>
        <w:t>Bibliografía</w:t>
      </w:r>
    </w:p>
    <w:p w14:paraId="342C704C" w14:textId="77777777" w:rsidR="00C56DD6" w:rsidRPr="00C56DD6" w:rsidRDefault="00C56DD6" w:rsidP="00C56DD6">
      <w:pPr>
        <w:numPr>
          <w:ilvl w:val="0"/>
          <w:numId w:val="97"/>
        </w:numPr>
        <w:jc w:val="both"/>
      </w:pPr>
      <w:r w:rsidRPr="00C56DD6">
        <w:t xml:space="preserve">Organización Mundial de la Salud (OMS). (2020). </w:t>
      </w:r>
      <w:r w:rsidRPr="00C56DD6">
        <w:rPr>
          <w:i/>
        </w:rPr>
        <w:t>Salud ocupacional y riesgos laborales</w:t>
      </w:r>
      <w:r w:rsidRPr="00C56DD6">
        <w:t xml:space="preserve">. </w:t>
      </w:r>
    </w:p>
    <w:p w14:paraId="27DCD03A" w14:textId="77777777" w:rsidR="00C56DD6" w:rsidRPr="00C56DD6" w:rsidRDefault="00C56DD6" w:rsidP="00C56DD6">
      <w:pPr>
        <w:numPr>
          <w:ilvl w:val="0"/>
          <w:numId w:val="97"/>
        </w:numPr>
        <w:jc w:val="both"/>
      </w:pPr>
      <w:r w:rsidRPr="00C56DD6">
        <w:t xml:space="preserve">Instituto Nacional de Seguridad y Salud en el Trabajo (INSST). (2022). </w:t>
      </w:r>
      <w:r w:rsidRPr="00C56DD6">
        <w:rPr>
          <w:i/>
        </w:rPr>
        <w:t>Condiciones de trabajo y salud</w:t>
      </w:r>
      <w:r w:rsidRPr="00C56DD6">
        <w:t xml:space="preserve">. </w:t>
      </w:r>
    </w:p>
    <w:p w14:paraId="5D2D18E3" w14:textId="77777777" w:rsidR="00C56DD6" w:rsidRPr="00C56DD6" w:rsidRDefault="00C56DD6" w:rsidP="00C56DD6">
      <w:pPr>
        <w:numPr>
          <w:ilvl w:val="0"/>
          <w:numId w:val="97"/>
        </w:numPr>
        <w:jc w:val="both"/>
      </w:pPr>
      <w:r w:rsidRPr="00C56DD6">
        <w:t xml:space="preserve">Gómez-García, R. et al. (2019). Riesgos psicosociales en personal sanitario. </w:t>
      </w:r>
      <w:r w:rsidRPr="00C56DD6">
        <w:rPr>
          <w:i/>
        </w:rPr>
        <w:t>Revista de Salud Pública</w:t>
      </w:r>
      <w:r w:rsidRPr="00C56DD6">
        <w:t xml:space="preserve">, 21(3), 245-252. </w:t>
      </w:r>
    </w:p>
    <w:p w14:paraId="262091CF" w14:textId="77777777" w:rsidR="00C56DD6" w:rsidRPr="00C56DD6" w:rsidRDefault="00C56DD6" w:rsidP="00C56DD6">
      <w:pPr>
        <w:numPr>
          <w:ilvl w:val="0"/>
          <w:numId w:val="97"/>
        </w:numPr>
        <w:jc w:val="both"/>
      </w:pPr>
      <w:r w:rsidRPr="00C56DD6">
        <w:rPr>
          <w:lang w:val="en-GB"/>
        </w:rPr>
        <w:t xml:space="preserve">Smith, J. &amp; Lee, A. (2021). Occupational hazards in healthcare workers. </w:t>
      </w:r>
      <w:proofErr w:type="spellStart"/>
      <w:r w:rsidRPr="00C56DD6">
        <w:rPr>
          <w:i/>
        </w:rPr>
        <w:t>Journal</w:t>
      </w:r>
      <w:proofErr w:type="spellEnd"/>
      <w:r w:rsidRPr="00C56DD6">
        <w:rPr>
          <w:i/>
        </w:rPr>
        <w:t xml:space="preserve"> </w:t>
      </w:r>
      <w:proofErr w:type="spellStart"/>
      <w:r w:rsidRPr="00C56DD6">
        <w:rPr>
          <w:i/>
        </w:rPr>
        <w:t>of</w:t>
      </w:r>
      <w:proofErr w:type="spellEnd"/>
      <w:r w:rsidRPr="00C56DD6">
        <w:rPr>
          <w:i/>
        </w:rPr>
        <w:t xml:space="preserve"> </w:t>
      </w:r>
      <w:proofErr w:type="spellStart"/>
      <w:r w:rsidRPr="00C56DD6">
        <w:rPr>
          <w:i/>
        </w:rPr>
        <w:t>Occupational</w:t>
      </w:r>
      <w:proofErr w:type="spellEnd"/>
      <w:r w:rsidRPr="00C56DD6">
        <w:rPr>
          <w:i/>
        </w:rPr>
        <w:t xml:space="preserve"> Health</w:t>
      </w:r>
      <w:r w:rsidRPr="00C56DD6">
        <w:t xml:space="preserve">, 63(1), 1-10. </w:t>
      </w:r>
    </w:p>
    <w:p w14:paraId="4A8687C4" w14:textId="77777777" w:rsidR="00C56DD6" w:rsidRPr="00C56DD6" w:rsidRDefault="00C56DD6" w:rsidP="00C56DD6">
      <w:pPr>
        <w:numPr>
          <w:ilvl w:val="0"/>
          <w:numId w:val="97"/>
        </w:numPr>
        <w:jc w:val="both"/>
        <w:rPr>
          <w:lang w:val="en-GB"/>
        </w:rPr>
      </w:pPr>
      <w:proofErr w:type="spellStart"/>
      <w:r w:rsidRPr="00C56DD6">
        <w:rPr>
          <w:lang w:val="en-GB"/>
        </w:rPr>
        <w:t>Eurofound</w:t>
      </w:r>
      <w:proofErr w:type="spellEnd"/>
      <w:r w:rsidRPr="00C56DD6">
        <w:rPr>
          <w:lang w:val="en-GB"/>
        </w:rPr>
        <w:t xml:space="preserve">. (2021). </w:t>
      </w:r>
      <w:r w:rsidRPr="00C56DD6">
        <w:rPr>
          <w:i/>
          <w:lang w:val="en-GB"/>
        </w:rPr>
        <w:t>Working conditions in Europe</w:t>
      </w:r>
      <w:r w:rsidRPr="00C56DD6">
        <w:rPr>
          <w:lang w:val="en-GB"/>
        </w:rPr>
        <w:t xml:space="preserve">. </w:t>
      </w:r>
    </w:p>
    <w:p w14:paraId="261354AE" w14:textId="77777777" w:rsidR="00C56DD6" w:rsidRPr="00C56DD6" w:rsidRDefault="00C56DD6" w:rsidP="00C56DD6">
      <w:pPr>
        <w:numPr>
          <w:ilvl w:val="0"/>
          <w:numId w:val="97"/>
        </w:numPr>
        <w:jc w:val="both"/>
      </w:pPr>
      <w:r w:rsidRPr="00C56DD6">
        <w:t xml:space="preserve">García, M. et al. (2018). Trastornos musculoesqueléticos en trabajadores. </w:t>
      </w:r>
      <w:r w:rsidRPr="00C56DD6">
        <w:rPr>
          <w:i/>
        </w:rPr>
        <w:t>Medicina y Seguridad del Trabajo</w:t>
      </w:r>
      <w:r w:rsidRPr="00C56DD6">
        <w:t>, 64(2), 123-130.</w:t>
      </w:r>
    </w:p>
    <w:p w14:paraId="615E6B95" w14:textId="77777777" w:rsidR="00C56DD6" w:rsidRDefault="00C56DD6" w:rsidP="00C56DD6">
      <w:pPr>
        <w:jc w:val="both"/>
        <w:rPr>
          <w:lang w:val="en-GB"/>
        </w:rPr>
      </w:pPr>
    </w:p>
    <w:p w14:paraId="3439A0A2" w14:textId="77777777" w:rsidR="00C56DD6" w:rsidRDefault="00C56DD6" w:rsidP="00C56DD6">
      <w:pPr>
        <w:jc w:val="both"/>
        <w:rPr>
          <w:lang w:val="en-GB"/>
        </w:rPr>
      </w:pPr>
    </w:p>
    <w:p w14:paraId="67525181" w14:textId="77777777" w:rsidR="00C56DD6" w:rsidRDefault="00C56DD6" w:rsidP="00C56DD6">
      <w:pPr>
        <w:jc w:val="both"/>
        <w:rPr>
          <w:lang w:val="en-GB"/>
        </w:rPr>
      </w:pPr>
    </w:p>
    <w:p w14:paraId="14A77133" w14:textId="77777777" w:rsidR="00C56DD6" w:rsidRDefault="00C56DD6" w:rsidP="00C56DD6">
      <w:pPr>
        <w:jc w:val="both"/>
        <w:rPr>
          <w:lang w:val="en-GB"/>
        </w:rPr>
      </w:pPr>
    </w:p>
    <w:p w14:paraId="2FDD0B60" w14:textId="59888EF9" w:rsidR="00C56DD6" w:rsidRPr="00C56DD6" w:rsidRDefault="00C56DD6" w:rsidP="00C56DD6">
      <w:pPr>
        <w:jc w:val="both"/>
      </w:pPr>
      <w:r w:rsidRPr="00C56DD6">
        <w:rPr>
          <w:b/>
        </w:rPr>
        <w:lastRenderedPageBreak/>
        <w:t>El síndrome de burnout en contextos laborales contemporáneos, personal sanitario y no sanitario</w:t>
      </w:r>
    </w:p>
    <w:p w14:paraId="4E0A345F" w14:textId="77777777" w:rsidR="00C56DD6" w:rsidRPr="00C56DD6" w:rsidRDefault="00C56DD6" w:rsidP="00C56DD6">
      <w:pPr>
        <w:jc w:val="both"/>
        <w:rPr>
          <w:b/>
        </w:rPr>
      </w:pPr>
      <w:r w:rsidRPr="00C56DD6">
        <w:rPr>
          <w:b/>
        </w:rPr>
        <w:t>Introducción</w:t>
      </w:r>
    </w:p>
    <w:p w14:paraId="7887F9D3" w14:textId="77777777" w:rsidR="00C56DD6" w:rsidRPr="00C56DD6" w:rsidRDefault="00C56DD6" w:rsidP="00C56DD6">
      <w:pPr>
        <w:jc w:val="both"/>
      </w:pPr>
      <w:r w:rsidRPr="00C56DD6">
        <w:t>El síndrome de burnout, también conocido como síndrome de desgaste profesional, constituye un problema creciente en la sociedad actual, especialmente en entornos laborales altamente demandantes. Este fenómeno fue descrito inicialmente en la década de 1970 y se caracteriza por agotamiento emocional, despersonalización y una disminución en la realización personal. En los últimos años, su reconocimiento ha aumentado debido a su impacto en la salud mental y física de los trabajadores, así como en la productividad de las organizaciones. La globalización, la digitalización y la presión por el rendimiento han intensificado las condiciones que favorecen su aparición.</w:t>
      </w:r>
    </w:p>
    <w:p w14:paraId="13880147" w14:textId="77777777" w:rsidR="00C56DD6" w:rsidRPr="00C56DD6" w:rsidRDefault="00C56DD6" w:rsidP="00C56DD6">
      <w:pPr>
        <w:jc w:val="both"/>
        <w:rPr>
          <w:b/>
        </w:rPr>
      </w:pPr>
      <w:r w:rsidRPr="00C56DD6">
        <w:rPr>
          <w:b/>
        </w:rPr>
        <w:t>Objetivo</w:t>
      </w:r>
    </w:p>
    <w:p w14:paraId="63A5AA60" w14:textId="77777777" w:rsidR="00C56DD6" w:rsidRPr="00C56DD6" w:rsidRDefault="00C56DD6" w:rsidP="00C56DD6">
      <w:pPr>
        <w:jc w:val="both"/>
      </w:pPr>
      <w:r w:rsidRPr="00C56DD6">
        <w:t>El objetivo de este artículo es analizar las características principales del síndrome de burnout, identificar sus factores de riesgo y evaluar sus consecuencias en el ámbito laboral, con el fin de destacar la importancia de su prevención e intervención temprana.</w:t>
      </w:r>
    </w:p>
    <w:p w14:paraId="65861DCF" w14:textId="77777777" w:rsidR="00C56DD6" w:rsidRPr="00C56DD6" w:rsidRDefault="00C56DD6" w:rsidP="00C56DD6">
      <w:pPr>
        <w:jc w:val="both"/>
        <w:rPr>
          <w:b/>
        </w:rPr>
      </w:pPr>
      <w:r w:rsidRPr="00C56DD6">
        <w:rPr>
          <w:b/>
        </w:rPr>
        <w:t>Material y método</w:t>
      </w:r>
    </w:p>
    <w:p w14:paraId="65326E7B" w14:textId="77777777" w:rsidR="00C56DD6" w:rsidRPr="00C56DD6" w:rsidRDefault="00C56DD6" w:rsidP="00C56DD6">
      <w:pPr>
        <w:jc w:val="both"/>
      </w:pPr>
      <w:r w:rsidRPr="00C56DD6">
        <w:t xml:space="preserve">Se realizó una revisión bibliográfica de tipo descriptivo basada en artículos científicos publicados entre 2015 y 2025 en bases de datos académicas como PubMed, </w:t>
      </w:r>
      <w:proofErr w:type="spellStart"/>
      <w:r w:rsidRPr="00C56DD6">
        <w:t>Scopus</w:t>
      </w:r>
      <w:proofErr w:type="spellEnd"/>
      <w:r w:rsidRPr="00C56DD6">
        <w:t xml:space="preserve"> y Google Scholar. Se seleccionaron estudios que abordaban el burnout en diferentes sectores laborales, incluyendo salud, educación y servicios. Los criterios de inclusión fueron artículos en español o inglés, con acceso completo y que presentaran evidencia empírica o revisiones sistemáticas sobre el tema. Se analizaron un total de 25 publicaciones relevantes.</w:t>
      </w:r>
    </w:p>
    <w:p w14:paraId="5AC54E2E" w14:textId="77777777" w:rsidR="00C56DD6" w:rsidRPr="00C56DD6" w:rsidRDefault="00C56DD6" w:rsidP="00C56DD6">
      <w:pPr>
        <w:jc w:val="both"/>
        <w:rPr>
          <w:b/>
        </w:rPr>
      </w:pPr>
      <w:r w:rsidRPr="00C56DD6">
        <w:rPr>
          <w:b/>
        </w:rPr>
        <w:t>Resultados</w:t>
      </w:r>
    </w:p>
    <w:p w14:paraId="5E553152" w14:textId="77777777" w:rsidR="00C56DD6" w:rsidRPr="00C56DD6" w:rsidRDefault="00C56DD6" w:rsidP="00C56DD6">
      <w:pPr>
        <w:jc w:val="both"/>
      </w:pPr>
      <w:r w:rsidRPr="00C56DD6">
        <w:t>Los resultados muestran que el burnout afecta con mayor frecuencia a profesionales que trabajan en contacto directo con personas, como personal sanitario, docentes y trabajadores sociales. Entre los factores de riesgo más destacados se encuentran la sobrecarga laboral, la falta de apoyo organizacional, la ambigüedad de roles y la escasa autonomía en el trabajo. Asimismo, se identificó que las largas jornadas laborales y la falta de equilibrio entre la vida personal y profesional incrementan significativamente la probabilidad de desarrollar este síndrome.</w:t>
      </w:r>
    </w:p>
    <w:p w14:paraId="0552053D" w14:textId="77777777" w:rsidR="00C56DD6" w:rsidRPr="00C56DD6" w:rsidRDefault="00C56DD6" w:rsidP="00C56DD6">
      <w:pPr>
        <w:jc w:val="both"/>
      </w:pPr>
      <w:r w:rsidRPr="00C56DD6">
        <w:t xml:space="preserve">En cuanto a las consecuencias, el burnout se asocia con síntomas como fatiga crónica, ansiedad, depresión, irritabilidad y disminución del rendimiento laboral. Además, se ha observado un aumento en el ausentismo, la rotación de personal y </w:t>
      </w:r>
      <w:r w:rsidRPr="00C56DD6">
        <w:lastRenderedPageBreak/>
        <w:t>los errores profesionales. A nivel organizacional, esto se traduce en pérdidas económicas y deterioro del clima laboral.</w:t>
      </w:r>
    </w:p>
    <w:p w14:paraId="369F9E99" w14:textId="77777777" w:rsidR="00C56DD6" w:rsidRPr="00C56DD6" w:rsidRDefault="00C56DD6" w:rsidP="00C56DD6">
      <w:pPr>
        <w:jc w:val="both"/>
        <w:rPr>
          <w:b/>
        </w:rPr>
      </w:pPr>
      <w:r w:rsidRPr="00C56DD6">
        <w:rPr>
          <w:b/>
        </w:rPr>
        <w:t>Conclusiones</w:t>
      </w:r>
    </w:p>
    <w:p w14:paraId="24941838" w14:textId="77777777" w:rsidR="00C56DD6" w:rsidRPr="00C56DD6" w:rsidRDefault="00C56DD6" w:rsidP="00C56DD6">
      <w:pPr>
        <w:jc w:val="both"/>
      </w:pPr>
      <w:r w:rsidRPr="00C56DD6">
        <w:t>El síndrome de burnout representa un desafío importante para la salud pública y la gestión de recursos humanos. Su aparición no depende únicamente de factores individuales, sino también de las condiciones estructurales del entorno laboral. Por ello, es fundamental implementar estrategias preventivas que incluyan la promoción del bienestar psicológico, la mejora de las condiciones laborales y el fortalecimiento del apoyo organizacional. Asimismo, la detección temprana y la intervención adecuada pueden reducir significativamente sus efectos negativos. Se recomienda que futuras investigaciones profundicen en programas de intervención eficaces y adaptados a diferentes contextos laborales.</w:t>
      </w:r>
    </w:p>
    <w:p w14:paraId="6071DE81" w14:textId="77777777" w:rsidR="00C56DD6" w:rsidRPr="00C56DD6" w:rsidRDefault="00C56DD6" w:rsidP="00C56DD6">
      <w:pPr>
        <w:jc w:val="both"/>
        <w:rPr>
          <w:b/>
        </w:rPr>
      </w:pPr>
      <w:r w:rsidRPr="00C56DD6">
        <w:rPr>
          <w:b/>
        </w:rPr>
        <w:t>Bibliografía</w:t>
      </w:r>
    </w:p>
    <w:p w14:paraId="0B71E39E" w14:textId="77777777" w:rsidR="00C56DD6" w:rsidRPr="00C56DD6" w:rsidRDefault="00C56DD6" w:rsidP="00C56DD6">
      <w:pPr>
        <w:numPr>
          <w:ilvl w:val="0"/>
          <w:numId w:val="98"/>
        </w:numPr>
        <w:jc w:val="both"/>
        <w:rPr>
          <w:lang w:val="en-GB"/>
        </w:rPr>
      </w:pPr>
      <w:r w:rsidRPr="00C56DD6">
        <w:rPr>
          <w:lang w:val="en-GB"/>
        </w:rPr>
        <w:t xml:space="preserve">Maslach, C., &amp; Leiter, M. P. (2016). </w:t>
      </w:r>
      <w:r w:rsidRPr="00C56DD6">
        <w:rPr>
          <w:i/>
          <w:lang w:val="en-GB"/>
        </w:rPr>
        <w:t>Understanding the burnout experience</w:t>
      </w:r>
      <w:r w:rsidRPr="00C56DD6">
        <w:rPr>
          <w:lang w:val="en-GB"/>
        </w:rPr>
        <w:t xml:space="preserve">. World Psychiatry. </w:t>
      </w:r>
    </w:p>
    <w:p w14:paraId="2B35D554" w14:textId="77777777" w:rsidR="00C56DD6" w:rsidRPr="00C56DD6" w:rsidRDefault="00C56DD6" w:rsidP="00C56DD6">
      <w:pPr>
        <w:numPr>
          <w:ilvl w:val="0"/>
          <w:numId w:val="98"/>
        </w:numPr>
        <w:jc w:val="both"/>
      </w:pPr>
      <w:r w:rsidRPr="00C56DD6">
        <w:rPr>
          <w:lang w:val="en-GB"/>
        </w:rPr>
        <w:t xml:space="preserve">World Health Organization (2019). </w:t>
      </w:r>
      <w:r w:rsidRPr="00C56DD6">
        <w:rPr>
          <w:i/>
          <w:lang w:val="en-GB"/>
        </w:rPr>
        <w:t>Burn-out an occupational phenomenon</w:t>
      </w:r>
      <w:r w:rsidRPr="00C56DD6">
        <w:rPr>
          <w:lang w:val="en-GB"/>
        </w:rPr>
        <w:t xml:space="preserve">. </w:t>
      </w:r>
      <w:r w:rsidRPr="00C56DD6">
        <w:t xml:space="preserve">WHO. </w:t>
      </w:r>
    </w:p>
    <w:p w14:paraId="4B45C272" w14:textId="77777777" w:rsidR="00C56DD6" w:rsidRPr="00C56DD6" w:rsidRDefault="00C56DD6" w:rsidP="00C56DD6">
      <w:pPr>
        <w:numPr>
          <w:ilvl w:val="0"/>
          <w:numId w:val="98"/>
        </w:numPr>
        <w:jc w:val="both"/>
      </w:pPr>
      <w:r w:rsidRPr="00C56DD6">
        <w:t xml:space="preserve">Schaufeli, W. B., et al. </w:t>
      </w:r>
      <w:r w:rsidRPr="00C56DD6">
        <w:rPr>
          <w:lang w:val="en-GB"/>
        </w:rPr>
        <w:t xml:space="preserve">(2020). </w:t>
      </w:r>
      <w:r w:rsidRPr="00C56DD6">
        <w:rPr>
          <w:i/>
          <w:lang w:val="en-GB"/>
        </w:rPr>
        <w:t>Burnout: A review of theory and measurement</w:t>
      </w:r>
      <w:r w:rsidRPr="00C56DD6">
        <w:rPr>
          <w:lang w:val="en-GB"/>
        </w:rPr>
        <w:t xml:space="preserve">. </w:t>
      </w:r>
      <w:proofErr w:type="spellStart"/>
      <w:r w:rsidRPr="00C56DD6">
        <w:t>Journal</w:t>
      </w:r>
      <w:proofErr w:type="spellEnd"/>
      <w:r w:rsidRPr="00C56DD6">
        <w:t xml:space="preserve"> </w:t>
      </w:r>
      <w:proofErr w:type="spellStart"/>
      <w:r w:rsidRPr="00C56DD6">
        <w:t>of</w:t>
      </w:r>
      <w:proofErr w:type="spellEnd"/>
      <w:r w:rsidRPr="00C56DD6">
        <w:t xml:space="preserve"> </w:t>
      </w:r>
      <w:proofErr w:type="spellStart"/>
      <w:r w:rsidRPr="00C56DD6">
        <w:t>Occupational</w:t>
      </w:r>
      <w:proofErr w:type="spellEnd"/>
      <w:r w:rsidRPr="00C56DD6">
        <w:t xml:space="preserve"> Health. </w:t>
      </w:r>
    </w:p>
    <w:p w14:paraId="4E415B77" w14:textId="77777777" w:rsidR="00C56DD6" w:rsidRPr="00C56DD6" w:rsidRDefault="00C56DD6" w:rsidP="00C56DD6">
      <w:pPr>
        <w:numPr>
          <w:ilvl w:val="0"/>
          <w:numId w:val="98"/>
        </w:numPr>
        <w:jc w:val="both"/>
      </w:pPr>
      <w:r w:rsidRPr="00C56DD6">
        <w:t xml:space="preserve">Gil-Monte, P. R. (2019). </w:t>
      </w:r>
      <w:r w:rsidRPr="00C56DD6">
        <w:rPr>
          <w:i/>
        </w:rPr>
        <w:t>El síndrome de quemarse por el trabajo (burnout)</w:t>
      </w:r>
      <w:r w:rsidRPr="00C56DD6">
        <w:t xml:space="preserve">. Pirámide. </w:t>
      </w:r>
    </w:p>
    <w:p w14:paraId="3C5ECC15" w14:textId="77777777" w:rsidR="00C56DD6" w:rsidRPr="00C56DD6" w:rsidRDefault="00C56DD6" w:rsidP="00C56DD6">
      <w:pPr>
        <w:numPr>
          <w:ilvl w:val="0"/>
          <w:numId w:val="98"/>
        </w:numPr>
        <w:jc w:val="both"/>
      </w:pPr>
      <w:proofErr w:type="spellStart"/>
      <w:r w:rsidRPr="00C56DD6">
        <w:t>Salvagioni</w:t>
      </w:r>
      <w:proofErr w:type="spellEnd"/>
      <w:r w:rsidRPr="00C56DD6">
        <w:t xml:space="preserve">, D. A. J., et al. </w:t>
      </w:r>
      <w:r w:rsidRPr="00C56DD6">
        <w:rPr>
          <w:lang w:val="en-GB"/>
        </w:rPr>
        <w:t xml:space="preserve">(2017). </w:t>
      </w:r>
      <w:r w:rsidRPr="00C56DD6">
        <w:rPr>
          <w:i/>
          <w:lang w:val="en-GB"/>
        </w:rPr>
        <w:t>Physical, psychological and occupational consequences of job burnout</w:t>
      </w:r>
      <w:r w:rsidRPr="00C56DD6">
        <w:rPr>
          <w:lang w:val="en-GB"/>
        </w:rPr>
        <w:t xml:space="preserve">. </w:t>
      </w:r>
      <w:proofErr w:type="spellStart"/>
      <w:r w:rsidRPr="00C56DD6">
        <w:t>PLoS</w:t>
      </w:r>
      <w:proofErr w:type="spellEnd"/>
      <w:r w:rsidRPr="00C56DD6">
        <w:t xml:space="preserve"> One.</w:t>
      </w:r>
    </w:p>
    <w:p w14:paraId="1BA4E631" w14:textId="77777777" w:rsidR="00C56DD6" w:rsidRDefault="00C56DD6">
      <w:pPr>
        <w:rPr>
          <w:lang w:val="en-GB"/>
        </w:rPr>
      </w:pPr>
    </w:p>
    <w:p w14:paraId="6E9D9B36" w14:textId="77777777" w:rsidR="00C56DD6" w:rsidRDefault="00C56DD6">
      <w:pPr>
        <w:rPr>
          <w:lang w:val="en-GB"/>
        </w:rPr>
      </w:pPr>
    </w:p>
    <w:p w14:paraId="6A3CFCC3" w14:textId="77777777" w:rsidR="00C56DD6" w:rsidRDefault="00C56DD6">
      <w:pPr>
        <w:rPr>
          <w:lang w:val="en-GB"/>
        </w:rPr>
      </w:pPr>
    </w:p>
    <w:p w14:paraId="2FEEBE02" w14:textId="77777777" w:rsidR="00C56DD6" w:rsidRDefault="00C56DD6">
      <w:pPr>
        <w:rPr>
          <w:lang w:val="en-GB"/>
        </w:rPr>
      </w:pPr>
    </w:p>
    <w:p w14:paraId="079FFB5D" w14:textId="77777777" w:rsidR="00C56DD6" w:rsidRDefault="00C56DD6">
      <w:pPr>
        <w:rPr>
          <w:lang w:val="en-GB"/>
        </w:rPr>
      </w:pPr>
    </w:p>
    <w:p w14:paraId="449F347F" w14:textId="77777777" w:rsidR="00C56DD6" w:rsidRDefault="00C56DD6">
      <w:pPr>
        <w:rPr>
          <w:lang w:val="en-GB"/>
        </w:rPr>
      </w:pPr>
    </w:p>
    <w:p w14:paraId="67AD9832" w14:textId="77777777" w:rsidR="00C56DD6" w:rsidRDefault="00C56DD6">
      <w:pPr>
        <w:rPr>
          <w:lang w:val="en-GB"/>
        </w:rPr>
      </w:pPr>
    </w:p>
    <w:p w14:paraId="74468B82" w14:textId="77777777" w:rsidR="00C56DD6" w:rsidRDefault="00C56DD6">
      <w:pPr>
        <w:rPr>
          <w:lang w:val="en-GB"/>
        </w:rPr>
      </w:pPr>
    </w:p>
    <w:p w14:paraId="5B8A7297" w14:textId="77777777" w:rsidR="00C56DD6" w:rsidRDefault="00C56DD6">
      <w:pPr>
        <w:rPr>
          <w:lang w:val="en-GB"/>
        </w:rPr>
      </w:pPr>
    </w:p>
    <w:p w14:paraId="69E5A28E" w14:textId="77777777" w:rsidR="00C56DD6" w:rsidRPr="00C56DD6" w:rsidRDefault="00C56DD6" w:rsidP="00C56DD6">
      <w:pPr>
        <w:jc w:val="both"/>
        <w:rPr>
          <w:b/>
          <w:bCs/>
        </w:rPr>
      </w:pPr>
      <w:r w:rsidRPr="00C56DD6">
        <w:rPr>
          <w:b/>
          <w:bCs/>
        </w:rPr>
        <w:lastRenderedPageBreak/>
        <w:t>Funciones del celador en el entorno hospitalario: organización, apoyo asistencial y humanización</w:t>
      </w:r>
    </w:p>
    <w:p w14:paraId="2999FEA6" w14:textId="77777777" w:rsidR="00C56DD6" w:rsidRPr="00C56DD6" w:rsidRDefault="00C56DD6" w:rsidP="00C56DD6">
      <w:pPr>
        <w:jc w:val="both"/>
        <w:rPr>
          <w:b/>
          <w:bCs/>
        </w:rPr>
      </w:pPr>
      <w:r w:rsidRPr="00C56DD6">
        <w:rPr>
          <w:b/>
          <w:bCs/>
        </w:rPr>
        <w:t>Resumen</w:t>
      </w:r>
    </w:p>
    <w:p w14:paraId="13CAF0B6" w14:textId="77777777" w:rsidR="00C56DD6" w:rsidRPr="00C56DD6" w:rsidRDefault="00C56DD6" w:rsidP="00C56DD6">
      <w:pPr>
        <w:jc w:val="both"/>
      </w:pPr>
      <w:r w:rsidRPr="00C56DD6">
        <w:t>El celador es un profesional fundamental en el funcionamiento del hospital, encargado de tareas de apoyo asistencial, traslado de pacientes y colaboración con el equipo sanitario. Este artículo analiza sus funciones principales, su papel en la organización del centro y su contribución a la humanización de la atención sanitaria. Los resultados evidencian que su intervención mejora la eficiencia del sistema y la experiencia del paciente.</w:t>
      </w:r>
    </w:p>
    <w:p w14:paraId="6B8137C1" w14:textId="77777777" w:rsidR="00C56DD6" w:rsidRPr="00C56DD6" w:rsidRDefault="00C56DD6" w:rsidP="00C56DD6">
      <w:pPr>
        <w:jc w:val="both"/>
        <w:rPr>
          <w:b/>
          <w:bCs/>
        </w:rPr>
      </w:pPr>
      <w:r w:rsidRPr="00C56DD6">
        <w:rPr>
          <w:b/>
          <w:bCs/>
        </w:rPr>
        <w:t>Palabras clave</w:t>
      </w:r>
    </w:p>
    <w:p w14:paraId="5744C572" w14:textId="77777777" w:rsidR="00C56DD6" w:rsidRPr="00C56DD6" w:rsidRDefault="00C56DD6" w:rsidP="00C56DD6">
      <w:pPr>
        <w:jc w:val="both"/>
      </w:pPr>
      <w:r w:rsidRPr="00C56DD6">
        <w:t>Celador, hospital, traslado de pacientes, apoyo asistencial, humanización.</w:t>
      </w:r>
    </w:p>
    <w:p w14:paraId="04579AA2" w14:textId="36C6F1CB" w:rsidR="00C56DD6" w:rsidRPr="00C56DD6" w:rsidRDefault="00C56DD6" w:rsidP="00C56DD6">
      <w:pPr>
        <w:jc w:val="both"/>
      </w:pPr>
    </w:p>
    <w:p w14:paraId="2FD3E1C4" w14:textId="77777777" w:rsidR="00C56DD6" w:rsidRPr="00C56DD6" w:rsidRDefault="00C56DD6" w:rsidP="00C56DD6">
      <w:pPr>
        <w:jc w:val="both"/>
        <w:rPr>
          <w:b/>
          <w:bCs/>
        </w:rPr>
      </w:pPr>
      <w:r w:rsidRPr="00C56DD6">
        <w:rPr>
          <w:b/>
          <w:bCs/>
        </w:rPr>
        <w:t>Introducción</w:t>
      </w:r>
    </w:p>
    <w:p w14:paraId="6E88D66B" w14:textId="77777777" w:rsidR="00C56DD6" w:rsidRPr="00C56DD6" w:rsidRDefault="00C56DD6" w:rsidP="00C56DD6">
      <w:pPr>
        <w:jc w:val="both"/>
      </w:pPr>
      <w:r w:rsidRPr="00C56DD6">
        <w:t>El funcionamiento de un hospital depende de la coordinación de múltiples profesionales. Entre ellos, el celador desempeña un papel esencial, aunque a menudo poco visible.</w:t>
      </w:r>
    </w:p>
    <w:p w14:paraId="1296CC3F" w14:textId="77777777" w:rsidR="00C56DD6" w:rsidRPr="00C56DD6" w:rsidRDefault="00C56DD6" w:rsidP="00C56DD6">
      <w:pPr>
        <w:jc w:val="both"/>
      </w:pPr>
      <w:r w:rsidRPr="00C56DD6">
        <w:t>Sus funciones no solo incluyen el traslado de pacientes, sino también la colaboración con el personal sanitario, el apoyo logístico y la atención directa al paciente en situaciones de vulnerabilidad.</w:t>
      </w:r>
    </w:p>
    <w:p w14:paraId="3E264CA7" w14:textId="77777777" w:rsidR="00C56DD6" w:rsidRPr="00C56DD6" w:rsidRDefault="00C56DD6" w:rsidP="00C56DD6">
      <w:pPr>
        <w:jc w:val="both"/>
      </w:pPr>
      <w:r w:rsidRPr="00C56DD6">
        <w:t>Este artículo tiene como objetivo analizar el papel del celador dentro del entorno hospitalario y su impacto en la calidad asistencial.</w:t>
      </w:r>
    </w:p>
    <w:p w14:paraId="5E576C3F" w14:textId="0936D37D" w:rsidR="00C56DD6" w:rsidRPr="00C56DD6" w:rsidRDefault="00C56DD6" w:rsidP="00C56DD6">
      <w:pPr>
        <w:jc w:val="both"/>
      </w:pPr>
    </w:p>
    <w:p w14:paraId="5AE094F6" w14:textId="77777777" w:rsidR="00C56DD6" w:rsidRPr="00C56DD6" w:rsidRDefault="00C56DD6" w:rsidP="00C56DD6">
      <w:pPr>
        <w:jc w:val="both"/>
        <w:rPr>
          <w:b/>
          <w:bCs/>
        </w:rPr>
      </w:pPr>
      <w:r w:rsidRPr="00C56DD6">
        <w:rPr>
          <w:b/>
          <w:bCs/>
        </w:rPr>
        <w:t>Metodología</w:t>
      </w:r>
    </w:p>
    <w:p w14:paraId="74BF86AB" w14:textId="77777777" w:rsidR="00C56DD6" w:rsidRPr="00C56DD6" w:rsidRDefault="00C56DD6" w:rsidP="00C56DD6">
      <w:pPr>
        <w:jc w:val="both"/>
      </w:pPr>
      <w:r w:rsidRPr="00C56DD6">
        <w:t>Se ha realizado un análisis descriptivo de las funciones del celador basándose en normativa sanitaria, manuales hospitalarios y protocolos de trabajo.</w:t>
      </w:r>
    </w:p>
    <w:p w14:paraId="729E3E23" w14:textId="77777777" w:rsidR="00C56DD6" w:rsidRPr="00C56DD6" w:rsidRDefault="00C56DD6" w:rsidP="00C56DD6">
      <w:pPr>
        <w:jc w:val="both"/>
      </w:pPr>
      <w:r w:rsidRPr="00C56DD6">
        <w:t>Se han identificado las principales áreas de actuación:</w:t>
      </w:r>
    </w:p>
    <w:p w14:paraId="3BC2B3D6" w14:textId="77777777" w:rsidR="00C56DD6" w:rsidRPr="00C56DD6" w:rsidRDefault="00C56DD6" w:rsidP="00C56DD6">
      <w:pPr>
        <w:numPr>
          <w:ilvl w:val="0"/>
          <w:numId w:val="99"/>
        </w:numPr>
        <w:jc w:val="both"/>
      </w:pPr>
      <w:r w:rsidRPr="00C56DD6">
        <w:t xml:space="preserve">Traslado de pacientes </w:t>
      </w:r>
    </w:p>
    <w:p w14:paraId="3779DA9B" w14:textId="77777777" w:rsidR="00C56DD6" w:rsidRPr="00C56DD6" w:rsidRDefault="00C56DD6" w:rsidP="00C56DD6">
      <w:pPr>
        <w:numPr>
          <w:ilvl w:val="0"/>
          <w:numId w:val="99"/>
        </w:numPr>
        <w:jc w:val="both"/>
      </w:pPr>
      <w:r w:rsidRPr="00C56DD6">
        <w:t xml:space="preserve">Apoyo al personal sanitario </w:t>
      </w:r>
    </w:p>
    <w:p w14:paraId="58C4392F" w14:textId="77777777" w:rsidR="00C56DD6" w:rsidRPr="00C56DD6" w:rsidRDefault="00C56DD6" w:rsidP="00C56DD6">
      <w:pPr>
        <w:numPr>
          <w:ilvl w:val="0"/>
          <w:numId w:val="99"/>
        </w:numPr>
        <w:jc w:val="both"/>
      </w:pPr>
      <w:r w:rsidRPr="00C56DD6">
        <w:t xml:space="preserve">Control de accesos y vigilancia </w:t>
      </w:r>
    </w:p>
    <w:p w14:paraId="7AD2A7D9" w14:textId="77777777" w:rsidR="00C56DD6" w:rsidRPr="00C56DD6" w:rsidRDefault="00C56DD6" w:rsidP="00C56DD6">
      <w:pPr>
        <w:numPr>
          <w:ilvl w:val="0"/>
          <w:numId w:val="99"/>
        </w:numPr>
        <w:jc w:val="both"/>
      </w:pPr>
      <w:r w:rsidRPr="00C56DD6">
        <w:t xml:space="preserve">Atención al paciente </w:t>
      </w:r>
    </w:p>
    <w:p w14:paraId="7E7E1F9F" w14:textId="77777777" w:rsidR="00C56DD6" w:rsidRPr="00C56DD6" w:rsidRDefault="00C56DD6" w:rsidP="00C56DD6">
      <w:pPr>
        <w:numPr>
          <w:ilvl w:val="0"/>
          <w:numId w:val="99"/>
        </w:numPr>
        <w:jc w:val="both"/>
      </w:pPr>
      <w:r w:rsidRPr="00C56DD6">
        <w:t xml:space="preserve">Funciones logísticas </w:t>
      </w:r>
    </w:p>
    <w:p w14:paraId="47901743" w14:textId="175C149D" w:rsidR="00C56DD6" w:rsidRPr="00C56DD6" w:rsidRDefault="00C56DD6" w:rsidP="00C56DD6">
      <w:pPr>
        <w:jc w:val="both"/>
      </w:pPr>
    </w:p>
    <w:p w14:paraId="7DD952F5" w14:textId="77777777" w:rsidR="00C56DD6" w:rsidRPr="00C56DD6" w:rsidRDefault="00C56DD6" w:rsidP="00C56DD6">
      <w:pPr>
        <w:jc w:val="both"/>
        <w:rPr>
          <w:b/>
          <w:bCs/>
        </w:rPr>
      </w:pPr>
      <w:r w:rsidRPr="00C56DD6">
        <w:rPr>
          <w:b/>
          <w:bCs/>
        </w:rPr>
        <w:lastRenderedPageBreak/>
        <w:t>Resultados</w:t>
      </w:r>
    </w:p>
    <w:p w14:paraId="1550773E" w14:textId="77777777" w:rsidR="00C56DD6" w:rsidRPr="00C56DD6" w:rsidRDefault="00C56DD6" w:rsidP="00C56DD6">
      <w:pPr>
        <w:jc w:val="both"/>
      </w:pPr>
      <w:r w:rsidRPr="00C56DD6">
        <w:t>Los resultados muestran que el celador contribuye a:</w:t>
      </w:r>
    </w:p>
    <w:p w14:paraId="4AFB5147" w14:textId="77777777" w:rsidR="00C56DD6" w:rsidRPr="00C56DD6" w:rsidRDefault="00C56DD6" w:rsidP="00C56DD6">
      <w:pPr>
        <w:numPr>
          <w:ilvl w:val="0"/>
          <w:numId w:val="100"/>
        </w:numPr>
        <w:jc w:val="both"/>
      </w:pPr>
      <w:r w:rsidRPr="00C56DD6">
        <w:t xml:space="preserve">Garantizar el correcto traslado de pacientes entre unidades </w:t>
      </w:r>
    </w:p>
    <w:p w14:paraId="2669DCC6" w14:textId="77777777" w:rsidR="00C56DD6" w:rsidRPr="00C56DD6" w:rsidRDefault="00C56DD6" w:rsidP="00C56DD6">
      <w:pPr>
        <w:numPr>
          <w:ilvl w:val="0"/>
          <w:numId w:val="100"/>
        </w:numPr>
        <w:jc w:val="both"/>
      </w:pPr>
      <w:r w:rsidRPr="00C56DD6">
        <w:t xml:space="preserve">Facilitar el trabajo del personal sanitario </w:t>
      </w:r>
    </w:p>
    <w:p w14:paraId="46475273" w14:textId="77777777" w:rsidR="00C56DD6" w:rsidRPr="00C56DD6" w:rsidRDefault="00C56DD6" w:rsidP="00C56DD6">
      <w:pPr>
        <w:numPr>
          <w:ilvl w:val="0"/>
          <w:numId w:val="100"/>
        </w:numPr>
        <w:jc w:val="both"/>
      </w:pPr>
      <w:r w:rsidRPr="00C56DD6">
        <w:t xml:space="preserve">Mantener el orden y la organización en el hospital </w:t>
      </w:r>
    </w:p>
    <w:p w14:paraId="3932DA4C" w14:textId="77777777" w:rsidR="00C56DD6" w:rsidRPr="00C56DD6" w:rsidRDefault="00C56DD6" w:rsidP="00C56DD6">
      <w:pPr>
        <w:numPr>
          <w:ilvl w:val="0"/>
          <w:numId w:val="100"/>
        </w:numPr>
        <w:jc w:val="both"/>
      </w:pPr>
      <w:r w:rsidRPr="00C56DD6">
        <w:t xml:space="preserve">Mejorar la atención al paciente mediante trato directo </w:t>
      </w:r>
    </w:p>
    <w:p w14:paraId="6EED6B40" w14:textId="77777777" w:rsidR="00C56DD6" w:rsidRPr="00C56DD6" w:rsidRDefault="00C56DD6" w:rsidP="00C56DD6">
      <w:pPr>
        <w:jc w:val="both"/>
      </w:pPr>
      <w:r w:rsidRPr="00C56DD6">
        <w:t>Se ha observado que su intervención es especialmente importante en servicios como urgencias, quirófanos y hospitalización.</w:t>
      </w:r>
    </w:p>
    <w:p w14:paraId="253867B2" w14:textId="321AAD96" w:rsidR="00C56DD6" w:rsidRPr="00C56DD6" w:rsidRDefault="00C56DD6" w:rsidP="00C56DD6">
      <w:pPr>
        <w:jc w:val="both"/>
      </w:pPr>
    </w:p>
    <w:p w14:paraId="7FEECB70" w14:textId="77777777" w:rsidR="00C56DD6" w:rsidRPr="00C56DD6" w:rsidRDefault="00C56DD6" w:rsidP="00C56DD6">
      <w:pPr>
        <w:jc w:val="both"/>
        <w:rPr>
          <w:b/>
          <w:bCs/>
        </w:rPr>
      </w:pPr>
      <w:r w:rsidRPr="00C56DD6">
        <w:rPr>
          <w:b/>
          <w:bCs/>
        </w:rPr>
        <w:t>Discusión</w:t>
      </w:r>
    </w:p>
    <w:p w14:paraId="06FF753D" w14:textId="77777777" w:rsidR="00C56DD6" w:rsidRPr="00C56DD6" w:rsidRDefault="00C56DD6" w:rsidP="00C56DD6">
      <w:pPr>
        <w:jc w:val="both"/>
      </w:pPr>
      <w:r w:rsidRPr="00C56DD6">
        <w:t>El celador es un nexo entre el paciente y el sistema sanitario. Su contacto directo con el usuario le sitúa en una posición clave para detectar necesidades y mejorar la experiencia hospitalaria.</w:t>
      </w:r>
    </w:p>
    <w:p w14:paraId="114147DB" w14:textId="77777777" w:rsidR="00C56DD6" w:rsidRPr="00C56DD6" w:rsidRDefault="00C56DD6" w:rsidP="00C56DD6">
      <w:pPr>
        <w:jc w:val="both"/>
      </w:pPr>
      <w:r w:rsidRPr="00C56DD6">
        <w:t>Además, su labor requiere habilidades físicas, organizativas y comunicativas.</w:t>
      </w:r>
    </w:p>
    <w:p w14:paraId="106E53DC" w14:textId="77777777" w:rsidR="00C56DD6" w:rsidRPr="00C56DD6" w:rsidRDefault="00C56DD6" w:rsidP="00C56DD6">
      <w:pPr>
        <w:jc w:val="both"/>
      </w:pPr>
      <w:r w:rsidRPr="00C56DD6">
        <w:t>La humanización de la atención sanitaria depende en gran medida de profesionales como el celador, que mantienen un contacto cercano con el paciente.</w:t>
      </w:r>
    </w:p>
    <w:p w14:paraId="7393D458" w14:textId="19FA4AF7" w:rsidR="00C56DD6" w:rsidRPr="00C56DD6" w:rsidRDefault="00C56DD6" w:rsidP="00C56DD6">
      <w:pPr>
        <w:jc w:val="both"/>
      </w:pPr>
    </w:p>
    <w:p w14:paraId="0946215E" w14:textId="77777777" w:rsidR="00C56DD6" w:rsidRPr="00C56DD6" w:rsidRDefault="00C56DD6" w:rsidP="00C56DD6">
      <w:pPr>
        <w:jc w:val="both"/>
        <w:rPr>
          <w:b/>
          <w:bCs/>
        </w:rPr>
      </w:pPr>
      <w:r w:rsidRPr="00C56DD6">
        <w:rPr>
          <w:b/>
          <w:bCs/>
        </w:rPr>
        <w:t>Conclusiones</w:t>
      </w:r>
    </w:p>
    <w:p w14:paraId="627ACE1D" w14:textId="77777777" w:rsidR="00C56DD6" w:rsidRPr="00C56DD6" w:rsidRDefault="00C56DD6" w:rsidP="00C56DD6">
      <w:pPr>
        <w:jc w:val="both"/>
      </w:pPr>
      <w:r w:rsidRPr="00C56DD6">
        <w:t>El celador es un profesional imprescindible en el entorno hospitalario. Su trabajo influye directamente en la eficiencia del sistema y en la calidad de la atención al paciente.</w:t>
      </w:r>
    </w:p>
    <w:p w14:paraId="1C422CDE" w14:textId="77777777" w:rsidR="00C56DD6" w:rsidRPr="00C56DD6" w:rsidRDefault="00C56DD6" w:rsidP="00C56DD6">
      <w:pPr>
        <w:jc w:val="both"/>
      </w:pPr>
      <w:r w:rsidRPr="00C56DD6">
        <w:t>Es necesario reconocer su papel y fomentar su formación continua.</w:t>
      </w:r>
    </w:p>
    <w:p w14:paraId="31BFFD91" w14:textId="428F9956" w:rsidR="00C56DD6" w:rsidRPr="00C56DD6" w:rsidRDefault="00C56DD6" w:rsidP="00C56DD6">
      <w:pPr>
        <w:jc w:val="both"/>
      </w:pPr>
    </w:p>
    <w:p w14:paraId="2D6F7101" w14:textId="77777777" w:rsidR="00C56DD6" w:rsidRPr="00C56DD6" w:rsidRDefault="00C56DD6" w:rsidP="00C56DD6">
      <w:pPr>
        <w:jc w:val="both"/>
        <w:rPr>
          <w:b/>
          <w:bCs/>
        </w:rPr>
      </w:pPr>
      <w:r w:rsidRPr="00C56DD6">
        <w:rPr>
          <w:b/>
          <w:bCs/>
        </w:rPr>
        <w:t>Bibliografía</w:t>
      </w:r>
    </w:p>
    <w:p w14:paraId="274EF839" w14:textId="77777777" w:rsidR="00C56DD6" w:rsidRPr="00C56DD6" w:rsidRDefault="00C56DD6" w:rsidP="00C56DD6">
      <w:pPr>
        <w:numPr>
          <w:ilvl w:val="0"/>
          <w:numId w:val="101"/>
        </w:numPr>
        <w:jc w:val="both"/>
      </w:pPr>
      <w:r w:rsidRPr="00C56DD6">
        <w:t xml:space="preserve">Ministerio de Sanidad. Manual de funciones del celador. </w:t>
      </w:r>
    </w:p>
    <w:p w14:paraId="1B9579C7" w14:textId="77777777" w:rsidR="00C56DD6" w:rsidRPr="00C56DD6" w:rsidRDefault="00C56DD6" w:rsidP="00C56DD6">
      <w:pPr>
        <w:numPr>
          <w:ilvl w:val="0"/>
          <w:numId w:val="101"/>
        </w:numPr>
        <w:jc w:val="both"/>
      </w:pPr>
      <w:r w:rsidRPr="00C56DD6">
        <w:t xml:space="preserve">Servicios de salud autonómicos. Protocolos hospitalarios. </w:t>
      </w:r>
    </w:p>
    <w:p w14:paraId="506D7D51" w14:textId="77777777" w:rsidR="00C56DD6" w:rsidRPr="00C56DD6" w:rsidRDefault="00C56DD6" w:rsidP="00C56DD6">
      <w:pPr>
        <w:numPr>
          <w:ilvl w:val="0"/>
          <w:numId w:val="101"/>
        </w:numPr>
        <w:jc w:val="both"/>
      </w:pPr>
      <w:r w:rsidRPr="00C56DD6">
        <w:t>OMS. Atención centrada en el paciente.</w:t>
      </w:r>
    </w:p>
    <w:p w14:paraId="5E2CBC09" w14:textId="77777777" w:rsidR="00C56DD6" w:rsidRDefault="00C56DD6"/>
    <w:p w14:paraId="6E2F831E" w14:textId="77777777" w:rsidR="00C56DD6" w:rsidRDefault="00C56DD6"/>
    <w:p w14:paraId="5CBAFBA8" w14:textId="77777777" w:rsidR="00C56DD6" w:rsidRDefault="00C56DD6"/>
    <w:p w14:paraId="0342321B" w14:textId="77777777" w:rsidR="00C56DD6" w:rsidRPr="00C56DD6" w:rsidRDefault="00C56DD6" w:rsidP="00C56DD6">
      <w:pPr>
        <w:jc w:val="both"/>
        <w:rPr>
          <w:b/>
          <w:bCs/>
        </w:rPr>
      </w:pPr>
      <w:r w:rsidRPr="00C56DD6">
        <w:rPr>
          <w:b/>
          <w:bCs/>
        </w:rPr>
        <w:lastRenderedPageBreak/>
        <w:t>Movilización y traslado de pacientes: seguridad y prevención de riesgos en la labor del celador</w:t>
      </w:r>
    </w:p>
    <w:p w14:paraId="1D88F1FA" w14:textId="77777777" w:rsidR="00C56DD6" w:rsidRPr="00C56DD6" w:rsidRDefault="00C56DD6" w:rsidP="00C56DD6">
      <w:pPr>
        <w:jc w:val="both"/>
        <w:rPr>
          <w:b/>
          <w:bCs/>
        </w:rPr>
      </w:pPr>
      <w:r w:rsidRPr="00C56DD6">
        <w:rPr>
          <w:b/>
          <w:bCs/>
        </w:rPr>
        <w:t>Resumen</w:t>
      </w:r>
    </w:p>
    <w:p w14:paraId="29B7D832" w14:textId="77777777" w:rsidR="00C56DD6" w:rsidRPr="00C56DD6" w:rsidRDefault="00C56DD6" w:rsidP="00C56DD6">
      <w:pPr>
        <w:jc w:val="both"/>
      </w:pPr>
      <w:r w:rsidRPr="00C56DD6">
        <w:t>La movilización y traslado de pacientes es una de las funciones principales del celador en el hospital. Este artículo analiza las técnicas adecuadas, los riesgos asociados y la importancia de la prevención tanto para el paciente como para el profesional. Los resultados muestran que una correcta técnica reduce lesiones, mejora la seguridad y optimiza la calidad asistencial.</w:t>
      </w:r>
    </w:p>
    <w:p w14:paraId="0CEDAE83" w14:textId="77777777" w:rsidR="00C56DD6" w:rsidRPr="00C56DD6" w:rsidRDefault="00C56DD6" w:rsidP="00C56DD6">
      <w:pPr>
        <w:jc w:val="both"/>
        <w:rPr>
          <w:b/>
          <w:bCs/>
        </w:rPr>
      </w:pPr>
      <w:r w:rsidRPr="00C56DD6">
        <w:rPr>
          <w:b/>
          <w:bCs/>
        </w:rPr>
        <w:t>Palabras clave</w:t>
      </w:r>
    </w:p>
    <w:p w14:paraId="154CA1D9" w14:textId="77777777" w:rsidR="00C56DD6" w:rsidRPr="00C56DD6" w:rsidRDefault="00C56DD6" w:rsidP="00C56DD6">
      <w:pPr>
        <w:jc w:val="both"/>
      </w:pPr>
      <w:r w:rsidRPr="00C56DD6">
        <w:t>Celador, movilización, traslado de pacientes, prevención de riesgos, ergonomía.</w:t>
      </w:r>
    </w:p>
    <w:p w14:paraId="37E9B589" w14:textId="461F6D85" w:rsidR="00C56DD6" w:rsidRPr="00C56DD6" w:rsidRDefault="00C56DD6" w:rsidP="00C56DD6">
      <w:pPr>
        <w:jc w:val="both"/>
      </w:pPr>
    </w:p>
    <w:p w14:paraId="1BE608FC" w14:textId="77777777" w:rsidR="00C56DD6" w:rsidRPr="00C56DD6" w:rsidRDefault="00C56DD6" w:rsidP="00C56DD6">
      <w:pPr>
        <w:jc w:val="both"/>
        <w:rPr>
          <w:b/>
          <w:bCs/>
        </w:rPr>
      </w:pPr>
      <w:r w:rsidRPr="00C56DD6">
        <w:rPr>
          <w:b/>
          <w:bCs/>
        </w:rPr>
        <w:t>Introducción</w:t>
      </w:r>
    </w:p>
    <w:p w14:paraId="62F37892" w14:textId="77777777" w:rsidR="00C56DD6" w:rsidRPr="00C56DD6" w:rsidRDefault="00C56DD6" w:rsidP="00C56DD6">
      <w:pPr>
        <w:jc w:val="both"/>
      </w:pPr>
      <w:r w:rsidRPr="00C56DD6">
        <w:t>El traslado de pacientes es una actividad frecuente en el entorno hospitalario, necesaria para pruebas diagnósticas, ingresos o intervenciones quirúrgicas.</w:t>
      </w:r>
    </w:p>
    <w:p w14:paraId="31656EC1" w14:textId="77777777" w:rsidR="00C56DD6" w:rsidRPr="00C56DD6" w:rsidRDefault="00C56DD6" w:rsidP="00C56DD6">
      <w:pPr>
        <w:jc w:val="both"/>
      </w:pPr>
      <w:r w:rsidRPr="00C56DD6">
        <w:t>Esta tarea, aparentemente sencilla, implica riesgos importantes si no se realiza correctamente, tanto para el paciente como para el profesional.</w:t>
      </w:r>
    </w:p>
    <w:p w14:paraId="1B56A34E" w14:textId="77777777" w:rsidR="00C56DD6" w:rsidRPr="00C56DD6" w:rsidRDefault="00C56DD6" w:rsidP="00C56DD6">
      <w:pPr>
        <w:jc w:val="both"/>
      </w:pPr>
      <w:r w:rsidRPr="00C56DD6">
        <w:t>El celador es el principal responsable de esta función, por lo que debe conocer y aplicar técnicas seguras de movilización.</w:t>
      </w:r>
    </w:p>
    <w:p w14:paraId="65C39BDC" w14:textId="3EB95D7C" w:rsidR="00C56DD6" w:rsidRPr="00C56DD6" w:rsidRDefault="00C56DD6" w:rsidP="00C56DD6">
      <w:pPr>
        <w:jc w:val="both"/>
      </w:pPr>
    </w:p>
    <w:p w14:paraId="1C3F2D6D" w14:textId="77777777" w:rsidR="00C56DD6" w:rsidRPr="00C56DD6" w:rsidRDefault="00C56DD6" w:rsidP="00C56DD6">
      <w:pPr>
        <w:jc w:val="both"/>
        <w:rPr>
          <w:b/>
          <w:bCs/>
        </w:rPr>
      </w:pPr>
      <w:r w:rsidRPr="00C56DD6">
        <w:rPr>
          <w:b/>
          <w:bCs/>
        </w:rPr>
        <w:t>Metodología</w:t>
      </w:r>
    </w:p>
    <w:p w14:paraId="3EBE74A8" w14:textId="77777777" w:rsidR="00C56DD6" w:rsidRPr="00C56DD6" w:rsidRDefault="00C56DD6" w:rsidP="00C56DD6">
      <w:pPr>
        <w:jc w:val="both"/>
      </w:pPr>
      <w:r w:rsidRPr="00C56DD6">
        <w:t>Se ha realizado un análisis de protocolos hospitalarios de movilización de pacientes y prevención de riesgos laborales.</w:t>
      </w:r>
    </w:p>
    <w:p w14:paraId="2B8E2481" w14:textId="77777777" w:rsidR="00C56DD6" w:rsidRPr="00C56DD6" w:rsidRDefault="00C56DD6" w:rsidP="00C56DD6">
      <w:pPr>
        <w:jc w:val="both"/>
      </w:pPr>
      <w:r w:rsidRPr="00C56DD6">
        <w:t>Se han identificado las principales técnicas y medidas de seguridad:</w:t>
      </w:r>
    </w:p>
    <w:p w14:paraId="071B29AE" w14:textId="77777777" w:rsidR="00C56DD6" w:rsidRPr="00C56DD6" w:rsidRDefault="00C56DD6" w:rsidP="00C56DD6">
      <w:pPr>
        <w:numPr>
          <w:ilvl w:val="0"/>
          <w:numId w:val="102"/>
        </w:numPr>
        <w:jc w:val="both"/>
      </w:pPr>
      <w:r w:rsidRPr="00C56DD6">
        <w:t xml:space="preserve">Movilización manual </w:t>
      </w:r>
    </w:p>
    <w:p w14:paraId="381AB042" w14:textId="77777777" w:rsidR="00C56DD6" w:rsidRPr="00C56DD6" w:rsidRDefault="00C56DD6" w:rsidP="00C56DD6">
      <w:pPr>
        <w:numPr>
          <w:ilvl w:val="0"/>
          <w:numId w:val="102"/>
        </w:numPr>
        <w:jc w:val="both"/>
      </w:pPr>
      <w:r w:rsidRPr="00C56DD6">
        <w:t xml:space="preserve">Uso de ayudas técnicas (camillas, sillas, grúas) </w:t>
      </w:r>
    </w:p>
    <w:p w14:paraId="72E8A8B8" w14:textId="77777777" w:rsidR="00C56DD6" w:rsidRPr="00C56DD6" w:rsidRDefault="00C56DD6" w:rsidP="00C56DD6">
      <w:pPr>
        <w:numPr>
          <w:ilvl w:val="0"/>
          <w:numId w:val="102"/>
        </w:numPr>
        <w:jc w:val="both"/>
      </w:pPr>
      <w:r w:rsidRPr="00C56DD6">
        <w:t xml:space="preserve">Prevención de caídas </w:t>
      </w:r>
    </w:p>
    <w:p w14:paraId="629D8564" w14:textId="77777777" w:rsidR="00C56DD6" w:rsidRPr="00C56DD6" w:rsidRDefault="00C56DD6" w:rsidP="00C56DD6">
      <w:pPr>
        <w:numPr>
          <w:ilvl w:val="0"/>
          <w:numId w:val="102"/>
        </w:numPr>
        <w:jc w:val="both"/>
      </w:pPr>
      <w:r w:rsidRPr="00C56DD6">
        <w:t xml:space="preserve">Ergonomía laboral </w:t>
      </w:r>
    </w:p>
    <w:p w14:paraId="5013328E" w14:textId="6844338A" w:rsidR="00C56DD6" w:rsidRPr="00C56DD6" w:rsidRDefault="00C56DD6" w:rsidP="00C56DD6">
      <w:pPr>
        <w:jc w:val="both"/>
      </w:pPr>
    </w:p>
    <w:p w14:paraId="0B875AA4" w14:textId="77777777" w:rsidR="00C56DD6" w:rsidRPr="00C56DD6" w:rsidRDefault="00C56DD6" w:rsidP="00C56DD6">
      <w:pPr>
        <w:jc w:val="both"/>
        <w:rPr>
          <w:b/>
          <w:bCs/>
        </w:rPr>
      </w:pPr>
      <w:r w:rsidRPr="00C56DD6">
        <w:rPr>
          <w:b/>
          <w:bCs/>
        </w:rPr>
        <w:t>Resultados</w:t>
      </w:r>
    </w:p>
    <w:p w14:paraId="62ACEC04" w14:textId="77777777" w:rsidR="00C56DD6" w:rsidRPr="00C56DD6" w:rsidRDefault="00C56DD6" w:rsidP="00C56DD6">
      <w:pPr>
        <w:jc w:val="both"/>
      </w:pPr>
      <w:r w:rsidRPr="00C56DD6">
        <w:t>Se ha observado que la correcta aplicación de técnicas de movilización permite:</w:t>
      </w:r>
    </w:p>
    <w:p w14:paraId="1EE73643" w14:textId="77777777" w:rsidR="00C56DD6" w:rsidRPr="00C56DD6" w:rsidRDefault="00C56DD6" w:rsidP="00C56DD6">
      <w:pPr>
        <w:numPr>
          <w:ilvl w:val="0"/>
          <w:numId w:val="103"/>
        </w:numPr>
        <w:jc w:val="both"/>
      </w:pPr>
      <w:r w:rsidRPr="00C56DD6">
        <w:t xml:space="preserve">Reducir el riesgo de caídas del paciente </w:t>
      </w:r>
    </w:p>
    <w:p w14:paraId="271975E4" w14:textId="77777777" w:rsidR="00C56DD6" w:rsidRPr="00C56DD6" w:rsidRDefault="00C56DD6" w:rsidP="00C56DD6">
      <w:pPr>
        <w:numPr>
          <w:ilvl w:val="0"/>
          <w:numId w:val="103"/>
        </w:numPr>
        <w:jc w:val="both"/>
      </w:pPr>
      <w:r w:rsidRPr="00C56DD6">
        <w:lastRenderedPageBreak/>
        <w:t xml:space="preserve">Evitar lesiones musculoesqueléticas en el celador </w:t>
      </w:r>
    </w:p>
    <w:p w14:paraId="16CC8598" w14:textId="77777777" w:rsidR="00C56DD6" w:rsidRPr="00C56DD6" w:rsidRDefault="00C56DD6" w:rsidP="00C56DD6">
      <w:pPr>
        <w:numPr>
          <w:ilvl w:val="0"/>
          <w:numId w:val="103"/>
        </w:numPr>
        <w:jc w:val="both"/>
      </w:pPr>
      <w:r w:rsidRPr="00C56DD6">
        <w:t xml:space="preserve">Mejorar el confort del paciente </w:t>
      </w:r>
    </w:p>
    <w:p w14:paraId="3F2DE2EC" w14:textId="77777777" w:rsidR="00C56DD6" w:rsidRPr="00C56DD6" w:rsidRDefault="00C56DD6" w:rsidP="00C56DD6">
      <w:pPr>
        <w:numPr>
          <w:ilvl w:val="0"/>
          <w:numId w:val="103"/>
        </w:numPr>
        <w:jc w:val="both"/>
      </w:pPr>
      <w:r w:rsidRPr="00C56DD6">
        <w:t xml:space="preserve">Aumentar la eficiencia en los traslados </w:t>
      </w:r>
    </w:p>
    <w:p w14:paraId="5E67553E" w14:textId="77777777" w:rsidR="00C56DD6" w:rsidRPr="00C56DD6" w:rsidRDefault="00C56DD6" w:rsidP="00C56DD6">
      <w:pPr>
        <w:jc w:val="both"/>
      </w:pPr>
      <w:r w:rsidRPr="00C56DD6">
        <w:t>El uso de ayudas técnicas reduce significativamente el esfuerzo físico y el riesgo de lesiones.</w:t>
      </w:r>
    </w:p>
    <w:p w14:paraId="3D3E1FBD" w14:textId="1FFA7F47" w:rsidR="00C56DD6" w:rsidRPr="00C56DD6" w:rsidRDefault="00C56DD6" w:rsidP="00C56DD6">
      <w:pPr>
        <w:jc w:val="both"/>
      </w:pPr>
    </w:p>
    <w:p w14:paraId="135464F0" w14:textId="77777777" w:rsidR="00C56DD6" w:rsidRPr="00C56DD6" w:rsidRDefault="00C56DD6" w:rsidP="00C56DD6">
      <w:pPr>
        <w:jc w:val="both"/>
        <w:rPr>
          <w:b/>
          <w:bCs/>
        </w:rPr>
      </w:pPr>
      <w:r w:rsidRPr="00C56DD6">
        <w:rPr>
          <w:b/>
          <w:bCs/>
        </w:rPr>
        <w:t>Discusión</w:t>
      </w:r>
    </w:p>
    <w:p w14:paraId="27B10569" w14:textId="77777777" w:rsidR="00C56DD6" w:rsidRPr="00C56DD6" w:rsidRDefault="00C56DD6" w:rsidP="00C56DD6">
      <w:pPr>
        <w:jc w:val="both"/>
      </w:pPr>
      <w:r w:rsidRPr="00C56DD6">
        <w:t>La movilización del paciente requiere formación específica y coordinación con el equipo sanitario.</w:t>
      </w:r>
    </w:p>
    <w:p w14:paraId="4D2945CA" w14:textId="77777777" w:rsidR="00C56DD6" w:rsidRPr="00C56DD6" w:rsidRDefault="00C56DD6" w:rsidP="00C56DD6">
      <w:pPr>
        <w:jc w:val="both"/>
      </w:pPr>
      <w:r w:rsidRPr="00C56DD6">
        <w:t>El celador debe valorar el estado del paciente antes de realizar el traslado, teniendo en cuenta factores como movilidad, peso o nivel de conciencia.</w:t>
      </w:r>
    </w:p>
    <w:p w14:paraId="43673C83" w14:textId="77777777" w:rsidR="00C56DD6" w:rsidRPr="00C56DD6" w:rsidRDefault="00C56DD6" w:rsidP="00C56DD6">
      <w:pPr>
        <w:jc w:val="both"/>
      </w:pPr>
      <w:r w:rsidRPr="00C56DD6">
        <w:t>Además, la prevención de riesgos laborales es fundamental para evitar lesiones en el profesional.</w:t>
      </w:r>
    </w:p>
    <w:p w14:paraId="6A89372B" w14:textId="36100772" w:rsidR="00C56DD6" w:rsidRPr="00C56DD6" w:rsidRDefault="00C56DD6" w:rsidP="00C56DD6">
      <w:pPr>
        <w:jc w:val="both"/>
      </w:pPr>
    </w:p>
    <w:p w14:paraId="2D1654B3" w14:textId="77777777" w:rsidR="00C56DD6" w:rsidRPr="00C56DD6" w:rsidRDefault="00C56DD6" w:rsidP="00C56DD6">
      <w:pPr>
        <w:jc w:val="both"/>
        <w:rPr>
          <w:b/>
          <w:bCs/>
        </w:rPr>
      </w:pPr>
      <w:r w:rsidRPr="00C56DD6">
        <w:rPr>
          <w:b/>
          <w:bCs/>
        </w:rPr>
        <w:t>Conclusiones</w:t>
      </w:r>
    </w:p>
    <w:p w14:paraId="4CBC15F7" w14:textId="77777777" w:rsidR="00C56DD6" w:rsidRPr="00C56DD6" w:rsidRDefault="00C56DD6" w:rsidP="00C56DD6">
      <w:pPr>
        <w:jc w:val="both"/>
      </w:pPr>
      <w:r w:rsidRPr="00C56DD6">
        <w:t>El traslado de pacientes es una función esencial del celador que requiere formación, técnica y responsabilidad.</w:t>
      </w:r>
    </w:p>
    <w:p w14:paraId="66A394BF" w14:textId="77777777" w:rsidR="00C56DD6" w:rsidRPr="00C56DD6" w:rsidRDefault="00C56DD6" w:rsidP="00C56DD6">
      <w:pPr>
        <w:jc w:val="both"/>
      </w:pPr>
      <w:r w:rsidRPr="00C56DD6">
        <w:t>La correcta aplicación de medidas de seguridad protege tanto al paciente como al profesional, mejorando la calidad asistencial.</w:t>
      </w:r>
    </w:p>
    <w:p w14:paraId="2C8E526F" w14:textId="1B7A18A4" w:rsidR="00C56DD6" w:rsidRPr="00C56DD6" w:rsidRDefault="00C56DD6" w:rsidP="00C56DD6">
      <w:pPr>
        <w:jc w:val="both"/>
      </w:pPr>
    </w:p>
    <w:p w14:paraId="6AFD2724" w14:textId="77777777" w:rsidR="00C56DD6" w:rsidRPr="00C56DD6" w:rsidRDefault="00C56DD6" w:rsidP="00C56DD6">
      <w:pPr>
        <w:jc w:val="both"/>
        <w:rPr>
          <w:b/>
          <w:bCs/>
        </w:rPr>
      </w:pPr>
      <w:r w:rsidRPr="00C56DD6">
        <w:rPr>
          <w:b/>
          <w:bCs/>
        </w:rPr>
        <w:t>Bibliografía</w:t>
      </w:r>
    </w:p>
    <w:p w14:paraId="0CD38079" w14:textId="77777777" w:rsidR="00C56DD6" w:rsidRPr="00C56DD6" w:rsidRDefault="00C56DD6" w:rsidP="00C56DD6">
      <w:pPr>
        <w:numPr>
          <w:ilvl w:val="0"/>
          <w:numId w:val="104"/>
        </w:numPr>
        <w:jc w:val="both"/>
      </w:pPr>
      <w:r w:rsidRPr="00C56DD6">
        <w:t xml:space="preserve">Instituto Nacional de Seguridad y Salud en el Trabajo (INSST). </w:t>
      </w:r>
    </w:p>
    <w:p w14:paraId="28F4671E" w14:textId="77777777" w:rsidR="00C56DD6" w:rsidRPr="00C56DD6" w:rsidRDefault="00C56DD6" w:rsidP="00C56DD6">
      <w:pPr>
        <w:numPr>
          <w:ilvl w:val="0"/>
          <w:numId w:val="104"/>
        </w:numPr>
        <w:jc w:val="both"/>
      </w:pPr>
      <w:r w:rsidRPr="00C56DD6">
        <w:t xml:space="preserve">Ministerio de Sanidad. Protocolos de movilización. </w:t>
      </w:r>
    </w:p>
    <w:p w14:paraId="4324B67A" w14:textId="77777777" w:rsidR="00C56DD6" w:rsidRPr="00C56DD6" w:rsidRDefault="00C56DD6" w:rsidP="00C56DD6">
      <w:pPr>
        <w:numPr>
          <w:ilvl w:val="0"/>
          <w:numId w:val="104"/>
        </w:numPr>
        <w:jc w:val="both"/>
      </w:pPr>
      <w:r w:rsidRPr="00C56DD6">
        <w:t>OMS. Seguridad del paciente.</w:t>
      </w:r>
    </w:p>
    <w:p w14:paraId="3F1CB9DC" w14:textId="77777777" w:rsidR="00C56DD6" w:rsidRDefault="00C56DD6"/>
    <w:p w14:paraId="1FD91DC9" w14:textId="77777777" w:rsidR="00C56DD6" w:rsidRDefault="00C56DD6"/>
    <w:p w14:paraId="4710A266" w14:textId="77777777" w:rsidR="00C56DD6" w:rsidRDefault="00C56DD6"/>
    <w:p w14:paraId="1398494E" w14:textId="77777777" w:rsidR="00C56DD6" w:rsidRDefault="00C56DD6"/>
    <w:p w14:paraId="5B4F8CCA" w14:textId="77777777" w:rsidR="00C56DD6" w:rsidRDefault="00C56DD6"/>
    <w:p w14:paraId="441B7DFC" w14:textId="77777777" w:rsidR="00C56DD6" w:rsidRDefault="00C56DD6"/>
    <w:p w14:paraId="60F5AE59" w14:textId="77777777" w:rsidR="00C56DD6" w:rsidRPr="00C56DD6" w:rsidRDefault="00C56DD6" w:rsidP="00C56DD6">
      <w:pPr>
        <w:rPr>
          <w:b/>
          <w:bCs/>
        </w:rPr>
      </w:pPr>
      <w:r w:rsidRPr="00C56DD6">
        <w:rPr>
          <w:b/>
          <w:bCs/>
        </w:rPr>
        <w:lastRenderedPageBreak/>
        <w:t>El celador en el servicio de urgencias: funciones, presión asistencial y trabajo en equipo</w:t>
      </w:r>
    </w:p>
    <w:p w14:paraId="4C2E65DF" w14:textId="77777777" w:rsidR="00C56DD6" w:rsidRPr="00C56DD6" w:rsidRDefault="00C56DD6" w:rsidP="00C56DD6">
      <w:pPr>
        <w:rPr>
          <w:b/>
          <w:bCs/>
        </w:rPr>
      </w:pPr>
      <w:r w:rsidRPr="00C56DD6">
        <w:rPr>
          <w:b/>
          <w:bCs/>
        </w:rPr>
        <w:t>Resumen</w:t>
      </w:r>
    </w:p>
    <w:p w14:paraId="2B06F82D" w14:textId="77777777" w:rsidR="00C56DD6" w:rsidRPr="00C56DD6" w:rsidRDefault="00C56DD6" w:rsidP="00C56DD6">
      <w:r w:rsidRPr="00C56DD6">
        <w:t>El servicio de urgencias es uno de los entornos más exigentes del hospital, donde el celador desempeña un papel clave en la organización, el traslado de pacientes y el apoyo al equipo sanitario. Este artículo analiza sus funciones en este servicio, así como la importancia del trabajo bajo presión y la coordinación multidisciplinar. Los resultados muestran que su intervención es esencial para el correcto funcionamiento del área.</w:t>
      </w:r>
    </w:p>
    <w:p w14:paraId="456B99DC" w14:textId="77777777" w:rsidR="00C56DD6" w:rsidRPr="00C56DD6" w:rsidRDefault="00C56DD6" w:rsidP="00C56DD6">
      <w:pPr>
        <w:rPr>
          <w:b/>
          <w:bCs/>
        </w:rPr>
      </w:pPr>
      <w:r w:rsidRPr="00C56DD6">
        <w:rPr>
          <w:b/>
          <w:bCs/>
        </w:rPr>
        <w:t>Palabras clave</w:t>
      </w:r>
    </w:p>
    <w:p w14:paraId="4BFA59A6" w14:textId="77777777" w:rsidR="00C56DD6" w:rsidRPr="00C56DD6" w:rsidRDefault="00C56DD6" w:rsidP="00C56DD6">
      <w:r w:rsidRPr="00C56DD6">
        <w:t>Celador, urgencias, hospital, trabajo en equipo, presión asistencial.</w:t>
      </w:r>
    </w:p>
    <w:p w14:paraId="5E4E0F24" w14:textId="4ED7B462" w:rsidR="00C56DD6" w:rsidRPr="00C56DD6" w:rsidRDefault="00C56DD6" w:rsidP="00C56DD6"/>
    <w:p w14:paraId="73A7D01C" w14:textId="77777777" w:rsidR="00C56DD6" w:rsidRPr="00C56DD6" w:rsidRDefault="00C56DD6" w:rsidP="00C56DD6">
      <w:pPr>
        <w:rPr>
          <w:b/>
          <w:bCs/>
        </w:rPr>
      </w:pPr>
      <w:r w:rsidRPr="00C56DD6">
        <w:rPr>
          <w:b/>
          <w:bCs/>
        </w:rPr>
        <w:t>Introducción</w:t>
      </w:r>
    </w:p>
    <w:p w14:paraId="07E7C1EE" w14:textId="77777777" w:rsidR="00C56DD6" w:rsidRPr="00C56DD6" w:rsidRDefault="00C56DD6" w:rsidP="00C56DD6">
      <w:r w:rsidRPr="00C56DD6">
        <w:t>El servicio de urgencias se caracteriza por su alta demanda, la rapidez en la toma de decisiones y la necesidad de una coordinación eficiente entre profesionales.</w:t>
      </w:r>
    </w:p>
    <w:p w14:paraId="61076F65" w14:textId="77777777" w:rsidR="00C56DD6" w:rsidRPr="00C56DD6" w:rsidRDefault="00C56DD6" w:rsidP="00C56DD6">
      <w:r w:rsidRPr="00C56DD6">
        <w:t>En este contexto, el celador desempeña funciones fundamentales que contribuyen al flujo asistencial, como el traslado de pacientes, la organización de espacios y la colaboración con el personal sanitario.</w:t>
      </w:r>
    </w:p>
    <w:p w14:paraId="75496EC6" w14:textId="77777777" w:rsidR="00C56DD6" w:rsidRPr="00C56DD6" w:rsidRDefault="00C56DD6" w:rsidP="00C56DD6">
      <w:r w:rsidRPr="00C56DD6">
        <w:t>El objetivo de este artículo es analizar el papel del celador en urgencias y su impacto en la atención sanitaria.</w:t>
      </w:r>
    </w:p>
    <w:p w14:paraId="1D2B9027" w14:textId="4430051E" w:rsidR="00C56DD6" w:rsidRPr="00C56DD6" w:rsidRDefault="00C56DD6" w:rsidP="00C56DD6"/>
    <w:p w14:paraId="2B45E323" w14:textId="77777777" w:rsidR="00C56DD6" w:rsidRPr="00C56DD6" w:rsidRDefault="00C56DD6" w:rsidP="00C56DD6">
      <w:pPr>
        <w:rPr>
          <w:b/>
          <w:bCs/>
        </w:rPr>
      </w:pPr>
      <w:r w:rsidRPr="00C56DD6">
        <w:rPr>
          <w:b/>
          <w:bCs/>
        </w:rPr>
        <w:t>Metodología</w:t>
      </w:r>
    </w:p>
    <w:p w14:paraId="33278DAF" w14:textId="77777777" w:rsidR="00C56DD6" w:rsidRPr="00C56DD6" w:rsidRDefault="00C56DD6" w:rsidP="00C56DD6">
      <w:r w:rsidRPr="00C56DD6">
        <w:t>Se ha realizado un análisis descriptivo basado en protocolos hospitalarios y funciones asignadas al celador en el área de urgencias.</w:t>
      </w:r>
    </w:p>
    <w:p w14:paraId="0F732F7F" w14:textId="77777777" w:rsidR="00C56DD6" w:rsidRPr="00C56DD6" w:rsidRDefault="00C56DD6" w:rsidP="00C56DD6">
      <w:r w:rsidRPr="00C56DD6">
        <w:t>Se han identificado las principales tareas:</w:t>
      </w:r>
    </w:p>
    <w:p w14:paraId="50F1C219" w14:textId="77777777" w:rsidR="00C56DD6" w:rsidRPr="00C56DD6" w:rsidRDefault="00C56DD6" w:rsidP="00C56DD6">
      <w:pPr>
        <w:numPr>
          <w:ilvl w:val="0"/>
          <w:numId w:val="105"/>
        </w:numPr>
      </w:pPr>
      <w:r w:rsidRPr="00C56DD6">
        <w:t xml:space="preserve">Traslado de pacientes críticos y no críticos </w:t>
      </w:r>
    </w:p>
    <w:p w14:paraId="65B0244D" w14:textId="77777777" w:rsidR="00C56DD6" w:rsidRPr="00C56DD6" w:rsidRDefault="00C56DD6" w:rsidP="00C56DD6">
      <w:pPr>
        <w:numPr>
          <w:ilvl w:val="0"/>
          <w:numId w:val="105"/>
        </w:numPr>
      </w:pPr>
      <w:r w:rsidRPr="00C56DD6">
        <w:t xml:space="preserve">Apoyo en la recepción de pacientes </w:t>
      </w:r>
    </w:p>
    <w:p w14:paraId="316D9B67" w14:textId="77777777" w:rsidR="00C56DD6" w:rsidRPr="00C56DD6" w:rsidRDefault="00C56DD6" w:rsidP="00C56DD6">
      <w:pPr>
        <w:numPr>
          <w:ilvl w:val="0"/>
          <w:numId w:val="105"/>
        </w:numPr>
      </w:pPr>
      <w:r w:rsidRPr="00C56DD6">
        <w:t xml:space="preserve">Organización de boxes y camillas </w:t>
      </w:r>
    </w:p>
    <w:p w14:paraId="54EF9ACE" w14:textId="77777777" w:rsidR="00C56DD6" w:rsidRPr="00C56DD6" w:rsidRDefault="00C56DD6" w:rsidP="00C56DD6">
      <w:pPr>
        <w:numPr>
          <w:ilvl w:val="0"/>
          <w:numId w:val="105"/>
        </w:numPr>
      </w:pPr>
      <w:r w:rsidRPr="00C56DD6">
        <w:t xml:space="preserve">Colaboración en situaciones de emergencia </w:t>
      </w:r>
    </w:p>
    <w:p w14:paraId="0712A941" w14:textId="77777777" w:rsidR="00C56DD6" w:rsidRPr="00C56DD6" w:rsidRDefault="00C56DD6" w:rsidP="00C56DD6">
      <w:pPr>
        <w:numPr>
          <w:ilvl w:val="0"/>
          <w:numId w:val="105"/>
        </w:numPr>
      </w:pPr>
      <w:r w:rsidRPr="00C56DD6">
        <w:t xml:space="preserve">Gestión de flujo de pacientes </w:t>
      </w:r>
    </w:p>
    <w:p w14:paraId="71F3E2F9" w14:textId="014130DC" w:rsidR="00C56DD6" w:rsidRPr="00C56DD6" w:rsidRDefault="00C56DD6" w:rsidP="00C56DD6"/>
    <w:p w14:paraId="34576BC9" w14:textId="77777777" w:rsidR="00C56DD6" w:rsidRPr="00C56DD6" w:rsidRDefault="00C56DD6" w:rsidP="00C56DD6">
      <w:pPr>
        <w:rPr>
          <w:b/>
          <w:bCs/>
        </w:rPr>
      </w:pPr>
      <w:r w:rsidRPr="00C56DD6">
        <w:rPr>
          <w:b/>
          <w:bCs/>
        </w:rPr>
        <w:lastRenderedPageBreak/>
        <w:t>Resultados</w:t>
      </w:r>
    </w:p>
    <w:p w14:paraId="18CEC547" w14:textId="77777777" w:rsidR="00C56DD6" w:rsidRPr="00C56DD6" w:rsidRDefault="00C56DD6" w:rsidP="00C56DD6">
      <w:r w:rsidRPr="00C56DD6">
        <w:t>Los resultados muestran que el celador en urgencias contribuye a:</w:t>
      </w:r>
    </w:p>
    <w:p w14:paraId="4F7304AA" w14:textId="77777777" w:rsidR="00C56DD6" w:rsidRPr="00C56DD6" w:rsidRDefault="00C56DD6" w:rsidP="00C56DD6">
      <w:pPr>
        <w:numPr>
          <w:ilvl w:val="0"/>
          <w:numId w:val="106"/>
        </w:numPr>
      </w:pPr>
      <w:r w:rsidRPr="00C56DD6">
        <w:t xml:space="preserve">Agilizar la atención a pacientes </w:t>
      </w:r>
    </w:p>
    <w:p w14:paraId="0A86DFBA" w14:textId="77777777" w:rsidR="00C56DD6" w:rsidRPr="00C56DD6" w:rsidRDefault="00C56DD6" w:rsidP="00C56DD6">
      <w:pPr>
        <w:numPr>
          <w:ilvl w:val="0"/>
          <w:numId w:val="106"/>
        </w:numPr>
      </w:pPr>
      <w:r w:rsidRPr="00C56DD6">
        <w:t xml:space="preserve">Reducir tiempos de espera </w:t>
      </w:r>
    </w:p>
    <w:p w14:paraId="7341A09C" w14:textId="77777777" w:rsidR="00C56DD6" w:rsidRPr="00C56DD6" w:rsidRDefault="00C56DD6" w:rsidP="00C56DD6">
      <w:pPr>
        <w:numPr>
          <w:ilvl w:val="0"/>
          <w:numId w:val="106"/>
        </w:numPr>
      </w:pPr>
      <w:r w:rsidRPr="00C56DD6">
        <w:t xml:space="preserve">Facilitar el trabajo del personal sanitario </w:t>
      </w:r>
    </w:p>
    <w:p w14:paraId="37BB69CC" w14:textId="77777777" w:rsidR="00C56DD6" w:rsidRPr="00C56DD6" w:rsidRDefault="00C56DD6" w:rsidP="00C56DD6">
      <w:pPr>
        <w:numPr>
          <w:ilvl w:val="0"/>
          <w:numId w:val="106"/>
        </w:numPr>
      </w:pPr>
      <w:r w:rsidRPr="00C56DD6">
        <w:t xml:space="preserve">Mantener el orden en situaciones de alta presión </w:t>
      </w:r>
    </w:p>
    <w:p w14:paraId="2BD68AF5" w14:textId="77777777" w:rsidR="00C56DD6" w:rsidRPr="00C56DD6" w:rsidRDefault="00C56DD6" w:rsidP="00C56DD6">
      <w:r w:rsidRPr="00C56DD6">
        <w:t>Se ha observado que su actuación es especialmente relevante en momentos de saturación del servicio.</w:t>
      </w:r>
    </w:p>
    <w:p w14:paraId="609D964B" w14:textId="41278305" w:rsidR="00C56DD6" w:rsidRPr="00C56DD6" w:rsidRDefault="00C56DD6" w:rsidP="00C56DD6"/>
    <w:p w14:paraId="189BAB6B" w14:textId="77777777" w:rsidR="00C56DD6" w:rsidRPr="00C56DD6" w:rsidRDefault="00C56DD6" w:rsidP="00C56DD6">
      <w:pPr>
        <w:rPr>
          <w:b/>
          <w:bCs/>
        </w:rPr>
      </w:pPr>
      <w:r w:rsidRPr="00C56DD6">
        <w:rPr>
          <w:b/>
          <w:bCs/>
        </w:rPr>
        <w:t>Discusión</w:t>
      </w:r>
    </w:p>
    <w:p w14:paraId="270BD820" w14:textId="77777777" w:rsidR="00C56DD6" w:rsidRPr="00C56DD6" w:rsidRDefault="00C56DD6" w:rsidP="00C56DD6">
      <w:r w:rsidRPr="00C56DD6">
        <w:t>El trabajo en urgencias requiere rapidez, capacidad de adaptación y control emocional.</w:t>
      </w:r>
    </w:p>
    <w:p w14:paraId="0C6F1C91" w14:textId="77777777" w:rsidR="00C56DD6" w:rsidRPr="00C56DD6" w:rsidRDefault="00C56DD6" w:rsidP="00C56DD6">
      <w:r w:rsidRPr="00C56DD6">
        <w:t>El celador debe estar preparado para situaciones de estrés, colaborar eficazmente con el equipo y mantener una actitud profesional en todo momento.</w:t>
      </w:r>
    </w:p>
    <w:p w14:paraId="1DA7B175" w14:textId="77777777" w:rsidR="00C56DD6" w:rsidRPr="00C56DD6" w:rsidRDefault="00C56DD6" w:rsidP="00C56DD6">
      <w:r w:rsidRPr="00C56DD6">
        <w:t>Además, su contacto con pacientes y familiares exige habilidades comunicativas y empatía.</w:t>
      </w:r>
    </w:p>
    <w:p w14:paraId="454F939F" w14:textId="2EF326E2" w:rsidR="00C56DD6" w:rsidRPr="00C56DD6" w:rsidRDefault="00C56DD6" w:rsidP="00C56DD6"/>
    <w:p w14:paraId="18DF047E" w14:textId="77777777" w:rsidR="00C56DD6" w:rsidRPr="00C56DD6" w:rsidRDefault="00C56DD6" w:rsidP="00C56DD6">
      <w:pPr>
        <w:rPr>
          <w:b/>
          <w:bCs/>
        </w:rPr>
      </w:pPr>
      <w:r w:rsidRPr="00C56DD6">
        <w:rPr>
          <w:b/>
          <w:bCs/>
        </w:rPr>
        <w:t>Conclusiones</w:t>
      </w:r>
    </w:p>
    <w:p w14:paraId="3EBC256C" w14:textId="77777777" w:rsidR="00C56DD6" w:rsidRPr="00C56DD6" w:rsidRDefault="00C56DD6" w:rsidP="00C56DD6">
      <w:r w:rsidRPr="00C56DD6">
        <w:t>El celador es un profesional clave en el servicio de urgencias, contribuyendo a la eficiencia y calidad de la atención.</w:t>
      </w:r>
    </w:p>
    <w:p w14:paraId="52F47D4B" w14:textId="77777777" w:rsidR="00C56DD6" w:rsidRPr="00C56DD6" w:rsidRDefault="00C56DD6" w:rsidP="00C56DD6">
      <w:r w:rsidRPr="00C56DD6">
        <w:t>Su formación en gestión del estrés y trabajo en equipo es fundamental para desempeñar sus funciones correctamente.</w:t>
      </w:r>
    </w:p>
    <w:p w14:paraId="08779704" w14:textId="3CFC1D0C" w:rsidR="00C56DD6" w:rsidRPr="00C56DD6" w:rsidRDefault="00C56DD6" w:rsidP="00C56DD6"/>
    <w:p w14:paraId="6EE93616" w14:textId="77777777" w:rsidR="00C56DD6" w:rsidRPr="00C56DD6" w:rsidRDefault="00C56DD6" w:rsidP="00C56DD6">
      <w:pPr>
        <w:rPr>
          <w:b/>
          <w:bCs/>
        </w:rPr>
      </w:pPr>
      <w:r w:rsidRPr="00C56DD6">
        <w:rPr>
          <w:b/>
          <w:bCs/>
        </w:rPr>
        <w:t>Bibliografía</w:t>
      </w:r>
    </w:p>
    <w:p w14:paraId="03CCEEB2" w14:textId="77777777" w:rsidR="00C56DD6" w:rsidRPr="00C56DD6" w:rsidRDefault="00C56DD6" w:rsidP="00C56DD6">
      <w:pPr>
        <w:numPr>
          <w:ilvl w:val="0"/>
          <w:numId w:val="107"/>
        </w:numPr>
      </w:pPr>
      <w:r w:rsidRPr="00C56DD6">
        <w:t xml:space="preserve">Ministerio de Sanidad. Organización de urgencias hospitalarias. </w:t>
      </w:r>
    </w:p>
    <w:p w14:paraId="67EDCA26" w14:textId="77777777" w:rsidR="00C56DD6" w:rsidRPr="00C56DD6" w:rsidRDefault="00C56DD6" w:rsidP="00C56DD6">
      <w:pPr>
        <w:numPr>
          <w:ilvl w:val="0"/>
          <w:numId w:val="107"/>
        </w:numPr>
      </w:pPr>
      <w:r w:rsidRPr="00C56DD6">
        <w:t xml:space="preserve">OMS. Atención en servicios de urgencias. </w:t>
      </w:r>
    </w:p>
    <w:p w14:paraId="094BA2E3" w14:textId="77777777" w:rsidR="00C56DD6" w:rsidRDefault="00C56DD6"/>
    <w:p w14:paraId="41E4AAB9" w14:textId="77777777" w:rsidR="00C56DD6" w:rsidRDefault="00C56DD6"/>
    <w:p w14:paraId="61A3EACC" w14:textId="77777777" w:rsidR="00C56DD6" w:rsidRDefault="00C56DD6"/>
    <w:p w14:paraId="33B4A241" w14:textId="77777777" w:rsidR="00C56DD6" w:rsidRDefault="00C56DD6"/>
    <w:p w14:paraId="7A170F0B" w14:textId="77777777" w:rsidR="00C56DD6" w:rsidRPr="00C56DD6" w:rsidRDefault="00C56DD6" w:rsidP="00C56DD6">
      <w:pPr>
        <w:rPr>
          <w:b/>
          <w:bCs/>
        </w:rPr>
      </w:pPr>
      <w:r w:rsidRPr="00C56DD6">
        <w:rPr>
          <w:b/>
          <w:bCs/>
        </w:rPr>
        <w:lastRenderedPageBreak/>
        <w:t>Control de accesos y seguridad hospitalaria: funciones del celador en la vigilancia del centro</w:t>
      </w:r>
    </w:p>
    <w:p w14:paraId="61A904BE" w14:textId="77777777" w:rsidR="00C56DD6" w:rsidRPr="00C56DD6" w:rsidRDefault="00C56DD6" w:rsidP="00C56DD6">
      <w:pPr>
        <w:rPr>
          <w:b/>
          <w:bCs/>
        </w:rPr>
      </w:pPr>
      <w:r w:rsidRPr="00C56DD6">
        <w:rPr>
          <w:b/>
          <w:bCs/>
        </w:rPr>
        <w:t>Resumen</w:t>
      </w:r>
    </w:p>
    <w:p w14:paraId="2C27CEA8" w14:textId="77777777" w:rsidR="00C56DD6" w:rsidRPr="00C56DD6" w:rsidRDefault="00C56DD6" w:rsidP="00C56DD6">
      <w:r w:rsidRPr="00C56DD6">
        <w:t>El celador desempeña un papel importante en el control de accesos y la seguridad dentro del hospital. Este artículo analiza sus funciones en la vigilancia del centro, la regulación de entradas y salidas y la prevención de situaciones de riesgo. Los resultados muestran que su labor contribuye a mantener un entorno seguro para pacientes, profesionales y visitantes.</w:t>
      </w:r>
    </w:p>
    <w:p w14:paraId="0E2FD083" w14:textId="77777777" w:rsidR="00C56DD6" w:rsidRPr="00C56DD6" w:rsidRDefault="00C56DD6" w:rsidP="00C56DD6">
      <w:pPr>
        <w:rPr>
          <w:b/>
          <w:bCs/>
        </w:rPr>
      </w:pPr>
      <w:r w:rsidRPr="00C56DD6">
        <w:rPr>
          <w:b/>
          <w:bCs/>
        </w:rPr>
        <w:t>Palabras clave</w:t>
      </w:r>
    </w:p>
    <w:p w14:paraId="5B5EDE05" w14:textId="77777777" w:rsidR="00C56DD6" w:rsidRPr="00C56DD6" w:rsidRDefault="00C56DD6" w:rsidP="00C56DD6">
      <w:r w:rsidRPr="00C56DD6">
        <w:t>Celador, seguridad hospitalaria, control de accesos, vigilancia.</w:t>
      </w:r>
    </w:p>
    <w:p w14:paraId="61785B01" w14:textId="60B8E464" w:rsidR="00C56DD6" w:rsidRPr="00C56DD6" w:rsidRDefault="00C56DD6" w:rsidP="00C56DD6"/>
    <w:p w14:paraId="6148127F" w14:textId="77777777" w:rsidR="00C56DD6" w:rsidRPr="00C56DD6" w:rsidRDefault="00C56DD6" w:rsidP="00C56DD6">
      <w:pPr>
        <w:rPr>
          <w:b/>
          <w:bCs/>
        </w:rPr>
      </w:pPr>
      <w:r w:rsidRPr="00C56DD6">
        <w:rPr>
          <w:b/>
          <w:bCs/>
        </w:rPr>
        <w:t>Introducción</w:t>
      </w:r>
    </w:p>
    <w:p w14:paraId="24FA89E0" w14:textId="77777777" w:rsidR="00C56DD6" w:rsidRPr="00C56DD6" w:rsidRDefault="00C56DD6" w:rsidP="00C56DD6">
      <w:r w:rsidRPr="00C56DD6">
        <w:t>El hospital es un espacio complejo donde conviven pacientes, familiares, profesionales y proveedores. Garantizar la seguridad en este entorno es fundamental para el buen funcionamiento del centro.</w:t>
      </w:r>
    </w:p>
    <w:p w14:paraId="3A8813E4" w14:textId="77777777" w:rsidR="00C56DD6" w:rsidRPr="00C56DD6" w:rsidRDefault="00C56DD6" w:rsidP="00C56DD6">
      <w:r w:rsidRPr="00C56DD6">
        <w:t>El celador participa en tareas de control de accesos y vigilancia, contribuyendo a mantener el orden y prevenir incidentes.</w:t>
      </w:r>
    </w:p>
    <w:p w14:paraId="116FF08A" w14:textId="301ECA8A" w:rsidR="00C56DD6" w:rsidRPr="00C56DD6" w:rsidRDefault="00C56DD6" w:rsidP="00C56DD6"/>
    <w:p w14:paraId="0E6BA864" w14:textId="77777777" w:rsidR="00C56DD6" w:rsidRPr="00C56DD6" w:rsidRDefault="00C56DD6" w:rsidP="00C56DD6">
      <w:pPr>
        <w:rPr>
          <w:b/>
          <w:bCs/>
        </w:rPr>
      </w:pPr>
      <w:r w:rsidRPr="00C56DD6">
        <w:rPr>
          <w:b/>
          <w:bCs/>
        </w:rPr>
        <w:t>Metodología</w:t>
      </w:r>
    </w:p>
    <w:p w14:paraId="5327B807" w14:textId="77777777" w:rsidR="00C56DD6" w:rsidRPr="00C56DD6" w:rsidRDefault="00C56DD6" w:rsidP="00C56DD6">
      <w:r w:rsidRPr="00C56DD6">
        <w:t>Se ha realizado un análisis de protocolos de seguridad hospitalaria y funciones del celador en este ámbito.</w:t>
      </w:r>
    </w:p>
    <w:p w14:paraId="35CBCB1F" w14:textId="77777777" w:rsidR="00C56DD6" w:rsidRPr="00C56DD6" w:rsidRDefault="00C56DD6" w:rsidP="00C56DD6">
      <w:r w:rsidRPr="00C56DD6">
        <w:t>Se han identificado las principales tareas:</w:t>
      </w:r>
    </w:p>
    <w:p w14:paraId="663C3149" w14:textId="77777777" w:rsidR="00C56DD6" w:rsidRPr="00C56DD6" w:rsidRDefault="00C56DD6" w:rsidP="00C56DD6">
      <w:pPr>
        <w:numPr>
          <w:ilvl w:val="0"/>
          <w:numId w:val="108"/>
        </w:numPr>
      </w:pPr>
      <w:r w:rsidRPr="00C56DD6">
        <w:t xml:space="preserve">Control de entradas y salidas </w:t>
      </w:r>
    </w:p>
    <w:p w14:paraId="2E3BB33C" w14:textId="77777777" w:rsidR="00C56DD6" w:rsidRPr="00C56DD6" w:rsidRDefault="00C56DD6" w:rsidP="00C56DD6">
      <w:pPr>
        <w:numPr>
          <w:ilvl w:val="0"/>
          <w:numId w:val="108"/>
        </w:numPr>
      </w:pPr>
      <w:r w:rsidRPr="00C56DD6">
        <w:t xml:space="preserve">Supervisión de accesos restringidos </w:t>
      </w:r>
    </w:p>
    <w:p w14:paraId="4357C5FC" w14:textId="77777777" w:rsidR="00C56DD6" w:rsidRPr="00C56DD6" w:rsidRDefault="00C56DD6" w:rsidP="00C56DD6">
      <w:pPr>
        <w:numPr>
          <w:ilvl w:val="0"/>
          <w:numId w:val="108"/>
        </w:numPr>
      </w:pPr>
      <w:r w:rsidRPr="00C56DD6">
        <w:t xml:space="preserve">Vigilancia de instalaciones </w:t>
      </w:r>
    </w:p>
    <w:p w14:paraId="19532F70" w14:textId="77777777" w:rsidR="00C56DD6" w:rsidRPr="00C56DD6" w:rsidRDefault="00C56DD6" w:rsidP="00C56DD6">
      <w:pPr>
        <w:numPr>
          <w:ilvl w:val="0"/>
          <w:numId w:val="108"/>
        </w:numPr>
      </w:pPr>
      <w:r w:rsidRPr="00C56DD6">
        <w:t xml:space="preserve">Colaboración en situaciones de emergencia </w:t>
      </w:r>
    </w:p>
    <w:p w14:paraId="274F9BD4" w14:textId="284CCD6D" w:rsidR="00C56DD6" w:rsidRPr="00C56DD6" w:rsidRDefault="00C56DD6" w:rsidP="00C56DD6"/>
    <w:p w14:paraId="3419DA13" w14:textId="77777777" w:rsidR="00C56DD6" w:rsidRPr="00C56DD6" w:rsidRDefault="00C56DD6" w:rsidP="00C56DD6">
      <w:pPr>
        <w:rPr>
          <w:b/>
          <w:bCs/>
        </w:rPr>
      </w:pPr>
      <w:r w:rsidRPr="00C56DD6">
        <w:rPr>
          <w:b/>
          <w:bCs/>
        </w:rPr>
        <w:t>Resultados</w:t>
      </w:r>
    </w:p>
    <w:p w14:paraId="5ECFDE5F" w14:textId="77777777" w:rsidR="00C56DD6" w:rsidRPr="00C56DD6" w:rsidRDefault="00C56DD6" w:rsidP="00C56DD6">
      <w:r w:rsidRPr="00C56DD6">
        <w:t>Los resultados indican que el celador contribuye a:</w:t>
      </w:r>
    </w:p>
    <w:p w14:paraId="6792C9B0" w14:textId="77777777" w:rsidR="00C56DD6" w:rsidRPr="00C56DD6" w:rsidRDefault="00C56DD6" w:rsidP="00C56DD6">
      <w:pPr>
        <w:numPr>
          <w:ilvl w:val="0"/>
          <w:numId w:val="109"/>
        </w:numPr>
      </w:pPr>
      <w:r w:rsidRPr="00C56DD6">
        <w:t xml:space="preserve">Prevenir accesos no autorizados </w:t>
      </w:r>
    </w:p>
    <w:p w14:paraId="0550435A" w14:textId="77777777" w:rsidR="00C56DD6" w:rsidRPr="00C56DD6" w:rsidRDefault="00C56DD6" w:rsidP="00C56DD6">
      <w:pPr>
        <w:numPr>
          <w:ilvl w:val="0"/>
          <w:numId w:val="109"/>
        </w:numPr>
      </w:pPr>
      <w:r w:rsidRPr="00C56DD6">
        <w:t xml:space="preserve">Garantizar la seguridad de pacientes y profesionales </w:t>
      </w:r>
    </w:p>
    <w:p w14:paraId="73348213" w14:textId="77777777" w:rsidR="00C56DD6" w:rsidRPr="00C56DD6" w:rsidRDefault="00C56DD6" w:rsidP="00C56DD6">
      <w:pPr>
        <w:numPr>
          <w:ilvl w:val="0"/>
          <w:numId w:val="109"/>
        </w:numPr>
      </w:pPr>
      <w:r w:rsidRPr="00C56DD6">
        <w:lastRenderedPageBreak/>
        <w:t xml:space="preserve">Mantener el orden en el centro </w:t>
      </w:r>
    </w:p>
    <w:p w14:paraId="406EFD73" w14:textId="77777777" w:rsidR="00C56DD6" w:rsidRPr="00C56DD6" w:rsidRDefault="00C56DD6" w:rsidP="00C56DD6">
      <w:pPr>
        <w:numPr>
          <w:ilvl w:val="0"/>
          <w:numId w:val="109"/>
        </w:numPr>
      </w:pPr>
      <w:r w:rsidRPr="00C56DD6">
        <w:t xml:space="preserve">Actuar como apoyo en situaciones de riesgo </w:t>
      </w:r>
    </w:p>
    <w:p w14:paraId="7CFE0A01" w14:textId="521FF835" w:rsidR="00C56DD6" w:rsidRPr="00C56DD6" w:rsidRDefault="00C56DD6" w:rsidP="00C56DD6"/>
    <w:p w14:paraId="38D2B16A" w14:textId="77777777" w:rsidR="00C56DD6" w:rsidRPr="00C56DD6" w:rsidRDefault="00C56DD6" w:rsidP="00C56DD6">
      <w:pPr>
        <w:rPr>
          <w:b/>
          <w:bCs/>
        </w:rPr>
      </w:pPr>
      <w:r w:rsidRPr="00C56DD6">
        <w:rPr>
          <w:b/>
          <w:bCs/>
        </w:rPr>
        <w:t>Discusión</w:t>
      </w:r>
    </w:p>
    <w:p w14:paraId="05ECFC77" w14:textId="77777777" w:rsidR="00C56DD6" w:rsidRPr="00C56DD6" w:rsidRDefault="00C56DD6" w:rsidP="00C56DD6">
      <w:r w:rsidRPr="00C56DD6">
        <w:t>El celador debe actuar con responsabilidad y discreción en el control de accesos.</w:t>
      </w:r>
    </w:p>
    <w:p w14:paraId="6F9E033F" w14:textId="77777777" w:rsidR="00C56DD6" w:rsidRPr="00C56DD6" w:rsidRDefault="00C56DD6" w:rsidP="00C56DD6">
      <w:r w:rsidRPr="00C56DD6">
        <w:t>Además, debe conocer los protocolos de actuación ante situaciones como incendios, evacuaciones o incidencias de seguridad.</w:t>
      </w:r>
    </w:p>
    <w:p w14:paraId="1BEF7390" w14:textId="77777777" w:rsidR="00C56DD6" w:rsidRPr="00C56DD6" w:rsidRDefault="00C56DD6" w:rsidP="00C56DD6">
      <w:r w:rsidRPr="00C56DD6">
        <w:t>La coordinación con otros servicios (seguridad, mantenimiento) es esencial.</w:t>
      </w:r>
    </w:p>
    <w:p w14:paraId="4C310F89" w14:textId="11F07E0A" w:rsidR="00C56DD6" w:rsidRPr="00C56DD6" w:rsidRDefault="00C56DD6" w:rsidP="00C56DD6"/>
    <w:p w14:paraId="112DEBC4" w14:textId="77777777" w:rsidR="00C56DD6" w:rsidRPr="00C56DD6" w:rsidRDefault="00C56DD6" w:rsidP="00C56DD6">
      <w:pPr>
        <w:rPr>
          <w:b/>
          <w:bCs/>
        </w:rPr>
      </w:pPr>
      <w:r w:rsidRPr="00C56DD6">
        <w:rPr>
          <w:b/>
          <w:bCs/>
        </w:rPr>
        <w:t>Conclusiones</w:t>
      </w:r>
    </w:p>
    <w:p w14:paraId="29BA6E62" w14:textId="77777777" w:rsidR="00C56DD6" w:rsidRPr="00C56DD6" w:rsidRDefault="00C56DD6" w:rsidP="00C56DD6">
      <w:r w:rsidRPr="00C56DD6">
        <w:t>El celador desempeña un papel importante en la seguridad hospitalaria, contribuyendo a crear un entorno seguro y organizado.</w:t>
      </w:r>
    </w:p>
    <w:p w14:paraId="70297792" w14:textId="77777777" w:rsidR="00C56DD6" w:rsidRPr="00C56DD6" w:rsidRDefault="00C56DD6" w:rsidP="00C56DD6">
      <w:r w:rsidRPr="00C56DD6">
        <w:t>La formación en protocolos de emergencia es clave para su desempeño.</w:t>
      </w:r>
    </w:p>
    <w:p w14:paraId="01DD114E" w14:textId="25719867" w:rsidR="00C56DD6" w:rsidRPr="00C56DD6" w:rsidRDefault="00C56DD6" w:rsidP="00C56DD6"/>
    <w:p w14:paraId="18ED9B28" w14:textId="77777777" w:rsidR="00C56DD6" w:rsidRPr="00C56DD6" w:rsidRDefault="00C56DD6" w:rsidP="00C56DD6">
      <w:pPr>
        <w:rPr>
          <w:b/>
          <w:bCs/>
        </w:rPr>
      </w:pPr>
      <w:r w:rsidRPr="00C56DD6">
        <w:rPr>
          <w:b/>
          <w:bCs/>
        </w:rPr>
        <w:t>Bibliografía</w:t>
      </w:r>
    </w:p>
    <w:p w14:paraId="6E65FB63" w14:textId="77777777" w:rsidR="00C56DD6" w:rsidRPr="00C56DD6" w:rsidRDefault="00C56DD6" w:rsidP="00C56DD6">
      <w:pPr>
        <w:numPr>
          <w:ilvl w:val="0"/>
          <w:numId w:val="110"/>
        </w:numPr>
      </w:pPr>
      <w:r w:rsidRPr="00C56DD6">
        <w:t xml:space="preserve">Ministerio de Sanidad. Seguridad hospitalaria. </w:t>
      </w:r>
    </w:p>
    <w:p w14:paraId="5969FC1A" w14:textId="77777777" w:rsidR="00C56DD6" w:rsidRPr="00C56DD6" w:rsidRDefault="00C56DD6" w:rsidP="00C56DD6">
      <w:pPr>
        <w:numPr>
          <w:ilvl w:val="0"/>
          <w:numId w:val="110"/>
        </w:numPr>
      </w:pPr>
      <w:r w:rsidRPr="00C56DD6">
        <w:t>Protocolos de emergencia hospitalaria.</w:t>
      </w:r>
    </w:p>
    <w:p w14:paraId="1E7808D5" w14:textId="77777777" w:rsidR="00C56DD6" w:rsidRDefault="00C56DD6"/>
    <w:p w14:paraId="7B70BF1D" w14:textId="77777777" w:rsidR="00C56DD6" w:rsidRDefault="00C56DD6"/>
    <w:p w14:paraId="2E11C7C5" w14:textId="77777777" w:rsidR="00C56DD6" w:rsidRDefault="00C56DD6"/>
    <w:p w14:paraId="059E2A6F" w14:textId="77777777" w:rsidR="00C56DD6" w:rsidRDefault="00C56DD6"/>
    <w:p w14:paraId="55D5CBCC" w14:textId="77777777" w:rsidR="00C56DD6" w:rsidRDefault="00C56DD6"/>
    <w:p w14:paraId="1C32C259" w14:textId="77777777" w:rsidR="00C56DD6" w:rsidRDefault="00C56DD6"/>
    <w:p w14:paraId="2FBA4374" w14:textId="77777777" w:rsidR="00C56DD6" w:rsidRDefault="00C56DD6"/>
    <w:p w14:paraId="6A3B4926" w14:textId="77777777" w:rsidR="00C56DD6" w:rsidRDefault="00C56DD6"/>
    <w:p w14:paraId="58F7B8F4" w14:textId="77777777" w:rsidR="00C56DD6" w:rsidRDefault="00C56DD6"/>
    <w:p w14:paraId="58512CE8" w14:textId="77777777" w:rsidR="00C56DD6" w:rsidRDefault="00C56DD6"/>
    <w:p w14:paraId="24FB3518" w14:textId="77777777" w:rsidR="00C56DD6" w:rsidRDefault="00C56DD6"/>
    <w:p w14:paraId="66240325" w14:textId="77777777" w:rsidR="00C56DD6" w:rsidRDefault="00C56DD6"/>
    <w:p w14:paraId="21B5DCFC" w14:textId="77777777" w:rsidR="00C56DD6" w:rsidRPr="00C56DD6" w:rsidRDefault="00C56DD6" w:rsidP="00C56DD6">
      <w:pPr>
        <w:rPr>
          <w:b/>
          <w:bCs/>
        </w:rPr>
      </w:pPr>
      <w:r w:rsidRPr="00C56DD6">
        <w:rPr>
          <w:b/>
          <w:bCs/>
        </w:rPr>
        <w:lastRenderedPageBreak/>
        <w:t>Humanización de la atención sanitaria: el papel del celador en la relación con el paciente</w:t>
      </w:r>
    </w:p>
    <w:p w14:paraId="58EB7168" w14:textId="77777777" w:rsidR="00C56DD6" w:rsidRPr="00C56DD6" w:rsidRDefault="00C56DD6" w:rsidP="00C56DD6">
      <w:pPr>
        <w:rPr>
          <w:b/>
          <w:bCs/>
        </w:rPr>
      </w:pPr>
      <w:r w:rsidRPr="00C56DD6">
        <w:rPr>
          <w:b/>
          <w:bCs/>
        </w:rPr>
        <w:t>Resumen</w:t>
      </w:r>
    </w:p>
    <w:p w14:paraId="5B6A9605" w14:textId="77777777" w:rsidR="00C56DD6" w:rsidRPr="00C56DD6" w:rsidRDefault="00C56DD6" w:rsidP="00C56DD6">
      <w:r w:rsidRPr="00C56DD6">
        <w:t>La humanización de la atención sanitaria es un objetivo prioritario en los sistemas de salud. El celador, por su contacto directo con el paciente, desempeña un papel clave en este proceso. Este artículo analiza la importancia de la comunicación, la empatía y el trato respetuoso en su trabajo diario. Los resultados muestran que su actuación mejora la experiencia del paciente y la calidad asistencial.</w:t>
      </w:r>
    </w:p>
    <w:p w14:paraId="230A2598" w14:textId="77777777" w:rsidR="00C56DD6" w:rsidRPr="00C56DD6" w:rsidRDefault="00C56DD6" w:rsidP="00C56DD6">
      <w:pPr>
        <w:rPr>
          <w:b/>
          <w:bCs/>
        </w:rPr>
      </w:pPr>
      <w:r w:rsidRPr="00C56DD6">
        <w:rPr>
          <w:b/>
          <w:bCs/>
        </w:rPr>
        <w:t>Palabras clave</w:t>
      </w:r>
    </w:p>
    <w:p w14:paraId="575101A6" w14:textId="77777777" w:rsidR="00C56DD6" w:rsidRPr="00C56DD6" w:rsidRDefault="00C56DD6" w:rsidP="00C56DD6">
      <w:r w:rsidRPr="00C56DD6">
        <w:t>Celador, humanización, atención al paciente, comunicación, empatía.</w:t>
      </w:r>
    </w:p>
    <w:p w14:paraId="59B91771" w14:textId="32825D33" w:rsidR="00C56DD6" w:rsidRPr="00C56DD6" w:rsidRDefault="00C56DD6" w:rsidP="00C56DD6"/>
    <w:p w14:paraId="2CC53799" w14:textId="77777777" w:rsidR="00C56DD6" w:rsidRPr="00C56DD6" w:rsidRDefault="00C56DD6" w:rsidP="00C56DD6">
      <w:pPr>
        <w:rPr>
          <w:b/>
          <w:bCs/>
        </w:rPr>
      </w:pPr>
      <w:r w:rsidRPr="00C56DD6">
        <w:rPr>
          <w:b/>
          <w:bCs/>
        </w:rPr>
        <w:t>Introducción</w:t>
      </w:r>
    </w:p>
    <w:p w14:paraId="24F2B17D" w14:textId="77777777" w:rsidR="00C56DD6" w:rsidRPr="00C56DD6" w:rsidRDefault="00C56DD6" w:rsidP="00C56DD6">
      <w:r w:rsidRPr="00C56DD6">
        <w:t>La atención sanitaria no solo se basa en procedimientos clínicos, sino también en el trato humano hacia el paciente.</w:t>
      </w:r>
    </w:p>
    <w:p w14:paraId="0D8FD823" w14:textId="77777777" w:rsidR="00C56DD6" w:rsidRPr="00C56DD6" w:rsidRDefault="00C56DD6" w:rsidP="00C56DD6">
      <w:r w:rsidRPr="00C56DD6">
        <w:t>El celador es uno de los profesionales que más contacto directo tiene con el usuario, especialmente en momentos de vulnerabilidad como traslados, ingresos o urgencias.</w:t>
      </w:r>
    </w:p>
    <w:p w14:paraId="62637461" w14:textId="77777777" w:rsidR="00C56DD6" w:rsidRPr="00C56DD6" w:rsidRDefault="00C56DD6" w:rsidP="00C56DD6">
      <w:r w:rsidRPr="00C56DD6">
        <w:t>Este artículo analiza su papel en la humanización de la atención sanitaria.</w:t>
      </w:r>
    </w:p>
    <w:p w14:paraId="1C7499E3" w14:textId="4E3E2B1E" w:rsidR="00C56DD6" w:rsidRPr="00C56DD6" w:rsidRDefault="00C56DD6" w:rsidP="00C56DD6"/>
    <w:p w14:paraId="40405B7A" w14:textId="77777777" w:rsidR="00C56DD6" w:rsidRPr="00C56DD6" w:rsidRDefault="00C56DD6" w:rsidP="00C56DD6">
      <w:pPr>
        <w:rPr>
          <w:b/>
          <w:bCs/>
        </w:rPr>
      </w:pPr>
      <w:r w:rsidRPr="00C56DD6">
        <w:rPr>
          <w:b/>
          <w:bCs/>
        </w:rPr>
        <w:t>Metodología</w:t>
      </w:r>
    </w:p>
    <w:p w14:paraId="00023223" w14:textId="77777777" w:rsidR="00C56DD6" w:rsidRPr="00C56DD6" w:rsidRDefault="00C56DD6" w:rsidP="00C56DD6">
      <w:r w:rsidRPr="00C56DD6">
        <w:t>Se ha realizado un análisis de la interacción del celador con pacientes en diferentes áreas hospitalarias.</w:t>
      </w:r>
    </w:p>
    <w:p w14:paraId="6F4A21E2" w14:textId="77777777" w:rsidR="00C56DD6" w:rsidRPr="00C56DD6" w:rsidRDefault="00C56DD6" w:rsidP="00C56DD6">
      <w:r w:rsidRPr="00C56DD6">
        <w:t>Se han identificado aspectos clave:</w:t>
      </w:r>
    </w:p>
    <w:p w14:paraId="0A02CBA6" w14:textId="77777777" w:rsidR="00C56DD6" w:rsidRPr="00C56DD6" w:rsidRDefault="00C56DD6" w:rsidP="00C56DD6">
      <w:pPr>
        <w:numPr>
          <w:ilvl w:val="0"/>
          <w:numId w:val="111"/>
        </w:numPr>
      </w:pPr>
      <w:r w:rsidRPr="00C56DD6">
        <w:t xml:space="preserve">Comunicación verbal y no verbal </w:t>
      </w:r>
    </w:p>
    <w:p w14:paraId="284B59FA" w14:textId="77777777" w:rsidR="00C56DD6" w:rsidRPr="00C56DD6" w:rsidRDefault="00C56DD6" w:rsidP="00C56DD6">
      <w:pPr>
        <w:numPr>
          <w:ilvl w:val="0"/>
          <w:numId w:val="111"/>
        </w:numPr>
      </w:pPr>
      <w:r w:rsidRPr="00C56DD6">
        <w:t xml:space="preserve">Trato respetuoso </w:t>
      </w:r>
    </w:p>
    <w:p w14:paraId="6DC787E9" w14:textId="77777777" w:rsidR="00C56DD6" w:rsidRPr="00C56DD6" w:rsidRDefault="00C56DD6" w:rsidP="00C56DD6">
      <w:pPr>
        <w:numPr>
          <w:ilvl w:val="0"/>
          <w:numId w:val="111"/>
        </w:numPr>
      </w:pPr>
      <w:r w:rsidRPr="00C56DD6">
        <w:t xml:space="preserve">Apoyo emocional </w:t>
      </w:r>
    </w:p>
    <w:p w14:paraId="1AB5E969" w14:textId="77777777" w:rsidR="00C56DD6" w:rsidRPr="00C56DD6" w:rsidRDefault="00C56DD6" w:rsidP="00C56DD6">
      <w:pPr>
        <w:numPr>
          <w:ilvl w:val="0"/>
          <w:numId w:val="111"/>
        </w:numPr>
      </w:pPr>
      <w:r w:rsidRPr="00C56DD6">
        <w:t xml:space="preserve">Atención a necesidades del paciente </w:t>
      </w:r>
    </w:p>
    <w:p w14:paraId="4FC82D0C" w14:textId="42090394" w:rsidR="00C56DD6" w:rsidRPr="00C56DD6" w:rsidRDefault="00C56DD6" w:rsidP="00C56DD6"/>
    <w:p w14:paraId="4D74FF46" w14:textId="77777777" w:rsidR="00C56DD6" w:rsidRPr="00C56DD6" w:rsidRDefault="00C56DD6" w:rsidP="00C56DD6">
      <w:pPr>
        <w:rPr>
          <w:b/>
          <w:bCs/>
        </w:rPr>
      </w:pPr>
      <w:r w:rsidRPr="00C56DD6">
        <w:rPr>
          <w:b/>
          <w:bCs/>
        </w:rPr>
        <w:t>Resultados</w:t>
      </w:r>
    </w:p>
    <w:p w14:paraId="1C71F913" w14:textId="77777777" w:rsidR="00C56DD6" w:rsidRPr="00C56DD6" w:rsidRDefault="00C56DD6" w:rsidP="00C56DD6">
      <w:r w:rsidRPr="00C56DD6">
        <w:t>Se ha observado que una actitud adecuada del celador contribuye a:</w:t>
      </w:r>
    </w:p>
    <w:p w14:paraId="5B6CFCCE" w14:textId="77777777" w:rsidR="00C56DD6" w:rsidRPr="00C56DD6" w:rsidRDefault="00C56DD6" w:rsidP="00C56DD6">
      <w:pPr>
        <w:numPr>
          <w:ilvl w:val="0"/>
          <w:numId w:val="112"/>
        </w:numPr>
      </w:pPr>
      <w:r w:rsidRPr="00C56DD6">
        <w:t xml:space="preserve">Reducir la ansiedad del paciente </w:t>
      </w:r>
    </w:p>
    <w:p w14:paraId="7F2B5FCC" w14:textId="77777777" w:rsidR="00C56DD6" w:rsidRPr="00C56DD6" w:rsidRDefault="00C56DD6" w:rsidP="00C56DD6">
      <w:pPr>
        <w:numPr>
          <w:ilvl w:val="0"/>
          <w:numId w:val="112"/>
        </w:numPr>
      </w:pPr>
      <w:r w:rsidRPr="00C56DD6">
        <w:lastRenderedPageBreak/>
        <w:t xml:space="preserve">Mejorar la percepción del servicio sanitario </w:t>
      </w:r>
    </w:p>
    <w:p w14:paraId="3E0703B4" w14:textId="77777777" w:rsidR="00C56DD6" w:rsidRPr="00C56DD6" w:rsidRDefault="00C56DD6" w:rsidP="00C56DD6">
      <w:pPr>
        <w:numPr>
          <w:ilvl w:val="0"/>
          <w:numId w:val="112"/>
        </w:numPr>
      </w:pPr>
      <w:r w:rsidRPr="00C56DD6">
        <w:t xml:space="preserve">Facilitar la colaboración del paciente </w:t>
      </w:r>
    </w:p>
    <w:p w14:paraId="2E25EE21" w14:textId="77777777" w:rsidR="00C56DD6" w:rsidRPr="00C56DD6" w:rsidRDefault="00C56DD6" w:rsidP="00C56DD6">
      <w:pPr>
        <w:numPr>
          <w:ilvl w:val="0"/>
          <w:numId w:val="112"/>
        </w:numPr>
      </w:pPr>
      <w:r w:rsidRPr="00C56DD6">
        <w:t xml:space="preserve">Aumentar la satisfacción global </w:t>
      </w:r>
    </w:p>
    <w:p w14:paraId="002D2462" w14:textId="37C63A68" w:rsidR="00C56DD6" w:rsidRPr="00C56DD6" w:rsidRDefault="00C56DD6" w:rsidP="00C56DD6"/>
    <w:p w14:paraId="5ED98683" w14:textId="77777777" w:rsidR="00C56DD6" w:rsidRPr="00C56DD6" w:rsidRDefault="00C56DD6" w:rsidP="00C56DD6">
      <w:pPr>
        <w:rPr>
          <w:b/>
          <w:bCs/>
        </w:rPr>
      </w:pPr>
      <w:r w:rsidRPr="00C56DD6">
        <w:rPr>
          <w:b/>
          <w:bCs/>
        </w:rPr>
        <w:t>Discusión</w:t>
      </w:r>
    </w:p>
    <w:p w14:paraId="5A0A314C" w14:textId="77777777" w:rsidR="00C56DD6" w:rsidRPr="00C56DD6" w:rsidRDefault="00C56DD6" w:rsidP="00C56DD6">
      <w:r w:rsidRPr="00C56DD6">
        <w:t>El celador debe desarrollar habilidades comunicativas y emocionales.</w:t>
      </w:r>
    </w:p>
    <w:p w14:paraId="54121370" w14:textId="77777777" w:rsidR="00C56DD6" w:rsidRPr="00C56DD6" w:rsidRDefault="00C56DD6" w:rsidP="00C56DD6">
      <w:r w:rsidRPr="00C56DD6">
        <w:t>La empatía y el respeto son fundamentales para establecer una relación positiva con el paciente.</w:t>
      </w:r>
    </w:p>
    <w:p w14:paraId="54809FEE" w14:textId="77777777" w:rsidR="00C56DD6" w:rsidRPr="00C56DD6" w:rsidRDefault="00C56DD6" w:rsidP="00C56DD6">
      <w:r w:rsidRPr="00C56DD6">
        <w:t>Además, su actitud influye en la imagen del sistema sanitario.</w:t>
      </w:r>
    </w:p>
    <w:p w14:paraId="65844B0B" w14:textId="643DF3FE" w:rsidR="00C56DD6" w:rsidRPr="00C56DD6" w:rsidRDefault="00C56DD6" w:rsidP="00C56DD6"/>
    <w:p w14:paraId="1F3FE02E" w14:textId="77777777" w:rsidR="00C56DD6" w:rsidRPr="00C56DD6" w:rsidRDefault="00C56DD6" w:rsidP="00C56DD6">
      <w:pPr>
        <w:rPr>
          <w:b/>
          <w:bCs/>
        </w:rPr>
      </w:pPr>
      <w:r w:rsidRPr="00C56DD6">
        <w:rPr>
          <w:b/>
          <w:bCs/>
        </w:rPr>
        <w:t>Conclusiones</w:t>
      </w:r>
    </w:p>
    <w:p w14:paraId="70880FDD" w14:textId="77777777" w:rsidR="00C56DD6" w:rsidRPr="00C56DD6" w:rsidRDefault="00C56DD6" w:rsidP="00C56DD6">
      <w:r w:rsidRPr="00C56DD6">
        <w:t>El celador es un agente clave en la humanización de la atención sanitaria.</w:t>
      </w:r>
    </w:p>
    <w:p w14:paraId="2ED5723E" w14:textId="77777777" w:rsidR="00C56DD6" w:rsidRPr="00C56DD6" w:rsidRDefault="00C56DD6" w:rsidP="00C56DD6">
      <w:r w:rsidRPr="00C56DD6">
        <w:t>Su trato cercano y profesional mejora la experiencia del paciente y contribuye a la calidad asistencial.</w:t>
      </w:r>
    </w:p>
    <w:p w14:paraId="4D8C9029" w14:textId="6EDB0AE5" w:rsidR="00C56DD6" w:rsidRPr="00C56DD6" w:rsidRDefault="00C56DD6" w:rsidP="00C56DD6"/>
    <w:p w14:paraId="2483545B" w14:textId="77777777" w:rsidR="00C56DD6" w:rsidRPr="00C56DD6" w:rsidRDefault="00C56DD6" w:rsidP="00C56DD6">
      <w:pPr>
        <w:rPr>
          <w:b/>
          <w:bCs/>
        </w:rPr>
      </w:pPr>
      <w:r w:rsidRPr="00C56DD6">
        <w:rPr>
          <w:b/>
          <w:bCs/>
        </w:rPr>
        <w:t>Bibliografía</w:t>
      </w:r>
    </w:p>
    <w:p w14:paraId="5D47EA45" w14:textId="77777777" w:rsidR="00C56DD6" w:rsidRPr="00C56DD6" w:rsidRDefault="00C56DD6" w:rsidP="00C56DD6">
      <w:pPr>
        <w:numPr>
          <w:ilvl w:val="0"/>
          <w:numId w:val="113"/>
        </w:numPr>
      </w:pPr>
      <w:r w:rsidRPr="00C56DD6">
        <w:t xml:space="preserve">OMS. Atención centrada en el paciente. </w:t>
      </w:r>
    </w:p>
    <w:p w14:paraId="2AF33049" w14:textId="77777777" w:rsidR="00C56DD6" w:rsidRPr="00C56DD6" w:rsidRDefault="00C56DD6" w:rsidP="00C56DD6">
      <w:pPr>
        <w:numPr>
          <w:ilvl w:val="0"/>
          <w:numId w:val="113"/>
        </w:numPr>
      </w:pPr>
      <w:r w:rsidRPr="00C56DD6">
        <w:t xml:space="preserve">Ministerio de Sanidad. Humanización en salud. </w:t>
      </w:r>
    </w:p>
    <w:p w14:paraId="32C2D680" w14:textId="77777777" w:rsidR="00C56DD6" w:rsidRDefault="00C56DD6"/>
    <w:p w14:paraId="374EEAF2" w14:textId="77777777" w:rsidR="00C56DD6" w:rsidRDefault="00C56DD6"/>
    <w:p w14:paraId="0A9CD115" w14:textId="77777777" w:rsidR="00C56DD6" w:rsidRDefault="00C56DD6"/>
    <w:p w14:paraId="577828D2" w14:textId="77777777" w:rsidR="00C56DD6" w:rsidRDefault="00C56DD6"/>
    <w:p w14:paraId="4A5C2878" w14:textId="77777777" w:rsidR="00C56DD6" w:rsidRDefault="00C56DD6"/>
    <w:p w14:paraId="4D003AED" w14:textId="77777777" w:rsidR="00C56DD6" w:rsidRDefault="00C56DD6"/>
    <w:p w14:paraId="111CCA04" w14:textId="77777777" w:rsidR="00C56DD6" w:rsidRDefault="00C56DD6"/>
    <w:p w14:paraId="4FFB2745" w14:textId="77777777" w:rsidR="00C56DD6" w:rsidRDefault="00C56DD6"/>
    <w:p w14:paraId="3484E748" w14:textId="77777777" w:rsidR="00C56DD6" w:rsidRDefault="00C56DD6"/>
    <w:p w14:paraId="286CA37C" w14:textId="77777777" w:rsidR="00C56DD6" w:rsidRDefault="00C56DD6"/>
    <w:p w14:paraId="2A74B679" w14:textId="77777777" w:rsidR="00C56DD6" w:rsidRDefault="00C56DD6"/>
    <w:p w14:paraId="2341AB8C" w14:textId="77777777" w:rsidR="00C56DD6" w:rsidRPr="00C56DD6" w:rsidRDefault="00C56DD6" w:rsidP="00C56DD6">
      <w:r w:rsidRPr="00C56DD6">
        <w:rPr>
          <w:b/>
        </w:rPr>
        <w:lastRenderedPageBreak/>
        <w:t>La importancia del cuidado del personal como eje transversal para la calidad asistencial y la sostenibilidad del sistema sanitario</w:t>
      </w:r>
      <w:r w:rsidRPr="00C56DD6">
        <w:t xml:space="preserve"> </w:t>
      </w:r>
    </w:p>
    <w:p w14:paraId="295ED6A1" w14:textId="77777777" w:rsidR="00C56DD6" w:rsidRPr="00C56DD6" w:rsidRDefault="00C56DD6" w:rsidP="00C56DD6">
      <w:r w:rsidRPr="00C56DD6">
        <w:t xml:space="preserve"> </w:t>
      </w:r>
    </w:p>
    <w:p w14:paraId="365C9DE1" w14:textId="77777777" w:rsidR="00C56DD6" w:rsidRPr="00C56DD6" w:rsidRDefault="00C56DD6" w:rsidP="00C56DD6">
      <w:pPr>
        <w:rPr>
          <w:b/>
        </w:rPr>
      </w:pPr>
      <w:r w:rsidRPr="00C56DD6">
        <w:rPr>
          <w:b/>
        </w:rPr>
        <w:t>Resumen</w:t>
      </w:r>
      <w:r w:rsidRPr="00C56DD6">
        <w:t xml:space="preserve"> </w:t>
      </w:r>
    </w:p>
    <w:p w14:paraId="1A218DD8" w14:textId="77777777" w:rsidR="00C56DD6" w:rsidRPr="00C56DD6" w:rsidRDefault="00C56DD6" w:rsidP="00C56DD6">
      <w:r w:rsidRPr="00C56DD6">
        <w:t xml:space="preserve">El cuidado del personal hospitalario es un componente fundamental para garantizar la calidad de la atención sanitaria y la sostenibilidad de los sistemas de salud. Este artículo analiza la relevancia de implementar estrategias dirigidas al bienestar físico, emocional y profesional de los trabajadores hospitalarios. Se realizó una revisión narrativa de la literatura científica reciente, centrada en factores de riesgo laboral, condiciones de trabajo y programas de bienestar. Los resultados muestran que el cuidado integral del personal sanitario mejora el rendimiento laboral, reduce el absentismo y disminuye la incidencia de errores clínicos. Se concluye que el bienestar del personal debe integrarse como un eje transversal en la gestión hospitalaria, promoviendo entornos laborales saludables y seguros. </w:t>
      </w:r>
    </w:p>
    <w:p w14:paraId="144B476D" w14:textId="77777777" w:rsidR="00C56DD6" w:rsidRPr="00C56DD6" w:rsidRDefault="00C56DD6" w:rsidP="00C56DD6">
      <w:r w:rsidRPr="00C56DD6">
        <w:t xml:space="preserve"> </w:t>
      </w:r>
    </w:p>
    <w:p w14:paraId="26FFDDAB" w14:textId="77777777" w:rsidR="00C56DD6" w:rsidRPr="00C56DD6" w:rsidRDefault="00C56DD6" w:rsidP="00C56DD6">
      <w:r w:rsidRPr="00C56DD6">
        <w:rPr>
          <w:b/>
        </w:rPr>
        <w:t>Palabras clave:</w:t>
      </w:r>
      <w:r w:rsidRPr="00C56DD6">
        <w:t xml:space="preserve"> </w:t>
      </w:r>
    </w:p>
    <w:p w14:paraId="40E79E05" w14:textId="77777777" w:rsidR="00C56DD6" w:rsidRPr="00C56DD6" w:rsidRDefault="00C56DD6" w:rsidP="00C56DD6">
      <w:r w:rsidRPr="00C56DD6">
        <w:t xml:space="preserve">Bienestar laboral; personal sanitario; salud ocupacional; calidad asistencial; entorno hospitalario. </w:t>
      </w:r>
    </w:p>
    <w:p w14:paraId="10A608CD" w14:textId="77777777" w:rsidR="00C56DD6" w:rsidRPr="00C56DD6" w:rsidRDefault="00C56DD6" w:rsidP="00C56DD6">
      <w:r w:rsidRPr="00C56DD6">
        <w:t xml:space="preserve"> </w:t>
      </w:r>
    </w:p>
    <w:p w14:paraId="4CAC51ED" w14:textId="77777777" w:rsidR="00C56DD6" w:rsidRPr="00C56DD6" w:rsidRDefault="00C56DD6" w:rsidP="00C56DD6">
      <w:pPr>
        <w:rPr>
          <w:b/>
        </w:rPr>
      </w:pPr>
      <w:r w:rsidRPr="00C56DD6">
        <w:rPr>
          <w:b/>
        </w:rPr>
        <w:t>Introducción</w:t>
      </w:r>
      <w:r w:rsidRPr="00C56DD6">
        <w:t xml:space="preserve"> </w:t>
      </w:r>
    </w:p>
    <w:p w14:paraId="09CFC672" w14:textId="77777777" w:rsidR="00C56DD6" w:rsidRPr="00C56DD6" w:rsidRDefault="00C56DD6" w:rsidP="00C56DD6">
      <w:r w:rsidRPr="00C56DD6">
        <w:t xml:space="preserve">El personal hospitalario constituye el pilar fundamental del sistema sanitario, siendo responsable de la atención directa a los pacientes y del funcionamiento de los servicios de salud. Sin embargo, las condiciones laborales en el entorno hospitalario suelen estar marcadas por altas demandas, presión asistencial y exposición a situaciones emocionalmente complejas. </w:t>
      </w:r>
    </w:p>
    <w:p w14:paraId="02FCB29F" w14:textId="77777777" w:rsidR="00C56DD6" w:rsidRPr="00C56DD6" w:rsidRDefault="00C56DD6" w:rsidP="00C56DD6">
      <w:r w:rsidRPr="00C56DD6">
        <w:t xml:space="preserve">En este contexto, el cuidado del personal hospitalario adquiere una relevancia estratégica, ya que su bienestar influye directamente en la calidad de la atención, la seguridad del paciente y la eficiencia organizacional. Diversos estudios han evidenciado que profesionales saludables y motivados presentan un mejor desempeño y una mayor capacidad para afrontar los retos del entorno sanitario. </w:t>
      </w:r>
    </w:p>
    <w:p w14:paraId="335D41DF" w14:textId="77777777" w:rsidR="00C56DD6" w:rsidRPr="00C56DD6" w:rsidRDefault="00C56DD6" w:rsidP="00C56DD6">
      <w:r w:rsidRPr="00C56DD6">
        <w:t xml:space="preserve">Este artículo tiene como objetivo analizar la importancia de cuidar al personal hospitalario desde una perspectiva integral y transversal. </w:t>
      </w:r>
    </w:p>
    <w:p w14:paraId="1BB4E620" w14:textId="77777777" w:rsidR="00C56DD6" w:rsidRPr="00C56DD6" w:rsidRDefault="00C56DD6" w:rsidP="00C56DD6">
      <w:r w:rsidRPr="00C56DD6">
        <w:t xml:space="preserve"> </w:t>
      </w:r>
    </w:p>
    <w:p w14:paraId="05ED2981" w14:textId="77777777" w:rsidR="00C56DD6" w:rsidRPr="00C56DD6" w:rsidRDefault="00C56DD6" w:rsidP="00C56DD6">
      <w:pPr>
        <w:rPr>
          <w:b/>
        </w:rPr>
      </w:pPr>
      <w:r w:rsidRPr="00C56DD6">
        <w:rPr>
          <w:b/>
        </w:rPr>
        <w:t>Metodología</w:t>
      </w:r>
      <w:r w:rsidRPr="00C56DD6">
        <w:t xml:space="preserve"> </w:t>
      </w:r>
    </w:p>
    <w:p w14:paraId="765DDF1A" w14:textId="77777777" w:rsidR="00C56DD6" w:rsidRPr="00C56DD6" w:rsidRDefault="00C56DD6" w:rsidP="00C56DD6">
      <w:r w:rsidRPr="00C56DD6">
        <w:lastRenderedPageBreak/>
        <w:t xml:space="preserve">Se llevó a cabo una revisión narrativa de la literatura científica publicada entre 2015 y 2025 en bases de datos como PubMed, </w:t>
      </w:r>
      <w:proofErr w:type="spellStart"/>
      <w:r w:rsidRPr="00C56DD6">
        <w:t>Scopus</w:t>
      </w:r>
      <w:proofErr w:type="spellEnd"/>
      <w:r w:rsidRPr="00C56DD6">
        <w:t xml:space="preserve"> y CINAHL. Se seleccionaron estudios relacionados con bienestar laboral, salud ocupacional y calidad asistencial en el ámbito hospitalario. </w:t>
      </w:r>
    </w:p>
    <w:p w14:paraId="0A44CCDA" w14:textId="77777777" w:rsidR="00C56DD6" w:rsidRPr="00C56DD6" w:rsidRDefault="00C56DD6" w:rsidP="00C56DD6">
      <w:r w:rsidRPr="00C56DD6">
        <w:t xml:space="preserve">Los criterios de inclusión contemplaron artículos originales, revisiones sistemáticas y documentos de organismos internacionales. Asimismo, se analizaron políticas y programas institucionales orientados al cuidado del personal sanitario. La información se organizó en categorías temáticas para identificar factores clave y estrategias efectivas. </w:t>
      </w:r>
    </w:p>
    <w:p w14:paraId="0C7389F6" w14:textId="77777777" w:rsidR="00C56DD6" w:rsidRPr="00C56DD6" w:rsidRDefault="00C56DD6" w:rsidP="00C56DD6">
      <w:r w:rsidRPr="00C56DD6">
        <w:t xml:space="preserve"> </w:t>
      </w:r>
    </w:p>
    <w:p w14:paraId="47804FC6" w14:textId="77777777" w:rsidR="00C56DD6" w:rsidRPr="00C56DD6" w:rsidRDefault="00C56DD6" w:rsidP="00C56DD6">
      <w:pPr>
        <w:rPr>
          <w:b/>
        </w:rPr>
      </w:pPr>
      <w:r w:rsidRPr="00C56DD6">
        <w:rPr>
          <w:b/>
        </w:rPr>
        <w:t>Resultados</w:t>
      </w:r>
      <w:r w:rsidRPr="00C56DD6">
        <w:t xml:space="preserve"> </w:t>
      </w:r>
    </w:p>
    <w:p w14:paraId="20813B9E" w14:textId="77777777" w:rsidR="00C56DD6" w:rsidRPr="00C56DD6" w:rsidRDefault="00C56DD6" w:rsidP="00C56DD6">
      <w:r w:rsidRPr="00C56DD6">
        <w:t xml:space="preserve">Los estudios revisados destacan que el cuidado del personal hospitalario tiene un impacto significativo en múltiples dimensiones del sistema sanitario. Entre los principales beneficios se encuentran: </w:t>
      </w:r>
    </w:p>
    <w:p w14:paraId="18D8EA54" w14:textId="77777777" w:rsidR="00C56DD6" w:rsidRPr="00C56DD6" w:rsidRDefault="00C56DD6" w:rsidP="00C56DD6">
      <w:pPr>
        <w:numPr>
          <w:ilvl w:val="0"/>
          <w:numId w:val="114"/>
        </w:numPr>
      </w:pPr>
      <w:r w:rsidRPr="00C56DD6">
        <w:t xml:space="preserve">Mejora del rendimiento y la productividad laboral.  </w:t>
      </w:r>
    </w:p>
    <w:p w14:paraId="54A24865" w14:textId="77777777" w:rsidR="00C56DD6" w:rsidRPr="00C56DD6" w:rsidRDefault="00C56DD6" w:rsidP="00C56DD6">
      <w:pPr>
        <w:numPr>
          <w:ilvl w:val="0"/>
          <w:numId w:val="114"/>
        </w:numPr>
      </w:pPr>
      <w:r w:rsidRPr="00C56DD6">
        <w:t xml:space="preserve">Reducción del absentismo y la rotación del personal.  </w:t>
      </w:r>
    </w:p>
    <w:p w14:paraId="70C02726" w14:textId="77777777" w:rsidR="00C56DD6" w:rsidRPr="00C56DD6" w:rsidRDefault="00C56DD6" w:rsidP="00C56DD6">
      <w:pPr>
        <w:numPr>
          <w:ilvl w:val="0"/>
          <w:numId w:val="114"/>
        </w:numPr>
      </w:pPr>
      <w:r w:rsidRPr="00C56DD6">
        <w:t xml:space="preserve">Disminución del desgaste psicológico y del síndrome de burnout.  </w:t>
      </w:r>
      <w:r w:rsidRPr="00C56DD6">
        <w:sym w:font="Segoe UI Symbol" w:char="F0B7"/>
      </w:r>
      <w:r w:rsidRPr="00C56DD6">
        <w:t xml:space="preserve"> </w:t>
      </w:r>
      <w:r w:rsidRPr="00C56DD6">
        <w:tab/>
        <w:t xml:space="preserve">Mejora en la calidad y seguridad de la atención al paciente.  </w:t>
      </w:r>
    </w:p>
    <w:p w14:paraId="16AAE28E" w14:textId="77777777" w:rsidR="00C56DD6" w:rsidRPr="00C56DD6" w:rsidRDefault="00C56DD6" w:rsidP="00C56DD6">
      <w:r w:rsidRPr="00C56DD6">
        <w:t xml:space="preserve">Se identificaron diversas áreas de intervención para el cuidado del personal: </w:t>
      </w:r>
    </w:p>
    <w:p w14:paraId="34C21DE7" w14:textId="77777777" w:rsidR="00C56DD6" w:rsidRPr="00C56DD6" w:rsidRDefault="00C56DD6" w:rsidP="00C56DD6">
      <w:pPr>
        <w:numPr>
          <w:ilvl w:val="0"/>
          <w:numId w:val="114"/>
        </w:numPr>
      </w:pPr>
      <w:r w:rsidRPr="00C56DD6">
        <w:rPr>
          <w:b/>
        </w:rPr>
        <w:t>Salud física:</w:t>
      </w:r>
      <w:r w:rsidRPr="00C56DD6">
        <w:t xml:space="preserve"> promoción de hábitos saludables, ergonomía y prevención de riesgos laborales.  </w:t>
      </w:r>
    </w:p>
    <w:p w14:paraId="1602093A" w14:textId="77777777" w:rsidR="00C56DD6" w:rsidRPr="00C56DD6" w:rsidRDefault="00C56DD6" w:rsidP="00C56DD6">
      <w:pPr>
        <w:numPr>
          <w:ilvl w:val="0"/>
          <w:numId w:val="114"/>
        </w:numPr>
      </w:pPr>
      <w:r w:rsidRPr="00C56DD6">
        <w:rPr>
          <w:b/>
        </w:rPr>
        <w:t>Salud mental:</w:t>
      </w:r>
      <w:r w:rsidRPr="00C56DD6">
        <w:t xml:space="preserve"> programas de apoyo psicológico, manejo del estrés y prevención del burnout.  </w:t>
      </w:r>
    </w:p>
    <w:p w14:paraId="6728B588" w14:textId="77777777" w:rsidR="00C56DD6" w:rsidRPr="00C56DD6" w:rsidRDefault="00C56DD6" w:rsidP="00C56DD6">
      <w:pPr>
        <w:numPr>
          <w:ilvl w:val="0"/>
          <w:numId w:val="114"/>
        </w:numPr>
      </w:pPr>
      <w:r w:rsidRPr="00C56DD6">
        <w:rPr>
          <w:b/>
        </w:rPr>
        <w:t>Condiciones laborales:</w:t>
      </w:r>
      <w:r w:rsidRPr="00C56DD6">
        <w:t xml:space="preserve"> reducción de la sobrecarga de trabajo, turnos adecuados y conciliación laboral.  </w:t>
      </w:r>
    </w:p>
    <w:p w14:paraId="1FC91CD7" w14:textId="77777777" w:rsidR="00C56DD6" w:rsidRPr="00C56DD6" w:rsidRDefault="00C56DD6" w:rsidP="00C56DD6">
      <w:pPr>
        <w:numPr>
          <w:ilvl w:val="0"/>
          <w:numId w:val="114"/>
        </w:numPr>
      </w:pPr>
      <w:r w:rsidRPr="00C56DD6">
        <w:rPr>
          <w:b/>
        </w:rPr>
        <w:t>Desarrollo profesional:</w:t>
      </w:r>
      <w:r w:rsidRPr="00C56DD6">
        <w:t xml:space="preserve"> formación continua, reconocimiento y oportunidades de crecimiento.  </w:t>
      </w:r>
    </w:p>
    <w:p w14:paraId="0164364E" w14:textId="77777777" w:rsidR="00C56DD6" w:rsidRPr="00C56DD6" w:rsidRDefault="00C56DD6" w:rsidP="00C56DD6">
      <w:r w:rsidRPr="00C56DD6">
        <w:t xml:space="preserve">Asimismo, se observó que las organizaciones que priorizan el bienestar del personal presentan una cultura más positiva y colaborativa. </w:t>
      </w:r>
    </w:p>
    <w:p w14:paraId="7C840BC6" w14:textId="77777777" w:rsidR="00C56DD6" w:rsidRPr="00C56DD6" w:rsidRDefault="00C56DD6" w:rsidP="00C56DD6">
      <w:r w:rsidRPr="00C56DD6">
        <w:t xml:space="preserve"> </w:t>
      </w:r>
    </w:p>
    <w:p w14:paraId="70C4A908" w14:textId="77777777" w:rsidR="00C56DD6" w:rsidRPr="00C56DD6" w:rsidRDefault="00C56DD6" w:rsidP="00C56DD6">
      <w:pPr>
        <w:rPr>
          <w:b/>
        </w:rPr>
      </w:pPr>
      <w:r w:rsidRPr="00C56DD6">
        <w:rPr>
          <w:b/>
        </w:rPr>
        <w:t>Discusión</w:t>
      </w:r>
      <w:r w:rsidRPr="00C56DD6">
        <w:t xml:space="preserve"> </w:t>
      </w:r>
    </w:p>
    <w:p w14:paraId="43959842" w14:textId="77777777" w:rsidR="00C56DD6" w:rsidRPr="00C56DD6" w:rsidRDefault="00C56DD6" w:rsidP="00C56DD6">
      <w:r w:rsidRPr="00C56DD6">
        <w:t xml:space="preserve">El cuidado del personal hospitalario debe ser considerado una inversión estratégica y no un gasto. La evidencia demuestra que el bienestar de los </w:t>
      </w:r>
      <w:r w:rsidRPr="00C56DD6">
        <w:lastRenderedPageBreak/>
        <w:t xml:space="preserve">profesionales está estrechamente relacionado con la calidad asistencial y la seguridad del paciente. </w:t>
      </w:r>
    </w:p>
    <w:p w14:paraId="5CFEFBA9" w14:textId="77777777" w:rsidR="00C56DD6" w:rsidRPr="00C56DD6" w:rsidRDefault="00C56DD6" w:rsidP="00C56DD6">
      <w:r w:rsidRPr="00C56DD6">
        <w:t xml:space="preserve">Uno de los principales retos es la implementación de políticas efectivas en contextos de alta demanda y recursos limitados. Sin embargo, incluso intervenciones sencillas, como mejorar la comunicación interna o reconocer el trabajo del personal, pueden tener un impacto significativo. </w:t>
      </w:r>
    </w:p>
    <w:p w14:paraId="3D095A83" w14:textId="77777777" w:rsidR="00C56DD6" w:rsidRPr="00C56DD6" w:rsidRDefault="00C56DD6" w:rsidP="00C56DD6">
      <w:r w:rsidRPr="00C56DD6">
        <w:t xml:space="preserve">El liderazgo organizacional juega un papel fundamental en la promoción del bienestar laboral. Los gestores sanitarios deben fomentar entornos de trabajo saludables, donde se valore el equilibrio entre la vida personal y profesional. </w:t>
      </w:r>
    </w:p>
    <w:p w14:paraId="2AE21E72" w14:textId="77777777" w:rsidR="00C56DD6" w:rsidRPr="00C56DD6" w:rsidRDefault="00C56DD6" w:rsidP="00C56DD6">
      <w:r w:rsidRPr="00C56DD6">
        <w:t xml:space="preserve">Además, la </w:t>
      </w:r>
      <w:proofErr w:type="gramStart"/>
      <w:r w:rsidRPr="00C56DD6">
        <w:t>participación activa</w:t>
      </w:r>
      <w:proofErr w:type="gramEnd"/>
      <w:r w:rsidRPr="00C56DD6">
        <w:t xml:space="preserve"> del personal en la toma de decisiones contribuye a aumentar la satisfacción laboral y el compromiso organizacional. </w:t>
      </w:r>
    </w:p>
    <w:p w14:paraId="3FB6C080" w14:textId="77777777" w:rsidR="00C56DD6" w:rsidRPr="00C56DD6" w:rsidRDefault="00C56DD6" w:rsidP="00C56DD6">
      <w:r w:rsidRPr="00C56DD6">
        <w:t xml:space="preserve"> </w:t>
      </w:r>
    </w:p>
    <w:p w14:paraId="6103B41B" w14:textId="77777777" w:rsidR="00C56DD6" w:rsidRPr="00C56DD6" w:rsidRDefault="00C56DD6" w:rsidP="00C56DD6">
      <w:pPr>
        <w:rPr>
          <w:b/>
        </w:rPr>
      </w:pPr>
      <w:r w:rsidRPr="00C56DD6">
        <w:rPr>
          <w:b/>
        </w:rPr>
        <w:t>Conclusiones</w:t>
      </w:r>
      <w:r w:rsidRPr="00C56DD6">
        <w:t xml:space="preserve"> </w:t>
      </w:r>
    </w:p>
    <w:p w14:paraId="66216631" w14:textId="77777777" w:rsidR="00C56DD6" w:rsidRPr="00C56DD6" w:rsidRDefault="00C56DD6" w:rsidP="00C56DD6">
      <w:r w:rsidRPr="00C56DD6">
        <w:t xml:space="preserve">El cuidado del personal hospitalario es un elemento clave para garantizar la calidad asistencial y la sostenibilidad del sistema sanitario. Su integración como eje transversal en la gestión hospitalaria permite mejorar el bienestar de los profesionales y optimizar los resultados clínicos. </w:t>
      </w:r>
    </w:p>
    <w:p w14:paraId="2A5A65B4" w14:textId="77777777" w:rsidR="00C56DD6" w:rsidRPr="00C56DD6" w:rsidRDefault="00C56DD6" w:rsidP="00C56DD6">
      <w:r w:rsidRPr="00C56DD6">
        <w:t xml:space="preserve">Es fundamental implementar estrategias integrales que aborden tanto la salud física como la mental del personal, así como mejorar las condiciones laborales y promover el desarrollo profesional. </w:t>
      </w:r>
    </w:p>
    <w:p w14:paraId="68FC868D" w14:textId="77777777" w:rsidR="00C56DD6" w:rsidRPr="00C56DD6" w:rsidRDefault="00C56DD6" w:rsidP="00C56DD6">
      <w:r w:rsidRPr="00C56DD6">
        <w:t xml:space="preserve">En conclusión, cuidar a quienes cuidan no solo es una responsabilidad ética, sino una necesidad imprescindible para el correcto funcionamiento del sistema sanitario. </w:t>
      </w:r>
    </w:p>
    <w:p w14:paraId="3AC2B919" w14:textId="77777777" w:rsidR="00C56DD6" w:rsidRPr="00C56DD6" w:rsidRDefault="00C56DD6" w:rsidP="00C56DD6">
      <w:r w:rsidRPr="00C56DD6">
        <w:t xml:space="preserve"> </w:t>
      </w:r>
    </w:p>
    <w:p w14:paraId="5B43C0CF" w14:textId="77777777" w:rsidR="00C56DD6" w:rsidRPr="00C56DD6" w:rsidRDefault="00C56DD6" w:rsidP="00C56DD6">
      <w:pPr>
        <w:rPr>
          <w:b/>
        </w:rPr>
      </w:pPr>
      <w:r w:rsidRPr="00C56DD6">
        <w:rPr>
          <w:b/>
        </w:rPr>
        <w:t>Bibliografía</w:t>
      </w:r>
      <w:r w:rsidRPr="00C56DD6">
        <w:t xml:space="preserve"> </w:t>
      </w:r>
    </w:p>
    <w:p w14:paraId="51489F0A" w14:textId="77777777" w:rsidR="00C56DD6" w:rsidRPr="00C56DD6" w:rsidRDefault="00C56DD6" w:rsidP="00C56DD6">
      <w:pPr>
        <w:numPr>
          <w:ilvl w:val="0"/>
          <w:numId w:val="115"/>
        </w:numPr>
      </w:pPr>
      <w:r w:rsidRPr="00C56DD6">
        <w:rPr>
          <w:lang w:val="en-GB"/>
        </w:rPr>
        <w:t xml:space="preserve">World Health Organization. Health workforce policy and management in the context of COVID-19 pandemic response. </w:t>
      </w:r>
      <w:r w:rsidRPr="00C56DD6">
        <w:t xml:space="preserve">Geneva: WHO; 2020.  </w:t>
      </w:r>
    </w:p>
    <w:p w14:paraId="6A0A144D" w14:textId="77777777" w:rsidR="00C56DD6" w:rsidRPr="00C56DD6" w:rsidRDefault="00C56DD6" w:rsidP="00C56DD6">
      <w:pPr>
        <w:numPr>
          <w:ilvl w:val="0"/>
          <w:numId w:val="115"/>
        </w:numPr>
      </w:pPr>
      <w:r w:rsidRPr="00C56DD6">
        <w:rPr>
          <w:lang w:val="en-GB"/>
        </w:rPr>
        <w:t xml:space="preserve">Shanafelt TD, Noseworthy JH. Executive leadership and physician well-being. </w:t>
      </w:r>
      <w:r w:rsidRPr="00C56DD6">
        <w:t xml:space="preserve">Mayo Clin </w:t>
      </w:r>
      <w:proofErr w:type="spellStart"/>
      <w:r w:rsidRPr="00C56DD6">
        <w:t>Proc</w:t>
      </w:r>
      <w:proofErr w:type="spellEnd"/>
      <w:r w:rsidRPr="00C56DD6">
        <w:t xml:space="preserve">. 2017;92(1):129–146.  </w:t>
      </w:r>
    </w:p>
    <w:p w14:paraId="1FB9CDBA" w14:textId="77777777" w:rsidR="00C56DD6" w:rsidRPr="00C56DD6" w:rsidRDefault="00C56DD6" w:rsidP="00C56DD6">
      <w:pPr>
        <w:numPr>
          <w:ilvl w:val="0"/>
          <w:numId w:val="115"/>
        </w:numPr>
      </w:pPr>
      <w:r w:rsidRPr="00C56DD6">
        <w:rPr>
          <w:lang w:val="en-GB"/>
        </w:rPr>
        <w:t xml:space="preserve">West CP, Dyrbye LN, Shanafelt TD. Physician burnout: contributors, consequences and solutions. </w:t>
      </w:r>
      <w:r w:rsidRPr="00C56DD6">
        <w:t xml:space="preserve">J </w:t>
      </w:r>
      <w:proofErr w:type="spellStart"/>
      <w:r w:rsidRPr="00C56DD6">
        <w:t>Intern</w:t>
      </w:r>
      <w:proofErr w:type="spellEnd"/>
      <w:r w:rsidRPr="00C56DD6">
        <w:t xml:space="preserve"> Med. 2018;283(6):516–529.  </w:t>
      </w:r>
    </w:p>
    <w:p w14:paraId="361626CC" w14:textId="77777777" w:rsidR="00C56DD6" w:rsidRPr="00C56DD6" w:rsidRDefault="00C56DD6" w:rsidP="00C56DD6">
      <w:pPr>
        <w:numPr>
          <w:ilvl w:val="0"/>
          <w:numId w:val="115"/>
        </w:numPr>
      </w:pPr>
      <w:r w:rsidRPr="00C56DD6">
        <w:rPr>
          <w:lang w:val="en-GB"/>
        </w:rPr>
        <w:t xml:space="preserve">European Agency for Safety and Health at Work. Healthy workplaces in the healthcare sector. </w:t>
      </w:r>
      <w:proofErr w:type="spellStart"/>
      <w:r w:rsidRPr="00C56DD6">
        <w:t>Luxembourg</w:t>
      </w:r>
      <w:proofErr w:type="spellEnd"/>
      <w:r w:rsidRPr="00C56DD6">
        <w:t xml:space="preserve">: EU-OSHA; 2021.  </w:t>
      </w:r>
    </w:p>
    <w:p w14:paraId="0ADB2BDE" w14:textId="77777777" w:rsidR="00C56DD6" w:rsidRPr="00C56DD6" w:rsidRDefault="00C56DD6" w:rsidP="00C56DD6">
      <w:pPr>
        <w:numPr>
          <w:ilvl w:val="0"/>
          <w:numId w:val="115"/>
        </w:numPr>
      </w:pPr>
      <w:r w:rsidRPr="00C56DD6">
        <w:rPr>
          <w:lang w:val="en-GB"/>
        </w:rPr>
        <w:lastRenderedPageBreak/>
        <w:t xml:space="preserve">International Labour Organization. Improving employment and working conditions in health services. </w:t>
      </w:r>
      <w:r w:rsidRPr="00C56DD6">
        <w:t xml:space="preserve">Geneva: ILO; 2017.  </w:t>
      </w:r>
    </w:p>
    <w:p w14:paraId="152E8944" w14:textId="77777777" w:rsidR="00C56DD6" w:rsidRPr="00C56DD6" w:rsidRDefault="00C56DD6" w:rsidP="00C56DD6">
      <w:pPr>
        <w:numPr>
          <w:ilvl w:val="0"/>
          <w:numId w:val="115"/>
        </w:numPr>
      </w:pPr>
      <w:r w:rsidRPr="00C56DD6">
        <w:rPr>
          <w:lang w:val="en-GB"/>
        </w:rPr>
        <w:t xml:space="preserve">Hall LH, Johnson J, Watt I, </w:t>
      </w:r>
      <w:proofErr w:type="spellStart"/>
      <w:r w:rsidRPr="00C56DD6">
        <w:rPr>
          <w:lang w:val="en-GB"/>
        </w:rPr>
        <w:t>Tsipa</w:t>
      </w:r>
      <w:proofErr w:type="spellEnd"/>
      <w:r w:rsidRPr="00C56DD6">
        <w:rPr>
          <w:lang w:val="en-GB"/>
        </w:rPr>
        <w:t xml:space="preserve"> A, O’Connor DB. Healthcare staff wellbeing, burnout, and patient safety. </w:t>
      </w:r>
      <w:proofErr w:type="spellStart"/>
      <w:r w:rsidRPr="00C56DD6">
        <w:t>PLoS</w:t>
      </w:r>
      <w:proofErr w:type="spellEnd"/>
      <w:r w:rsidRPr="00C56DD6">
        <w:t xml:space="preserve"> </w:t>
      </w:r>
      <w:proofErr w:type="spellStart"/>
      <w:r w:rsidRPr="00C56DD6">
        <w:t>One</w:t>
      </w:r>
      <w:proofErr w:type="spellEnd"/>
      <w:r w:rsidRPr="00C56DD6">
        <w:t>. 2016;11(7</w:t>
      </w:r>
      <w:proofErr w:type="gramStart"/>
      <w:r w:rsidRPr="00C56DD6">
        <w:t>):e</w:t>
      </w:r>
      <w:proofErr w:type="gramEnd"/>
      <w:r w:rsidRPr="00C56DD6">
        <w:t xml:space="preserve">0159015. </w:t>
      </w:r>
    </w:p>
    <w:p w14:paraId="3554B039" w14:textId="77777777" w:rsidR="00C56DD6" w:rsidRPr="00C56DD6" w:rsidRDefault="00C56DD6" w:rsidP="00C56DD6">
      <w:r w:rsidRPr="00C56DD6">
        <w:t xml:space="preserve"> </w:t>
      </w:r>
    </w:p>
    <w:p w14:paraId="54B026D2" w14:textId="5A10DDE5" w:rsidR="00C56DD6" w:rsidRDefault="00C56DD6"/>
    <w:p w14:paraId="4809ED8F" w14:textId="77777777" w:rsidR="00C56DD6" w:rsidRDefault="00C56DD6"/>
    <w:p w14:paraId="4448F2EB" w14:textId="77777777" w:rsidR="00C56DD6" w:rsidRDefault="00C56DD6"/>
    <w:p w14:paraId="216BF609" w14:textId="77777777" w:rsidR="00C56DD6" w:rsidRDefault="00C56DD6"/>
    <w:p w14:paraId="056D4506" w14:textId="77777777" w:rsidR="00C56DD6" w:rsidRDefault="00C56DD6"/>
    <w:p w14:paraId="5C131184" w14:textId="77777777" w:rsidR="00C56DD6" w:rsidRDefault="00C56DD6"/>
    <w:p w14:paraId="5B2C1685" w14:textId="77777777" w:rsidR="00C56DD6" w:rsidRDefault="00C56DD6"/>
    <w:p w14:paraId="62C858B2" w14:textId="77777777" w:rsidR="00C56DD6" w:rsidRDefault="00C56DD6"/>
    <w:p w14:paraId="7B73352E" w14:textId="77777777" w:rsidR="00C56DD6" w:rsidRDefault="00C56DD6"/>
    <w:p w14:paraId="6BE892FA" w14:textId="77777777" w:rsidR="00C56DD6" w:rsidRDefault="00C56DD6"/>
    <w:p w14:paraId="52B71447" w14:textId="77777777" w:rsidR="00C56DD6" w:rsidRDefault="00C56DD6"/>
    <w:p w14:paraId="77454F71" w14:textId="77777777" w:rsidR="00C56DD6" w:rsidRDefault="00C56DD6"/>
    <w:p w14:paraId="27D54D4C" w14:textId="77777777" w:rsidR="00C56DD6" w:rsidRDefault="00C56DD6"/>
    <w:p w14:paraId="3B617896" w14:textId="77777777" w:rsidR="00C56DD6" w:rsidRDefault="00C56DD6"/>
    <w:p w14:paraId="4F86CD15" w14:textId="77777777" w:rsidR="00C56DD6" w:rsidRDefault="00C56DD6"/>
    <w:p w14:paraId="37129B1F" w14:textId="77777777" w:rsidR="00C56DD6" w:rsidRDefault="00C56DD6"/>
    <w:p w14:paraId="29226F24" w14:textId="77777777" w:rsidR="00C56DD6" w:rsidRDefault="00C56DD6"/>
    <w:p w14:paraId="2EA4BA2F" w14:textId="77777777" w:rsidR="00C56DD6" w:rsidRDefault="00C56DD6"/>
    <w:p w14:paraId="649CA6B3" w14:textId="77777777" w:rsidR="00C56DD6" w:rsidRDefault="00C56DD6"/>
    <w:p w14:paraId="5EF34E05" w14:textId="77777777" w:rsidR="00C56DD6" w:rsidRDefault="00C56DD6"/>
    <w:p w14:paraId="55C9566A" w14:textId="77777777" w:rsidR="00C56DD6" w:rsidRDefault="00C56DD6"/>
    <w:p w14:paraId="63DF44AA" w14:textId="77777777" w:rsidR="00C56DD6" w:rsidRDefault="00C56DD6"/>
    <w:p w14:paraId="256658CC" w14:textId="77777777" w:rsidR="00C56DD6" w:rsidRDefault="00C56DD6"/>
    <w:p w14:paraId="7D3834F5" w14:textId="77777777" w:rsidR="00C56DD6" w:rsidRDefault="00C56DD6"/>
    <w:p w14:paraId="05CD0B93" w14:textId="77777777" w:rsidR="00C56DD6" w:rsidRPr="00C56DD6" w:rsidRDefault="00C56DD6" w:rsidP="00C56DD6">
      <w:r w:rsidRPr="00C56DD6">
        <w:rPr>
          <w:b/>
        </w:rPr>
        <w:lastRenderedPageBreak/>
        <w:t>La comunicación efectiva como eje transversal en los equipos de trabajo hospitalarios</w:t>
      </w:r>
      <w:r w:rsidRPr="00C56DD6">
        <w:t xml:space="preserve"> </w:t>
      </w:r>
    </w:p>
    <w:p w14:paraId="2641B250" w14:textId="77777777" w:rsidR="00C56DD6" w:rsidRPr="00C56DD6" w:rsidRDefault="00C56DD6" w:rsidP="00C56DD6">
      <w:r w:rsidRPr="00C56DD6">
        <w:t xml:space="preserve"> </w:t>
      </w:r>
    </w:p>
    <w:p w14:paraId="41626B79" w14:textId="77777777" w:rsidR="00C56DD6" w:rsidRPr="00C56DD6" w:rsidRDefault="00C56DD6" w:rsidP="00C56DD6">
      <w:pPr>
        <w:rPr>
          <w:b/>
        </w:rPr>
      </w:pPr>
      <w:r w:rsidRPr="00C56DD6">
        <w:rPr>
          <w:b/>
        </w:rPr>
        <w:t>Resumen</w:t>
      </w:r>
      <w:r w:rsidRPr="00C56DD6">
        <w:t xml:space="preserve"> </w:t>
      </w:r>
    </w:p>
    <w:p w14:paraId="77C1D493" w14:textId="77777777" w:rsidR="00C56DD6" w:rsidRPr="00C56DD6" w:rsidRDefault="00C56DD6" w:rsidP="00C56DD6">
      <w:r w:rsidRPr="00C56DD6">
        <w:t xml:space="preserve">La comunicación efectiva en los equipos de trabajo hospitalarios es un factor clave para garantizar la seguridad del paciente y la calidad de la atención sanitaria. Este artículo analiza la importancia de la comunicación interdisciplinar en entornos hospitalarios, identificando sus principales barreras y estrategias de mejora. Se realizó una revisión narrativa de la literatura científica reciente y se analizaron experiencias en diferentes contextos hospitalarios. Los resultados muestran que una comunicación clara, estructurada y continua reduce significativamente los errores clínicos, mejora la coordinación asistencial y fortalece la cultura organizacional. Se concluye que la comunicación debe ser considerada un componente transversal en la gestión hospitalaria, promoviendo herramientas y modelos que faciliten la interacción entre profesionales. </w:t>
      </w:r>
    </w:p>
    <w:p w14:paraId="62050083" w14:textId="77777777" w:rsidR="00C56DD6" w:rsidRPr="00C56DD6" w:rsidRDefault="00C56DD6" w:rsidP="00C56DD6">
      <w:r w:rsidRPr="00C56DD6">
        <w:t xml:space="preserve"> </w:t>
      </w:r>
    </w:p>
    <w:p w14:paraId="74F19E31" w14:textId="77777777" w:rsidR="00C56DD6" w:rsidRPr="00C56DD6" w:rsidRDefault="00C56DD6" w:rsidP="00C56DD6">
      <w:r w:rsidRPr="00C56DD6">
        <w:rPr>
          <w:b/>
        </w:rPr>
        <w:t>Palabras clave:</w:t>
      </w:r>
      <w:r w:rsidRPr="00C56DD6">
        <w:t xml:space="preserve"> </w:t>
      </w:r>
    </w:p>
    <w:p w14:paraId="744EC09F" w14:textId="77777777" w:rsidR="00C56DD6" w:rsidRPr="00C56DD6" w:rsidRDefault="00C56DD6" w:rsidP="00C56DD6">
      <w:r w:rsidRPr="00C56DD6">
        <w:t xml:space="preserve">Comunicación efectiva; trabajo en equipo; seguridad del paciente; calidad asistencial; entorno hospitalario. </w:t>
      </w:r>
    </w:p>
    <w:p w14:paraId="0C4099A9" w14:textId="77777777" w:rsidR="00C56DD6" w:rsidRPr="00C56DD6" w:rsidRDefault="00C56DD6" w:rsidP="00C56DD6">
      <w:r w:rsidRPr="00C56DD6">
        <w:t xml:space="preserve"> </w:t>
      </w:r>
    </w:p>
    <w:p w14:paraId="2553B2A7" w14:textId="77777777" w:rsidR="00C56DD6" w:rsidRPr="00C56DD6" w:rsidRDefault="00C56DD6" w:rsidP="00C56DD6">
      <w:pPr>
        <w:rPr>
          <w:b/>
        </w:rPr>
      </w:pPr>
      <w:r w:rsidRPr="00C56DD6">
        <w:rPr>
          <w:b/>
        </w:rPr>
        <w:t>Introducción</w:t>
      </w:r>
      <w:r w:rsidRPr="00C56DD6">
        <w:t xml:space="preserve"> </w:t>
      </w:r>
    </w:p>
    <w:p w14:paraId="16F9645F" w14:textId="77777777" w:rsidR="00C56DD6" w:rsidRPr="00C56DD6" w:rsidRDefault="00C56DD6" w:rsidP="00C56DD6">
      <w:r w:rsidRPr="00C56DD6">
        <w:t xml:space="preserve">Los hospitales son entornos complejos donde múltiples profesionales interactúan continuamente para brindar atención al paciente. En este contexto, la comunicación se convierte en un elemento esencial para coordinar acciones, tomar decisiones clínicas y garantizar la continuidad asistencial. La falta de comunicación o su inadecuada gestión ha sido identificada como una de las principales causas de errores médicos y eventos adversos. </w:t>
      </w:r>
    </w:p>
    <w:p w14:paraId="788C50B9" w14:textId="77777777" w:rsidR="00C56DD6" w:rsidRPr="00C56DD6" w:rsidRDefault="00C56DD6" w:rsidP="00C56DD6">
      <w:r w:rsidRPr="00C56DD6">
        <w:t xml:space="preserve">La comunicación en el ámbito hospitalario es un proceso multidimensional que incluye la transmisión de información entre profesionales, así como la interacción con pacientes y familiares. Su carácter transversal implica que afecta a todos los niveles de la organización, desde la atención directa hasta la gestión institucional. </w:t>
      </w:r>
    </w:p>
    <w:p w14:paraId="3A01BC99" w14:textId="77777777" w:rsidR="00C56DD6" w:rsidRPr="00C56DD6" w:rsidRDefault="00C56DD6" w:rsidP="00C56DD6">
      <w:r w:rsidRPr="00C56DD6">
        <w:t xml:space="preserve">Este artículo tiene como objetivo analizar la importancia de la comunicación en los equipos de trabajo hospitalarios y su impacto en la calidad y seguridad de la atención sanitaria. </w:t>
      </w:r>
    </w:p>
    <w:p w14:paraId="6FAD08EE" w14:textId="77777777" w:rsidR="00C56DD6" w:rsidRPr="00C56DD6" w:rsidRDefault="00C56DD6" w:rsidP="00C56DD6">
      <w:r w:rsidRPr="00C56DD6">
        <w:t xml:space="preserve"> </w:t>
      </w:r>
    </w:p>
    <w:p w14:paraId="5C3C7A03" w14:textId="77777777" w:rsidR="00C56DD6" w:rsidRPr="00C56DD6" w:rsidRDefault="00C56DD6" w:rsidP="00C56DD6">
      <w:pPr>
        <w:rPr>
          <w:b/>
        </w:rPr>
      </w:pPr>
      <w:r w:rsidRPr="00C56DD6">
        <w:rPr>
          <w:b/>
        </w:rPr>
        <w:lastRenderedPageBreak/>
        <w:t>Metodología</w:t>
      </w:r>
      <w:r w:rsidRPr="00C56DD6">
        <w:t xml:space="preserve"> </w:t>
      </w:r>
    </w:p>
    <w:p w14:paraId="1721A021" w14:textId="77777777" w:rsidR="00C56DD6" w:rsidRPr="00C56DD6" w:rsidRDefault="00C56DD6" w:rsidP="00C56DD6">
      <w:r w:rsidRPr="00C56DD6">
        <w:t xml:space="preserve">Se realizó una revisión narrativa de la literatura científica publicada entre 2015 y 2025 en bases de datos como PubMed, </w:t>
      </w:r>
      <w:proofErr w:type="spellStart"/>
      <w:r w:rsidRPr="00C56DD6">
        <w:t>Scopus</w:t>
      </w:r>
      <w:proofErr w:type="spellEnd"/>
      <w:r w:rsidRPr="00C56DD6">
        <w:t xml:space="preserve"> y Web </w:t>
      </w:r>
      <w:proofErr w:type="spellStart"/>
      <w:r w:rsidRPr="00C56DD6">
        <w:t>of</w:t>
      </w:r>
      <w:proofErr w:type="spellEnd"/>
      <w:r w:rsidRPr="00C56DD6">
        <w:t xml:space="preserve"> </w:t>
      </w:r>
      <w:proofErr w:type="spellStart"/>
      <w:r w:rsidRPr="00C56DD6">
        <w:t>Science</w:t>
      </w:r>
      <w:proofErr w:type="spellEnd"/>
      <w:r w:rsidRPr="00C56DD6">
        <w:t xml:space="preserve">. Se incluyeron estudios relacionados con comunicación en equipos sanitarios, seguridad del paciente y gestión hospitalaria. </w:t>
      </w:r>
    </w:p>
    <w:p w14:paraId="0008E011" w14:textId="77777777" w:rsidR="00C56DD6" w:rsidRPr="00C56DD6" w:rsidRDefault="00C56DD6" w:rsidP="00C56DD6">
      <w:r w:rsidRPr="00C56DD6">
        <w:t xml:space="preserve">Los criterios de inclusión contemplaron artículos originales, revisiones sistemáticas y guías clínicas en idioma inglés y español. Se analizaron también informes institucionales y recomendaciones de organismos internacionales. La información recopilada se organizó de manera temática para identificar factores clave, barreras y estrategias de mejora en la comunicación hospitalaria. </w:t>
      </w:r>
    </w:p>
    <w:p w14:paraId="6F88A9FD" w14:textId="77777777" w:rsidR="00C56DD6" w:rsidRPr="00C56DD6" w:rsidRDefault="00C56DD6" w:rsidP="00C56DD6">
      <w:r w:rsidRPr="00C56DD6">
        <w:t xml:space="preserve"> </w:t>
      </w:r>
    </w:p>
    <w:p w14:paraId="68EE497E" w14:textId="77777777" w:rsidR="00C56DD6" w:rsidRPr="00C56DD6" w:rsidRDefault="00C56DD6" w:rsidP="00C56DD6">
      <w:pPr>
        <w:rPr>
          <w:b/>
        </w:rPr>
      </w:pPr>
      <w:r w:rsidRPr="00C56DD6">
        <w:rPr>
          <w:b/>
        </w:rPr>
        <w:t>Resultados</w:t>
      </w:r>
      <w:r w:rsidRPr="00C56DD6">
        <w:t xml:space="preserve"> </w:t>
      </w:r>
    </w:p>
    <w:p w14:paraId="188654B2" w14:textId="77777777" w:rsidR="00C56DD6" w:rsidRPr="00C56DD6" w:rsidRDefault="00C56DD6" w:rsidP="00C56DD6">
      <w:r w:rsidRPr="00C56DD6">
        <w:t xml:space="preserve">Los estudios revisados coinciden en que la comunicación efectiva mejora significativamente el desempeño de los equipos de trabajo hospitalarios. Entre los principales hallazgos destacan: </w:t>
      </w:r>
    </w:p>
    <w:p w14:paraId="746BF60B" w14:textId="77777777" w:rsidR="00C56DD6" w:rsidRPr="00C56DD6" w:rsidRDefault="00C56DD6" w:rsidP="00C56DD6">
      <w:pPr>
        <w:numPr>
          <w:ilvl w:val="0"/>
          <w:numId w:val="116"/>
        </w:numPr>
      </w:pPr>
      <w:r w:rsidRPr="00C56DD6">
        <w:t xml:space="preserve">Reducción de errores en la administración de medicamentos mediante el uso de protocolos estandarizados de comunicación.  </w:t>
      </w:r>
    </w:p>
    <w:p w14:paraId="6CCB0BD7" w14:textId="77777777" w:rsidR="00C56DD6" w:rsidRPr="00C56DD6" w:rsidRDefault="00C56DD6" w:rsidP="00C56DD6">
      <w:pPr>
        <w:numPr>
          <w:ilvl w:val="0"/>
          <w:numId w:val="116"/>
        </w:numPr>
      </w:pPr>
      <w:r w:rsidRPr="00C56DD6">
        <w:t xml:space="preserve">Mejora en la continuidad asistencial gracias a herramientas como los pases de guardia estructurados.  </w:t>
      </w:r>
    </w:p>
    <w:p w14:paraId="44921D15" w14:textId="77777777" w:rsidR="00C56DD6" w:rsidRPr="00C56DD6" w:rsidRDefault="00C56DD6" w:rsidP="00C56DD6">
      <w:pPr>
        <w:numPr>
          <w:ilvl w:val="0"/>
          <w:numId w:val="116"/>
        </w:numPr>
      </w:pPr>
      <w:r w:rsidRPr="00C56DD6">
        <w:t xml:space="preserve">Incremento en la satisfacción de los pacientes y del personal sanitario.  </w:t>
      </w:r>
    </w:p>
    <w:p w14:paraId="347290B6" w14:textId="77777777" w:rsidR="00C56DD6" w:rsidRPr="00C56DD6" w:rsidRDefault="00C56DD6" w:rsidP="00C56DD6">
      <w:pPr>
        <w:numPr>
          <w:ilvl w:val="0"/>
          <w:numId w:val="116"/>
        </w:numPr>
      </w:pPr>
      <w:r w:rsidRPr="00C56DD6">
        <w:t xml:space="preserve">Disminución de eventos adversos relacionados con fallos en la transmisión de información.  </w:t>
      </w:r>
    </w:p>
    <w:p w14:paraId="2A26670B" w14:textId="77777777" w:rsidR="00C56DD6" w:rsidRPr="00C56DD6" w:rsidRDefault="00C56DD6" w:rsidP="00C56DD6">
      <w:r w:rsidRPr="00C56DD6">
        <w:t xml:space="preserve">Asimismo, se identificaron diversas barreras que dificultan la comunicación, como la jerarquización excesiva, la sobrecarga laboral, las diferencias culturales y el uso inadecuado de tecnologías. </w:t>
      </w:r>
    </w:p>
    <w:p w14:paraId="1E4BCB11" w14:textId="77777777" w:rsidR="00C56DD6" w:rsidRPr="00C56DD6" w:rsidRDefault="00C56DD6" w:rsidP="00C56DD6">
      <w:r w:rsidRPr="00C56DD6">
        <w:t xml:space="preserve">Entre las estrategias más efectivas se encuentran la implementación de modelos como SBAR (Situation, </w:t>
      </w:r>
      <w:proofErr w:type="spellStart"/>
      <w:r w:rsidRPr="00C56DD6">
        <w:t>Background</w:t>
      </w:r>
      <w:proofErr w:type="spellEnd"/>
      <w:r w:rsidRPr="00C56DD6">
        <w:t xml:space="preserve">, </w:t>
      </w:r>
      <w:proofErr w:type="spellStart"/>
      <w:r w:rsidRPr="00C56DD6">
        <w:t>Assessment</w:t>
      </w:r>
      <w:proofErr w:type="spellEnd"/>
      <w:r w:rsidRPr="00C56DD6">
        <w:t xml:space="preserve">, </w:t>
      </w:r>
      <w:proofErr w:type="spellStart"/>
      <w:r w:rsidRPr="00C56DD6">
        <w:t>Recommendation</w:t>
      </w:r>
      <w:proofErr w:type="spellEnd"/>
      <w:r w:rsidRPr="00C56DD6">
        <w:t xml:space="preserve">), la formación en habilidades comunicativas y el fomento de una cultura organizacional abierta y colaborativa. </w:t>
      </w:r>
    </w:p>
    <w:p w14:paraId="5CBA1C3F" w14:textId="77777777" w:rsidR="00C56DD6" w:rsidRPr="00C56DD6" w:rsidRDefault="00C56DD6" w:rsidP="00C56DD6">
      <w:r w:rsidRPr="00C56DD6">
        <w:t xml:space="preserve"> </w:t>
      </w:r>
    </w:p>
    <w:p w14:paraId="6ADA8B41" w14:textId="77777777" w:rsidR="00C56DD6" w:rsidRPr="00C56DD6" w:rsidRDefault="00C56DD6" w:rsidP="00C56DD6">
      <w:pPr>
        <w:rPr>
          <w:b/>
        </w:rPr>
      </w:pPr>
      <w:r w:rsidRPr="00C56DD6">
        <w:rPr>
          <w:b/>
        </w:rPr>
        <w:t>Discusión</w:t>
      </w:r>
      <w:r w:rsidRPr="00C56DD6">
        <w:t xml:space="preserve"> </w:t>
      </w:r>
    </w:p>
    <w:p w14:paraId="5D1D2BCE" w14:textId="77777777" w:rsidR="00C56DD6" w:rsidRPr="00C56DD6" w:rsidRDefault="00C56DD6" w:rsidP="00C56DD6">
      <w:r w:rsidRPr="00C56DD6">
        <w:t xml:space="preserve">La comunicación en los equipos hospitalarios no solo es una herramienta operativa, sino un componente estratégico que influye directamente en la calidad </w:t>
      </w:r>
      <w:r w:rsidRPr="00C56DD6">
        <w:lastRenderedPageBreak/>
        <w:t xml:space="preserve">asistencial. La evidencia sugiere que los fallos comunicativos son responsables de un alto porcentaje de incidentes clínicos, lo que resalta la necesidad de abordar este aspecto de manera sistemática. </w:t>
      </w:r>
    </w:p>
    <w:p w14:paraId="43266CF4" w14:textId="77777777" w:rsidR="00C56DD6" w:rsidRPr="00C56DD6" w:rsidRDefault="00C56DD6" w:rsidP="00C56DD6">
      <w:r w:rsidRPr="00C56DD6">
        <w:t xml:space="preserve">Uno de los principales retos es transformar la cultura organizacional para favorecer una comunicación abierta y sin barreras jerárquicas. En muchos casos, los profesionales pueden sentirse limitados para expresar dudas o señalar errores, lo que aumenta el riesgo de eventos adversos. </w:t>
      </w:r>
    </w:p>
    <w:p w14:paraId="342EB4CB" w14:textId="77777777" w:rsidR="00C56DD6" w:rsidRPr="00C56DD6" w:rsidRDefault="00C56DD6" w:rsidP="00C56DD6">
      <w:r w:rsidRPr="00C56DD6">
        <w:t xml:space="preserve">Además, la creciente digitalización del sistema sanitario introduce nuevas formas de comunicación que, si bien facilitan el acceso a la información, también pueden generar problemas si no se utilizan adecuadamente. Es fundamental garantizar que las herramientas tecnológicas complementen, y no sustituyan, la comunicación interpersonal. </w:t>
      </w:r>
    </w:p>
    <w:p w14:paraId="7EDA95A7" w14:textId="77777777" w:rsidR="00C56DD6" w:rsidRPr="00C56DD6" w:rsidRDefault="00C56DD6" w:rsidP="00C56DD6">
      <w:r w:rsidRPr="00C56DD6">
        <w:t xml:space="preserve">La formación en habilidades comunicativas debe integrarse en la capacitación continua del personal sanitario, promoviendo competencias como la escucha activa, la empatía y la claridad en la transmisión de información. </w:t>
      </w:r>
    </w:p>
    <w:p w14:paraId="22AC1391" w14:textId="77777777" w:rsidR="00C56DD6" w:rsidRPr="00C56DD6" w:rsidRDefault="00C56DD6" w:rsidP="00C56DD6">
      <w:r w:rsidRPr="00C56DD6">
        <w:t xml:space="preserve"> </w:t>
      </w:r>
    </w:p>
    <w:p w14:paraId="3E776ABB" w14:textId="77777777" w:rsidR="00C56DD6" w:rsidRPr="00C56DD6" w:rsidRDefault="00C56DD6" w:rsidP="00C56DD6">
      <w:pPr>
        <w:rPr>
          <w:b/>
        </w:rPr>
      </w:pPr>
      <w:r w:rsidRPr="00C56DD6">
        <w:rPr>
          <w:b/>
        </w:rPr>
        <w:t>Conclusiones</w:t>
      </w:r>
      <w:r w:rsidRPr="00C56DD6">
        <w:t xml:space="preserve"> </w:t>
      </w:r>
    </w:p>
    <w:p w14:paraId="06466599" w14:textId="77777777" w:rsidR="00C56DD6" w:rsidRPr="00C56DD6" w:rsidRDefault="00C56DD6" w:rsidP="00C56DD6">
      <w:r w:rsidRPr="00C56DD6">
        <w:t xml:space="preserve">La comunicación efectiva es un elemento transversal esencial en el funcionamiento de los equipos de trabajo hospitalarios. Su impacto en la seguridad del paciente, la calidad asistencial y el clima laboral es significativo. </w:t>
      </w:r>
    </w:p>
    <w:p w14:paraId="55B45401" w14:textId="77777777" w:rsidR="00C56DD6" w:rsidRPr="00C56DD6" w:rsidRDefault="00C56DD6" w:rsidP="00C56DD6">
      <w:r w:rsidRPr="00C56DD6">
        <w:t xml:space="preserve">La implementación de estrategias estructuradas de comunicación, junto con el fortalecimiento de la cultura organizacional, permite mejorar la coordinación entre profesionales y reducir errores clínicos. Se recomienda incorporar la formación en comunicación como parte integral del desarrollo profesional sanitario. </w:t>
      </w:r>
    </w:p>
    <w:p w14:paraId="020797C3" w14:textId="77777777" w:rsidR="00C56DD6" w:rsidRPr="00C56DD6" w:rsidRDefault="00C56DD6" w:rsidP="00C56DD6">
      <w:r w:rsidRPr="00C56DD6">
        <w:t xml:space="preserve">En definitiva, mejorar la comunicación en el ámbito hospitalario no solo optimiza los procesos asistenciales, sino que contribuye a una atención más segura, eficiente y centrada en el paciente. </w:t>
      </w:r>
    </w:p>
    <w:p w14:paraId="7855CECE" w14:textId="77777777" w:rsidR="00C56DD6" w:rsidRPr="00C56DD6" w:rsidRDefault="00C56DD6" w:rsidP="00C56DD6">
      <w:r w:rsidRPr="00C56DD6">
        <w:t xml:space="preserve"> </w:t>
      </w:r>
    </w:p>
    <w:p w14:paraId="0EEBB32C" w14:textId="77777777" w:rsidR="00C56DD6" w:rsidRPr="00C56DD6" w:rsidRDefault="00C56DD6" w:rsidP="00C56DD6">
      <w:pPr>
        <w:rPr>
          <w:b/>
          <w:lang w:val="en-GB"/>
        </w:rPr>
      </w:pPr>
      <w:proofErr w:type="spellStart"/>
      <w:r w:rsidRPr="00C56DD6">
        <w:rPr>
          <w:b/>
          <w:lang w:val="en-GB"/>
        </w:rPr>
        <w:t>Bibliografía</w:t>
      </w:r>
      <w:proofErr w:type="spellEnd"/>
      <w:r w:rsidRPr="00C56DD6">
        <w:rPr>
          <w:b/>
          <w:lang w:val="en-GB"/>
        </w:rPr>
        <w:t xml:space="preserve">  </w:t>
      </w:r>
    </w:p>
    <w:p w14:paraId="03454C9F" w14:textId="77777777" w:rsidR="00C56DD6" w:rsidRPr="00C56DD6" w:rsidRDefault="00C56DD6" w:rsidP="00C56DD6">
      <w:r w:rsidRPr="00C56DD6">
        <w:rPr>
          <w:lang w:val="en-GB"/>
        </w:rPr>
        <w:t xml:space="preserve">World Health Organization. Communication during patient </w:t>
      </w:r>
      <w:proofErr w:type="gramStart"/>
      <w:r w:rsidRPr="00C56DD6">
        <w:rPr>
          <w:lang w:val="en-GB"/>
        </w:rPr>
        <w:t>hand-overs</w:t>
      </w:r>
      <w:proofErr w:type="gramEnd"/>
      <w:r w:rsidRPr="00C56DD6">
        <w:rPr>
          <w:lang w:val="en-GB"/>
        </w:rPr>
        <w:t xml:space="preserve">. </w:t>
      </w:r>
      <w:r w:rsidRPr="00C56DD6">
        <w:t xml:space="preserve">Geneva: WHO; 2017.  </w:t>
      </w:r>
    </w:p>
    <w:p w14:paraId="149914A1" w14:textId="77777777" w:rsidR="00C56DD6" w:rsidRPr="00C56DD6" w:rsidRDefault="00C56DD6" w:rsidP="00C56DD6">
      <w:pPr>
        <w:numPr>
          <w:ilvl w:val="0"/>
          <w:numId w:val="117"/>
        </w:numPr>
      </w:pPr>
      <w:r w:rsidRPr="00C56DD6">
        <w:rPr>
          <w:lang w:val="en-GB"/>
        </w:rPr>
        <w:t xml:space="preserve">Leonard M, Graham S, </w:t>
      </w:r>
      <w:proofErr w:type="spellStart"/>
      <w:r w:rsidRPr="00C56DD6">
        <w:rPr>
          <w:lang w:val="en-GB"/>
        </w:rPr>
        <w:t>Bonacum</w:t>
      </w:r>
      <w:proofErr w:type="spellEnd"/>
      <w:r w:rsidRPr="00C56DD6">
        <w:rPr>
          <w:lang w:val="en-GB"/>
        </w:rPr>
        <w:t xml:space="preserve"> D. The human factor: the critical importance of effective teamwork and communication in providing safe care. </w:t>
      </w:r>
      <w:r w:rsidRPr="00C56DD6">
        <w:t xml:space="preserve">Qual </w:t>
      </w:r>
      <w:proofErr w:type="spellStart"/>
      <w:r w:rsidRPr="00C56DD6">
        <w:t>Saf</w:t>
      </w:r>
      <w:proofErr w:type="spellEnd"/>
      <w:r w:rsidRPr="00C56DD6">
        <w:t xml:space="preserve"> Health Care. 2018;17(1):85–90.  </w:t>
      </w:r>
    </w:p>
    <w:p w14:paraId="4FB9260D" w14:textId="77777777" w:rsidR="00C56DD6" w:rsidRPr="00C56DD6" w:rsidRDefault="00C56DD6" w:rsidP="00C56DD6">
      <w:pPr>
        <w:numPr>
          <w:ilvl w:val="0"/>
          <w:numId w:val="117"/>
        </w:numPr>
      </w:pPr>
      <w:r w:rsidRPr="00C56DD6">
        <w:rPr>
          <w:lang w:val="en-GB"/>
        </w:rPr>
        <w:lastRenderedPageBreak/>
        <w:t xml:space="preserve">Haig KM, Sutton S, Whittington J. SBAR: a shared mental model for improving communication. </w:t>
      </w:r>
      <w:proofErr w:type="spellStart"/>
      <w:r w:rsidRPr="00C56DD6">
        <w:t>Jt</w:t>
      </w:r>
      <w:proofErr w:type="spellEnd"/>
      <w:r w:rsidRPr="00C56DD6">
        <w:t xml:space="preserve"> </w:t>
      </w:r>
      <w:proofErr w:type="spellStart"/>
      <w:r w:rsidRPr="00C56DD6">
        <w:t>Comm</w:t>
      </w:r>
      <w:proofErr w:type="spellEnd"/>
      <w:r w:rsidRPr="00C56DD6">
        <w:t xml:space="preserve"> J Qual Patient </w:t>
      </w:r>
      <w:proofErr w:type="spellStart"/>
      <w:r w:rsidRPr="00C56DD6">
        <w:t>Saf</w:t>
      </w:r>
      <w:proofErr w:type="spellEnd"/>
      <w:r w:rsidRPr="00C56DD6">
        <w:t xml:space="preserve">. 2016;32(3):167–175.  </w:t>
      </w:r>
    </w:p>
    <w:p w14:paraId="0CF5AF18" w14:textId="77777777" w:rsidR="00C56DD6" w:rsidRPr="00C56DD6" w:rsidRDefault="00C56DD6" w:rsidP="00C56DD6">
      <w:pPr>
        <w:numPr>
          <w:ilvl w:val="0"/>
          <w:numId w:val="117"/>
        </w:numPr>
      </w:pPr>
      <w:r w:rsidRPr="00C56DD6">
        <w:rPr>
          <w:lang w:val="en-GB"/>
        </w:rPr>
        <w:t xml:space="preserve">O'Daniel M, Rosenstein AH. Professional communication and team collaboration. In: Patient Safety and Quality: An Evidence-Based Handbook for Nurses. </w:t>
      </w:r>
      <w:r w:rsidRPr="00C56DD6">
        <w:t xml:space="preserve">2017.  </w:t>
      </w:r>
    </w:p>
    <w:p w14:paraId="484AF48D" w14:textId="77777777" w:rsidR="00C56DD6" w:rsidRPr="00C56DD6" w:rsidRDefault="00C56DD6" w:rsidP="00C56DD6">
      <w:pPr>
        <w:numPr>
          <w:ilvl w:val="0"/>
          <w:numId w:val="117"/>
        </w:numPr>
      </w:pPr>
      <w:r w:rsidRPr="00C56DD6">
        <w:rPr>
          <w:lang w:val="en-GB"/>
        </w:rPr>
        <w:t xml:space="preserve">Agency for Healthcare Research and Quality. </w:t>
      </w:r>
      <w:proofErr w:type="spellStart"/>
      <w:r w:rsidRPr="00C56DD6">
        <w:rPr>
          <w:lang w:val="en-GB"/>
        </w:rPr>
        <w:t>TeamSTEPPS</w:t>
      </w:r>
      <w:proofErr w:type="spellEnd"/>
      <w:r w:rsidRPr="00C56DD6">
        <w:rPr>
          <w:lang w:val="en-GB"/>
        </w:rPr>
        <w:t xml:space="preserve">: Strategies and Tools to Enhance Performance and Patient Safety. </w:t>
      </w:r>
      <w:r w:rsidRPr="00C56DD6">
        <w:t xml:space="preserve">Rockville: AHRQ; 2020.  </w:t>
      </w:r>
    </w:p>
    <w:p w14:paraId="7E948DF9" w14:textId="77777777" w:rsidR="00C56DD6" w:rsidRPr="00C56DD6" w:rsidRDefault="00C56DD6" w:rsidP="00C56DD6">
      <w:pPr>
        <w:numPr>
          <w:ilvl w:val="0"/>
          <w:numId w:val="117"/>
        </w:numPr>
        <w:rPr>
          <w:lang w:val="en-GB"/>
        </w:rPr>
      </w:pPr>
      <w:r w:rsidRPr="00C56DD6">
        <w:rPr>
          <w:lang w:val="en-GB"/>
        </w:rPr>
        <w:t xml:space="preserve">European Commission. Communication in healthcare settings. Luxembourg: Publications Office of the EU; 2019. </w:t>
      </w:r>
    </w:p>
    <w:p w14:paraId="241797F9" w14:textId="77777777" w:rsidR="00C56DD6" w:rsidRPr="00C56DD6" w:rsidRDefault="00C56DD6" w:rsidP="00C56DD6">
      <w:pPr>
        <w:rPr>
          <w:lang w:val="en-GB"/>
        </w:rPr>
      </w:pPr>
      <w:r w:rsidRPr="00C56DD6">
        <w:rPr>
          <w:lang w:val="en-GB"/>
        </w:rPr>
        <w:t xml:space="preserve"> </w:t>
      </w:r>
    </w:p>
    <w:p w14:paraId="7A34A22A" w14:textId="77777777" w:rsidR="00C56DD6" w:rsidRDefault="00C56DD6">
      <w:pPr>
        <w:rPr>
          <w:lang w:val="en-GB"/>
        </w:rPr>
      </w:pPr>
    </w:p>
    <w:p w14:paraId="56745BE6" w14:textId="77777777" w:rsidR="00C56DD6" w:rsidRDefault="00C56DD6">
      <w:pPr>
        <w:rPr>
          <w:lang w:val="en-GB"/>
        </w:rPr>
      </w:pPr>
    </w:p>
    <w:p w14:paraId="2E9217BA" w14:textId="77777777" w:rsidR="00C56DD6" w:rsidRDefault="00C56DD6">
      <w:pPr>
        <w:rPr>
          <w:lang w:val="en-GB"/>
        </w:rPr>
      </w:pPr>
    </w:p>
    <w:p w14:paraId="17CAE04E" w14:textId="77777777" w:rsidR="00C56DD6" w:rsidRDefault="00C56DD6">
      <w:pPr>
        <w:rPr>
          <w:lang w:val="en-GB"/>
        </w:rPr>
      </w:pPr>
    </w:p>
    <w:p w14:paraId="278092F1" w14:textId="77777777" w:rsidR="00C56DD6" w:rsidRDefault="00C56DD6">
      <w:pPr>
        <w:rPr>
          <w:lang w:val="en-GB"/>
        </w:rPr>
      </w:pPr>
    </w:p>
    <w:p w14:paraId="1DCDB0B1" w14:textId="77777777" w:rsidR="00C56DD6" w:rsidRDefault="00C56DD6">
      <w:pPr>
        <w:rPr>
          <w:lang w:val="en-GB"/>
        </w:rPr>
      </w:pPr>
    </w:p>
    <w:p w14:paraId="606B99A1" w14:textId="77777777" w:rsidR="00C56DD6" w:rsidRDefault="00C56DD6">
      <w:pPr>
        <w:rPr>
          <w:lang w:val="en-GB"/>
        </w:rPr>
      </w:pPr>
    </w:p>
    <w:p w14:paraId="43F12EB3" w14:textId="77777777" w:rsidR="00C56DD6" w:rsidRDefault="00C56DD6">
      <w:pPr>
        <w:rPr>
          <w:lang w:val="en-GB"/>
        </w:rPr>
      </w:pPr>
    </w:p>
    <w:p w14:paraId="15A66DFF" w14:textId="77777777" w:rsidR="00C56DD6" w:rsidRDefault="00C56DD6">
      <w:pPr>
        <w:rPr>
          <w:lang w:val="en-GB"/>
        </w:rPr>
      </w:pPr>
    </w:p>
    <w:p w14:paraId="3CC13D96" w14:textId="77777777" w:rsidR="00C56DD6" w:rsidRDefault="00C56DD6">
      <w:pPr>
        <w:rPr>
          <w:lang w:val="en-GB"/>
        </w:rPr>
      </w:pPr>
    </w:p>
    <w:p w14:paraId="160C38D9" w14:textId="77777777" w:rsidR="00C56DD6" w:rsidRDefault="00C56DD6">
      <w:pPr>
        <w:rPr>
          <w:lang w:val="en-GB"/>
        </w:rPr>
      </w:pPr>
    </w:p>
    <w:p w14:paraId="4E21F43B" w14:textId="77777777" w:rsidR="00C56DD6" w:rsidRDefault="00C56DD6">
      <w:pPr>
        <w:rPr>
          <w:lang w:val="en-GB"/>
        </w:rPr>
      </w:pPr>
    </w:p>
    <w:p w14:paraId="233B8B60" w14:textId="77777777" w:rsidR="00C56DD6" w:rsidRDefault="00C56DD6">
      <w:pPr>
        <w:rPr>
          <w:lang w:val="en-GB"/>
        </w:rPr>
      </w:pPr>
    </w:p>
    <w:p w14:paraId="50578F8D" w14:textId="77777777" w:rsidR="00C56DD6" w:rsidRDefault="00C56DD6">
      <w:pPr>
        <w:rPr>
          <w:lang w:val="en-GB"/>
        </w:rPr>
      </w:pPr>
    </w:p>
    <w:p w14:paraId="6F37883C" w14:textId="77777777" w:rsidR="00C56DD6" w:rsidRDefault="00C56DD6">
      <w:pPr>
        <w:rPr>
          <w:lang w:val="en-GB"/>
        </w:rPr>
      </w:pPr>
    </w:p>
    <w:p w14:paraId="000A9C63" w14:textId="77777777" w:rsidR="00C56DD6" w:rsidRDefault="00C56DD6">
      <w:pPr>
        <w:rPr>
          <w:lang w:val="en-GB"/>
        </w:rPr>
      </w:pPr>
    </w:p>
    <w:p w14:paraId="4E1FC8C3" w14:textId="77777777" w:rsidR="00C56DD6" w:rsidRDefault="00C56DD6">
      <w:pPr>
        <w:rPr>
          <w:lang w:val="en-GB"/>
        </w:rPr>
      </w:pPr>
    </w:p>
    <w:p w14:paraId="413B2E67" w14:textId="77777777" w:rsidR="00C56DD6" w:rsidRDefault="00C56DD6">
      <w:pPr>
        <w:rPr>
          <w:lang w:val="en-GB"/>
        </w:rPr>
      </w:pPr>
    </w:p>
    <w:p w14:paraId="5896CA21" w14:textId="77777777" w:rsidR="00C56DD6" w:rsidRPr="00C56DD6" w:rsidRDefault="00C56DD6" w:rsidP="00C56DD6">
      <w:r w:rsidRPr="00C56DD6">
        <w:rPr>
          <w:b/>
        </w:rPr>
        <w:lastRenderedPageBreak/>
        <w:t>La seguridad del paciente y su impacto en la calidad asistencial</w:t>
      </w:r>
      <w:r w:rsidRPr="00C56DD6">
        <w:t xml:space="preserve"> </w:t>
      </w:r>
    </w:p>
    <w:p w14:paraId="2BD53386" w14:textId="77777777" w:rsidR="00C56DD6" w:rsidRPr="00C56DD6" w:rsidRDefault="00C56DD6" w:rsidP="00C56DD6">
      <w:r w:rsidRPr="00C56DD6">
        <w:t xml:space="preserve"> </w:t>
      </w:r>
    </w:p>
    <w:p w14:paraId="2D2665DC" w14:textId="77777777" w:rsidR="00C56DD6" w:rsidRPr="00C56DD6" w:rsidRDefault="00C56DD6" w:rsidP="00C56DD6">
      <w:pPr>
        <w:rPr>
          <w:b/>
        </w:rPr>
      </w:pPr>
      <w:r w:rsidRPr="00C56DD6">
        <w:rPr>
          <w:b/>
        </w:rPr>
        <w:t>Resumen</w:t>
      </w:r>
      <w:r w:rsidRPr="00C56DD6">
        <w:t xml:space="preserve"> </w:t>
      </w:r>
    </w:p>
    <w:p w14:paraId="351E7C05" w14:textId="77777777" w:rsidR="00C56DD6" w:rsidRPr="00C56DD6" w:rsidRDefault="00C56DD6" w:rsidP="00C56DD6">
      <w:r w:rsidRPr="00C56DD6">
        <w:t xml:space="preserve">La seguridad del paciente constituye un pilar fundamental en la atención sanitaria moderna y un componente transversal en todos los niveles del sistema hospitalario. Este artículo analiza la implementación de estrategias de seguridad del paciente en hospitales, evaluando su impacto en la calidad asistencial, la reducción de eventos adversos y la cultura organizacional. Se realizó una revisión narrativa de literatura científica reciente, complementada con el análisis de indicadores hospitalarios. Los resultados evidencian que la adopción de protocolos estandarizados, la formación continua del personal y el uso de tecnologías sanitarias contribuyen significativamente a disminuir errores médicos. Se concluye que la seguridad del paciente debe integrarse como una estrategia global y continua, implicando a todos los actores del sistema sanitario. </w:t>
      </w:r>
    </w:p>
    <w:p w14:paraId="6D889026" w14:textId="77777777" w:rsidR="00C56DD6" w:rsidRPr="00C56DD6" w:rsidRDefault="00C56DD6" w:rsidP="00C56DD6">
      <w:r w:rsidRPr="00C56DD6">
        <w:t xml:space="preserve"> </w:t>
      </w:r>
    </w:p>
    <w:p w14:paraId="2B0EF4D2" w14:textId="77777777" w:rsidR="00C56DD6" w:rsidRPr="00C56DD6" w:rsidRDefault="00C56DD6" w:rsidP="00C56DD6">
      <w:r w:rsidRPr="00C56DD6">
        <w:rPr>
          <w:b/>
        </w:rPr>
        <w:t>Palabras clave:</w:t>
      </w:r>
      <w:r w:rsidRPr="00C56DD6">
        <w:t xml:space="preserve"> </w:t>
      </w:r>
    </w:p>
    <w:p w14:paraId="77D2EF3B" w14:textId="77777777" w:rsidR="00C56DD6" w:rsidRPr="00C56DD6" w:rsidRDefault="00C56DD6" w:rsidP="00C56DD6">
      <w:r w:rsidRPr="00C56DD6">
        <w:t xml:space="preserve">Seguridad del paciente; calidad asistencial; eventos adversos; gestión hospitalaria; cultura de seguridad. </w:t>
      </w:r>
    </w:p>
    <w:p w14:paraId="7230AD8E" w14:textId="77777777" w:rsidR="00C56DD6" w:rsidRPr="00C56DD6" w:rsidRDefault="00C56DD6" w:rsidP="00C56DD6">
      <w:r w:rsidRPr="00C56DD6">
        <w:t xml:space="preserve"> </w:t>
      </w:r>
    </w:p>
    <w:p w14:paraId="507F1BFE" w14:textId="77777777" w:rsidR="00C56DD6" w:rsidRPr="00C56DD6" w:rsidRDefault="00C56DD6" w:rsidP="00C56DD6">
      <w:pPr>
        <w:rPr>
          <w:b/>
        </w:rPr>
      </w:pPr>
      <w:r w:rsidRPr="00C56DD6">
        <w:rPr>
          <w:b/>
        </w:rPr>
        <w:t>Introducción</w:t>
      </w:r>
      <w:r w:rsidRPr="00C56DD6">
        <w:t xml:space="preserve"> </w:t>
      </w:r>
    </w:p>
    <w:p w14:paraId="3761BF68" w14:textId="77777777" w:rsidR="00C56DD6" w:rsidRPr="00C56DD6" w:rsidRDefault="00C56DD6" w:rsidP="00C56DD6">
      <w:r w:rsidRPr="00C56DD6">
        <w:t xml:space="preserve">En el entorno hospitalario, la seguridad del paciente ha emergido como una prioridad estratégica debido a la creciente complejidad de los sistemas sanitarios. Los eventos adversos, definidos como incidentes que causan daño al paciente como resultado de la atención médica, representan un desafío significativo para la calidad asistencial. Diversos estudios han demostrado que una proporción considerable de estos eventos es prevenible mediante la implementación de medidas sistemáticas. </w:t>
      </w:r>
    </w:p>
    <w:p w14:paraId="3BF8D458" w14:textId="77777777" w:rsidR="00C56DD6" w:rsidRPr="00C56DD6" w:rsidRDefault="00C56DD6" w:rsidP="00C56DD6">
      <w:r w:rsidRPr="00C56DD6">
        <w:t xml:space="preserve">La seguridad del paciente no se limita a un área específica, sino que atraviesa todos los procesos hospitalarios, desde la admisión hasta el alta. Este enfoque transversal implica la participación de profesionales sanitarios, gestores, pacientes y familiares. En este contexto, resulta necesario analizar cómo las estrategias de seguridad impactan en los resultados clínicos y organizativos. </w:t>
      </w:r>
    </w:p>
    <w:p w14:paraId="53F70C75" w14:textId="77777777" w:rsidR="00C56DD6" w:rsidRPr="00C56DD6" w:rsidRDefault="00C56DD6" w:rsidP="00C56DD6">
      <w:r w:rsidRPr="00C56DD6">
        <w:t xml:space="preserve"> </w:t>
      </w:r>
    </w:p>
    <w:p w14:paraId="47A5D233" w14:textId="77777777" w:rsidR="00C56DD6" w:rsidRPr="00C56DD6" w:rsidRDefault="00C56DD6" w:rsidP="00C56DD6">
      <w:pPr>
        <w:rPr>
          <w:b/>
        </w:rPr>
      </w:pPr>
      <w:r w:rsidRPr="00C56DD6">
        <w:rPr>
          <w:b/>
        </w:rPr>
        <w:t>Metodología</w:t>
      </w:r>
      <w:r w:rsidRPr="00C56DD6">
        <w:t xml:space="preserve"> </w:t>
      </w:r>
    </w:p>
    <w:p w14:paraId="3F7DC55F" w14:textId="77777777" w:rsidR="00C56DD6" w:rsidRPr="00C56DD6" w:rsidRDefault="00C56DD6" w:rsidP="00C56DD6">
      <w:r w:rsidRPr="00C56DD6">
        <w:lastRenderedPageBreak/>
        <w:t xml:space="preserve">Se llevó a cabo una revisión narrativa de la literatura científica publicada entre 2015 y 2025 en bases de datos como PubMed, </w:t>
      </w:r>
      <w:proofErr w:type="spellStart"/>
      <w:r w:rsidRPr="00C56DD6">
        <w:t>Scopus</w:t>
      </w:r>
      <w:proofErr w:type="spellEnd"/>
      <w:r w:rsidRPr="00C56DD6">
        <w:t xml:space="preserve"> y Google Scholar. Se seleccionaron artículos relacionados con seguridad del paciente, calidad hospitalaria y gestión de riesgos clínicos. Los criterios de inclusión fueron estudios en hospitales, revisiones sistemáticas y guías institucionales. </w:t>
      </w:r>
    </w:p>
    <w:p w14:paraId="570994FE" w14:textId="77777777" w:rsidR="00C56DD6" w:rsidRPr="00C56DD6" w:rsidRDefault="00C56DD6" w:rsidP="00C56DD6">
      <w:r w:rsidRPr="00C56DD6">
        <w:t xml:space="preserve">Adicionalmente, se analizaron indicadores clave de desempeño hospitalario, como tasas de infecciones nosocomiales, errores de medicación y caídas de pacientes. La información se sintetizó de manera cualitativa para identificar patrones y tendencias relevantes. </w:t>
      </w:r>
    </w:p>
    <w:p w14:paraId="25A5B90E" w14:textId="77777777" w:rsidR="00C56DD6" w:rsidRPr="00C56DD6" w:rsidRDefault="00C56DD6" w:rsidP="00C56DD6">
      <w:r w:rsidRPr="00C56DD6">
        <w:t xml:space="preserve"> </w:t>
      </w:r>
    </w:p>
    <w:p w14:paraId="61B90D53" w14:textId="77777777" w:rsidR="00C56DD6" w:rsidRPr="00C56DD6" w:rsidRDefault="00C56DD6" w:rsidP="00C56DD6">
      <w:pPr>
        <w:rPr>
          <w:b/>
        </w:rPr>
      </w:pPr>
      <w:r w:rsidRPr="00C56DD6">
        <w:rPr>
          <w:b/>
        </w:rPr>
        <w:t>Resultados</w:t>
      </w:r>
      <w:r w:rsidRPr="00C56DD6">
        <w:t xml:space="preserve"> </w:t>
      </w:r>
    </w:p>
    <w:p w14:paraId="13410EAF" w14:textId="77777777" w:rsidR="00C56DD6" w:rsidRPr="00C56DD6" w:rsidRDefault="00C56DD6" w:rsidP="00C56DD6">
      <w:r w:rsidRPr="00C56DD6">
        <w:t xml:space="preserve">Los hallazgos indican que la implementación de programas de seguridad del paciente reduce significativamente la incidencia de eventos adversos. Entre las estrategias más efectivas se encuentran: </w:t>
      </w:r>
    </w:p>
    <w:p w14:paraId="41DD07C5" w14:textId="77777777" w:rsidR="00C56DD6" w:rsidRPr="00C56DD6" w:rsidRDefault="00C56DD6" w:rsidP="00C56DD6">
      <w:pPr>
        <w:numPr>
          <w:ilvl w:val="0"/>
          <w:numId w:val="118"/>
        </w:numPr>
      </w:pPr>
      <w:r w:rsidRPr="00C56DD6">
        <w:t xml:space="preserve">Protocolos de identificación del paciente mediante sistemas de doble verificación.  </w:t>
      </w:r>
    </w:p>
    <w:p w14:paraId="577FF33F" w14:textId="77777777" w:rsidR="00C56DD6" w:rsidRPr="00C56DD6" w:rsidRDefault="00C56DD6" w:rsidP="00C56DD6">
      <w:pPr>
        <w:numPr>
          <w:ilvl w:val="0"/>
          <w:numId w:val="118"/>
        </w:numPr>
      </w:pPr>
      <w:r w:rsidRPr="00C56DD6">
        <w:t xml:space="preserve">Uso de listas de verificación quirúrgicas.  </w:t>
      </w:r>
    </w:p>
    <w:p w14:paraId="62A39A31" w14:textId="77777777" w:rsidR="00C56DD6" w:rsidRPr="00C56DD6" w:rsidRDefault="00C56DD6" w:rsidP="00C56DD6">
      <w:pPr>
        <w:numPr>
          <w:ilvl w:val="0"/>
          <w:numId w:val="118"/>
        </w:numPr>
      </w:pPr>
      <w:r w:rsidRPr="00C56DD6">
        <w:t xml:space="preserve">Sistemas electrónicos de prescripción médica.  </w:t>
      </w:r>
    </w:p>
    <w:p w14:paraId="395F2FA1" w14:textId="77777777" w:rsidR="00C56DD6" w:rsidRPr="00C56DD6" w:rsidRDefault="00C56DD6" w:rsidP="00C56DD6">
      <w:pPr>
        <w:numPr>
          <w:ilvl w:val="0"/>
          <w:numId w:val="118"/>
        </w:numPr>
      </w:pPr>
      <w:r w:rsidRPr="00C56DD6">
        <w:t xml:space="preserve">Programas de formación continua en seguridad clínica.  </w:t>
      </w:r>
    </w:p>
    <w:p w14:paraId="13B30790" w14:textId="77777777" w:rsidR="00C56DD6" w:rsidRPr="00C56DD6" w:rsidRDefault="00C56DD6" w:rsidP="00C56DD6">
      <w:r w:rsidRPr="00C56DD6">
        <w:t xml:space="preserve">Asimismo, se observó que los hospitales con una cultura organizacional orientada a la seguridad presentan mejores resultados en indicadores de calidad. La comunicación efectiva entre profesionales y la notificación de incidentes sin represalias son factores clave en este proceso. </w:t>
      </w:r>
    </w:p>
    <w:p w14:paraId="5635CB25" w14:textId="77777777" w:rsidR="00C56DD6" w:rsidRPr="00C56DD6" w:rsidRDefault="00C56DD6" w:rsidP="00C56DD6">
      <w:r w:rsidRPr="00C56DD6">
        <w:t xml:space="preserve">Por otro lado, la integración de tecnologías de la información ha permitido mejorar la trazabilidad de los procesos y reducir errores humanos, especialmente en la administración de medicamentos. </w:t>
      </w:r>
    </w:p>
    <w:p w14:paraId="68BF2E3E" w14:textId="77777777" w:rsidR="00C56DD6" w:rsidRPr="00C56DD6" w:rsidRDefault="00C56DD6" w:rsidP="00C56DD6">
      <w:r w:rsidRPr="00C56DD6">
        <w:t xml:space="preserve"> </w:t>
      </w:r>
    </w:p>
    <w:p w14:paraId="095DFEA2" w14:textId="77777777" w:rsidR="00C56DD6" w:rsidRPr="00C56DD6" w:rsidRDefault="00C56DD6" w:rsidP="00C56DD6">
      <w:pPr>
        <w:rPr>
          <w:b/>
        </w:rPr>
      </w:pPr>
      <w:r w:rsidRPr="00C56DD6">
        <w:rPr>
          <w:b/>
        </w:rPr>
        <w:t>Discusión</w:t>
      </w:r>
      <w:r w:rsidRPr="00C56DD6">
        <w:t xml:space="preserve"> </w:t>
      </w:r>
    </w:p>
    <w:p w14:paraId="75FE34DC" w14:textId="77777777" w:rsidR="00C56DD6" w:rsidRPr="00C56DD6" w:rsidRDefault="00C56DD6" w:rsidP="00C56DD6">
      <w:r w:rsidRPr="00C56DD6">
        <w:t xml:space="preserve">Los resultados confirman que la seguridad del paciente debe abordarse como un componente transversal en la gestión hospitalaria. La evidencia sugiere que no basta con implementar medidas aisladas; es necesario un enfoque sistémico que integre políticas institucionales, formación del personal y </w:t>
      </w:r>
      <w:proofErr w:type="gramStart"/>
      <w:r w:rsidRPr="00C56DD6">
        <w:t>participación activa</w:t>
      </w:r>
      <w:proofErr w:type="gramEnd"/>
      <w:r w:rsidRPr="00C56DD6">
        <w:t xml:space="preserve"> de los pacientes. </w:t>
      </w:r>
    </w:p>
    <w:p w14:paraId="343EDBFA" w14:textId="77777777" w:rsidR="00C56DD6" w:rsidRPr="00C56DD6" w:rsidRDefault="00C56DD6" w:rsidP="00C56DD6">
      <w:r w:rsidRPr="00C56DD6">
        <w:lastRenderedPageBreak/>
        <w:t xml:space="preserve">Uno de los principales desafíos es la resistencia al cambio dentro de las organizaciones sanitarias. La adopción de nuevas prácticas requiere un liderazgo comprometido y una cultura que fomente la mejora continua. Además, la sobrecarga laboral y la falta de recursos pueden dificultar la implementación efectiva de estas estrategias. </w:t>
      </w:r>
    </w:p>
    <w:p w14:paraId="6A89C9A1" w14:textId="77777777" w:rsidR="00C56DD6" w:rsidRPr="00C56DD6" w:rsidRDefault="00C56DD6" w:rsidP="00C56DD6">
      <w:r w:rsidRPr="00C56DD6">
        <w:t xml:space="preserve">Otro aspecto relevante es la importancia de la tecnología sanitaria. Aunque su incorporación ha demostrado beneficios, también introduce nuevos riesgos que deben ser gestionados adecuadamente. Por ello, es fundamental acompañar su implementación con formación específica y evaluación continua. </w:t>
      </w:r>
    </w:p>
    <w:p w14:paraId="43090E17" w14:textId="77777777" w:rsidR="00C56DD6" w:rsidRPr="00C56DD6" w:rsidRDefault="00C56DD6" w:rsidP="00C56DD6">
      <w:r w:rsidRPr="00C56DD6">
        <w:t xml:space="preserve"> </w:t>
      </w:r>
    </w:p>
    <w:p w14:paraId="4D6E51B6" w14:textId="77777777" w:rsidR="00C56DD6" w:rsidRPr="00C56DD6" w:rsidRDefault="00C56DD6" w:rsidP="00C56DD6">
      <w:pPr>
        <w:rPr>
          <w:b/>
        </w:rPr>
      </w:pPr>
      <w:r w:rsidRPr="00C56DD6">
        <w:rPr>
          <w:b/>
        </w:rPr>
        <w:t>Conclusiones</w:t>
      </w:r>
      <w:r w:rsidRPr="00C56DD6">
        <w:t xml:space="preserve"> </w:t>
      </w:r>
    </w:p>
    <w:p w14:paraId="1C41864A" w14:textId="77777777" w:rsidR="00C56DD6" w:rsidRPr="00C56DD6" w:rsidRDefault="00C56DD6" w:rsidP="00C56DD6">
      <w:r w:rsidRPr="00C56DD6">
        <w:t xml:space="preserve">La seguridad del paciente es un elemento esencial y transversal en el ámbito hospitalario que impacta directamente en la calidad asistencial. La implementación de estrategias integrales permite reducir eventos adversos y mejorar los resultados clínicos. </w:t>
      </w:r>
    </w:p>
    <w:p w14:paraId="18C99030" w14:textId="77777777" w:rsidR="00C56DD6" w:rsidRPr="00C56DD6" w:rsidRDefault="00C56DD6" w:rsidP="00C56DD6">
      <w:r w:rsidRPr="00C56DD6">
        <w:t xml:space="preserve">Se recomienda fortalecer la cultura de seguridad, promover la formación continua y fomentar el uso responsable de tecnologías sanitarias. Asimismo, es necesario involucrar a todos los actores del sistema para garantizar una atención segura y de calidad. </w:t>
      </w:r>
    </w:p>
    <w:p w14:paraId="07AD49F9" w14:textId="77777777" w:rsidR="00C56DD6" w:rsidRPr="00C56DD6" w:rsidRDefault="00C56DD6" w:rsidP="00C56DD6">
      <w:r w:rsidRPr="00C56DD6">
        <w:t xml:space="preserve">La mejora de la seguridad del paciente no debe considerarse un objetivo puntual, sino un proceso continuo que requiere evaluación y adaptación constante. </w:t>
      </w:r>
    </w:p>
    <w:p w14:paraId="1DFB8257" w14:textId="77777777" w:rsidR="00C56DD6" w:rsidRPr="00C56DD6" w:rsidRDefault="00C56DD6" w:rsidP="00C56DD6">
      <w:r w:rsidRPr="00C56DD6">
        <w:t xml:space="preserve"> </w:t>
      </w:r>
    </w:p>
    <w:p w14:paraId="54C415E0" w14:textId="77777777" w:rsidR="00C56DD6" w:rsidRPr="00C56DD6" w:rsidRDefault="00C56DD6" w:rsidP="00C56DD6">
      <w:pPr>
        <w:rPr>
          <w:b/>
        </w:rPr>
      </w:pPr>
      <w:r w:rsidRPr="00C56DD6">
        <w:rPr>
          <w:b/>
        </w:rPr>
        <w:t>Bibliografía (formato Vancouver)</w:t>
      </w:r>
      <w:r w:rsidRPr="00C56DD6">
        <w:t xml:space="preserve"> </w:t>
      </w:r>
    </w:p>
    <w:p w14:paraId="01881D27" w14:textId="77777777" w:rsidR="00C56DD6" w:rsidRPr="00C56DD6" w:rsidRDefault="00C56DD6" w:rsidP="00C56DD6">
      <w:pPr>
        <w:numPr>
          <w:ilvl w:val="0"/>
          <w:numId w:val="119"/>
        </w:numPr>
      </w:pPr>
      <w:r w:rsidRPr="00C56DD6">
        <w:rPr>
          <w:lang w:val="en-GB"/>
        </w:rPr>
        <w:t xml:space="preserve">World Health Organization. Patient safety: making health care safer. </w:t>
      </w:r>
      <w:r w:rsidRPr="00C56DD6">
        <w:t xml:space="preserve">Geneva: WHO; 2017.  </w:t>
      </w:r>
    </w:p>
    <w:p w14:paraId="5DD30E6C" w14:textId="77777777" w:rsidR="00C56DD6" w:rsidRPr="00C56DD6" w:rsidRDefault="00C56DD6" w:rsidP="00C56DD6">
      <w:pPr>
        <w:numPr>
          <w:ilvl w:val="0"/>
          <w:numId w:val="119"/>
        </w:numPr>
      </w:pPr>
      <w:r w:rsidRPr="00C56DD6">
        <w:rPr>
          <w:lang w:val="en-GB"/>
        </w:rPr>
        <w:t xml:space="preserve">Institute of Medicine. To Err is Human: Building a Safer Health System. </w:t>
      </w:r>
      <w:r w:rsidRPr="00C56DD6">
        <w:t xml:space="preserve">Washington DC: </w:t>
      </w:r>
      <w:proofErr w:type="spellStart"/>
      <w:r w:rsidRPr="00C56DD6">
        <w:t>National</w:t>
      </w:r>
      <w:proofErr w:type="spellEnd"/>
      <w:r w:rsidRPr="00C56DD6">
        <w:t xml:space="preserve"> </w:t>
      </w:r>
      <w:proofErr w:type="spellStart"/>
      <w:r w:rsidRPr="00C56DD6">
        <w:t>Academies</w:t>
      </w:r>
      <w:proofErr w:type="spellEnd"/>
      <w:r w:rsidRPr="00C56DD6">
        <w:t xml:space="preserve"> Press; 2000.  </w:t>
      </w:r>
    </w:p>
    <w:p w14:paraId="04DD3A5A" w14:textId="77777777" w:rsidR="00C56DD6" w:rsidRPr="00C56DD6" w:rsidRDefault="00C56DD6" w:rsidP="00C56DD6">
      <w:pPr>
        <w:numPr>
          <w:ilvl w:val="0"/>
          <w:numId w:val="119"/>
        </w:numPr>
      </w:pPr>
      <w:r w:rsidRPr="00C56DD6">
        <w:rPr>
          <w:lang w:val="en-GB"/>
        </w:rPr>
        <w:t xml:space="preserve">Pronovost PJ, et al. Improving patient safety in intensive care units. </w:t>
      </w:r>
      <w:r w:rsidRPr="00C56DD6">
        <w:t>Crit Care Med. 2016;44(2</w:t>
      </w:r>
      <w:proofErr w:type="gramStart"/>
      <w:r w:rsidRPr="00C56DD6">
        <w:t>):e</w:t>
      </w:r>
      <w:proofErr w:type="gramEnd"/>
      <w:r w:rsidRPr="00C56DD6">
        <w:t xml:space="preserve">1–e10.  </w:t>
      </w:r>
    </w:p>
    <w:p w14:paraId="361449F7" w14:textId="77777777" w:rsidR="00C56DD6" w:rsidRPr="00C56DD6" w:rsidRDefault="00C56DD6" w:rsidP="00C56DD6">
      <w:pPr>
        <w:numPr>
          <w:ilvl w:val="0"/>
          <w:numId w:val="119"/>
        </w:numPr>
        <w:rPr>
          <w:lang w:val="en-GB"/>
        </w:rPr>
      </w:pPr>
      <w:r w:rsidRPr="00C56DD6">
        <w:rPr>
          <w:lang w:val="en-GB"/>
        </w:rPr>
        <w:t xml:space="preserve">Agency for Healthcare Research and Quality. Patient Safety Network. Rockville: AHRQ; 2020.  </w:t>
      </w:r>
    </w:p>
    <w:p w14:paraId="43665635" w14:textId="77777777" w:rsidR="00C56DD6" w:rsidRPr="00C56DD6" w:rsidRDefault="00C56DD6" w:rsidP="00C56DD6">
      <w:pPr>
        <w:numPr>
          <w:ilvl w:val="0"/>
          <w:numId w:val="119"/>
        </w:numPr>
      </w:pPr>
      <w:proofErr w:type="spellStart"/>
      <w:r w:rsidRPr="00C56DD6">
        <w:rPr>
          <w:lang w:val="en-GB"/>
        </w:rPr>
        <w:t>Carayon</w:t>
      </w:r>
      <w:proofErr w:type="spellEnd"/>
      <w:r w:rsidRPr="00C56DD6">
        <w:rPr>
          <w:lang w:val="en-GB"/>
        </w:rPr>
        <w:t xml:space="preserve"> P, et al. Human factors systems approach to healthcare quality and patient safety. </w:t>
      </w:r>
      <w:r w:rsidRPr="00C56DD6">
        <w:t xml:space="preserve">Appl </w:t>
      </w:r>
      <w:proofErr w:type="spellStart"/>
      <w:r w:rsidRPr="00C56DD6">
        <w:t>Ergon</w:t>
      </w:r>
      <w:proofErr w:type="spellEnd"/>
      <w:r w:rsidRPr="00C56DD6">
        <w:t xml:space="preserve">. 2018;45(1):14–25.  </w:t>
      </w:r>
    </w:p>
    <w:p w14:paraId="4806020D" w14:textId="77777777" w:rsidR="00C56DD6" w:rsidRPr="00C56DD6" w:rsidRDefault="00C56DD6" w:rsidP="00C56DD6">
      <w:pPr>
        <w:numPr>
          <w:ilvl w:val="0"/>
          <w:numId w:val="119"/>
        </w:numPr>
        <w:rPr>
          <w:lang w:val="en-GB"/>
        </w:rPr>
      </w:pPr>
      <w:r w:rsidRPr="00C56DD6">
        <w:rPr>
          <w:lang w:val="en-GB"/>
        </w:rPr>
        <w:lastRenderedPageBreak/>
        <w:t xml:space="preserve">European Commission. Patient Safety and Quality of Care. Luxembourg: Publications Office of the EU; 2019. </w:t>
      </w:r>
    </w:p>
    <w:p w14:paraId="29897B8D" w14:textId="77777777" w:rsidR="00C56DD6" w:rsidRPr="00C56DD6" w:rsidRDefault="00C56DD6" w:rsidP="00C56DD6">
      <w:pPr>
        <w:rPr>
          <w:lang w:val="en-GB"/>
        </w:rPr>
      </w:pPr>
      <w:r w:rsidRPr="00C56DD6">
        <w:rPr>
          <w:lang w:val="en-GB"/>
        </w:rPr>
        <w:t xml:space="preserve"> </w:t>
      </w:r>
    </w:p>
    <w:p w14:paraId="63B9E076" w14:textId="77777777" w:rsidR="00C56DD6" w:rsidRDefault="00C56DD6">
      <w:pPr>
        <w:rPr>
          <w:lang w:val="en-GB"/>
        </w:rPr>
      </w:pPr>
    </w:p>
    <w:p w14:paraId="2702CE75" w14:textId="77777777" w:rsidR="00C56DD6" w:rsidRDefault="00C56DD6">
      <w:pPr>
        <w:rPr>
          <w:lang w:val="en-GB"/>
        </w:rPr>
      </w:pPr>
    </w:p>
    <w:p w14:paraId="599260D3" w14:textId="77777777" w:rsidR="00C56DD6" w:rsidRDefault="00C56DD6">
      <w:pPr>
        <w:rPr>
          <w:lang w:val="en-GB"/>
        </w:rPr>
      </w:pPr>
    </w:p>
    <w:p w14:paraId="1BFB27E2" w14:textId="77777777" w:rsidR="00C56DD6" w:rsidRDefault="00C56DD6">
      <w:pPr>
        <w:rPr>
          <w:lang w:val="en-GB"/>
        </w:rPr>
      </w:pPr>
    </w:p>
    <w:p w14:paraId="64228DD2" w14:textId="77777777" w:rsidR="00C56DD6" w:rsidRDefault="00C56DD6">
      <w:pPr>
        <w:rPr>
          <w:lang w:val="en-GB"/>
        </w:rPr>
      </w:pPr>
    </w:p>
    <w:p w14:paraId="64CD48EC" w14:textId="77777777" w:rsidR="00C56DD6" w:rsidRDefault="00C56DD6">
      <w:pPr>
        <w:rPr>
          <w:lang w:val="en-GB"/>
        </w:rPr>
      </w:pPr>
    </w:p>
    <w:p w14:paraId="12AA1399" w14:textId="77777777" w:rsidR="00C56DD6" w:rsidRDefault="00C56DD6">
      <w:pPr>
        <w:rPr>
          <w:lang w:val="en-GB"/>
        </w:rPr>
      </w:pPr>
    </w:p>
    <w:p w14:paraId="279000F0" w14:textId="77777777" w:rsidR="00C56DD6" w:rsidRDefault="00C56DD6">
      <w:pPr>
        <w:rPr>
          <w:lang w:val="en-GB"/>
        </w:rPr>
      </w:pPr>
    </w:p>
    <w:p w14:paraId="1A4D31D0" w14:textId="77777777" w:rsidR="00C56DD6" w:rsidRDefault="00C56DD6">
      <w:pPr>
        <w:rPr>
          <w:lang w:val="en-GB"/>
        </w:rPr>
      </w:pPr>
    </w:p>
    <w:p w14:paraId="328FCE66" w14:textId="77777777" w:rsidR="00C56DD6" w:rsidRDefault="00C56DD6">
      <w:pPr>
        <w:rPr>
          <w:lang w:val="en-GB"/>
        </w:rPr>
      </w:pPr>
    </w:p>
    <w:p w14:paraId="2D814842" w14:textId="77777777" w:rsidR="00C56DD6" w:rsidRDefault="00C56DD6">
      <w:pPr>
        <w:rPr>
          <w:lang w:val="en-GB"/>
        </w:rPr>
      </w:pPr>
    </w:p>
    <w:p w14:paraId="356308E7" w14:textId="77777777" w:rsidR="00C56DD6" w:rsidRDefault="00C56DD6">
      <w:pPr>
        <w:rPr>
          <w:lang w:val="en-GB"/>
        </w:rPr>
      </w:pPr>
    </w:p>
    <w:p w14:paraId="05E3D0DA" w14:textId="77777777" w:rsidR="00C56DD6" w:rsidRDefault="00C56DD6">
      <w:pPr>
        <w:rPr>
          <w:lang w:val="en-GB"/>
        </w:rPr>
      </w:pPr>
    </w:p>
    <w:p w14:paraId="37462B2F" w14:textId="77777777" w:rsidR="00C56DD6" w:rsidRDefault="00C56DD6">
      <w:pPr>
        <w:rPr>
          <w:lang w:val="en-GB"/>
        </w:rPr>
      </w:pPr>
    </w:p>
    <w:p w14:paraId="2B5279A0" w14:textId="77777777" w:rsidR="00C56DD6" w:rsidRDefault="00C56DD6">
      <w:pPr>
        <w:rPr>
          <w:lang w:val="en-GB"/>
        </w:rPr>
      </w:pPr>
    </w:p>
    <w:p w14:paraId="1A3A3D17" w14:textId="77777777" w:rsidR="00C56DD6" w:rsidRDefault="00C56DD6">
      <w:pPr>
        <w:rPr>
          <w:lang w:val="en-GB"/>
        </w:rPr>
      </w:pPr>
    </w:p>
    <w:p w14:paraId="710E5EBE" w14:textId="77777777" w:rsidR="00C56DD6" w:rsidRDefault="00C56DD6">
      <w:pPr>
        <w:rPr>
          <w:lang w:val="en-GB"/>
        </w:rPr>
      </w:pPr>
    </w:p>
    <w:p w14:paraId="237F5DBF" w14:textId="77777777" w:rsidR="00C56DD6" w:rsidRDefault="00C56DD6">
      <w:pPr>
        <w:rPr>
          <w:lang w:val="en-GB"/>
        </w:rPr>
      </w:pPr>
    </w:p>
    <w:p w14:paraId="68613849" w14:textId="77777777" w:rsidR="00C56DD6" w:rsidRDefault="00C56DD6">
      <w:pPr>
        <w:rPr>
          <w:lang w:val="en-GB"/>
        </w:rPr>
      </w:pPr>
    </w:p>
    <w:p w14:paraId="02671B8C" w14:textId="77777777" w:rsidR="00C56DD6" w:rsidRDefault="00C56DD6">
      <w:pPr>
        <w:rPr>
          <w:lang w:val="en-GB"/>
        </w:rPr>
      </w:pPr>
    </w:p>
    <w:p w14:paraId="1E211181" w14:textId="77777777" w:rsidR="00C56DD6" w:rsidRDefault="00C56DD6">
      <w:pPr>
        <w:rPr>
          <w:lang w:val="en-GB"/>
        </w:rPr>
      </w:pPr>
    </w:p>
    <w:p w14:paraId="79056A0A" w14:textId="77777777" w:rsidR="00C56DD6" w:rsidRDefault="00C56DD6">
      <w:pPr>
        <w:rPr>
          <w:lang w:val="en-GB"/>
        </w:rPr>
      </w:pPr>
    </w:p>
    <w:p w14:paraId="2FE74AD6" w14:textId="77777777" w:rsidR="00C56DD6" w:rsidRDefault="00C56DD6">
      <w:pPr>
        <w:rPr>
          <w:lang w:val="en-GB"/>
        </w:rPr>
      </w:pPr>
    </w:p>
    <w:p w14:paraId="3835CE73" w14:textId="77777777" w:rsidR="00C56DD6" w:rsidRDefault="00C56DD6">
      <w:pPr>
        <w:rPr>
          <w:lang w:val="en-GB"/>
        </w:rPr>
      </w:pPr>
    </w:p>
    <w:p w14:paraId="7970BEF9" w14:textId="77777777" w:rsidR="00C56DD6" w:rsidRDefault="00C56DD6">
      <w:pPr>
        <w:rPr>
          <w:lang w:val="en-GB"/>
        </w:rPr>
      </w:pPr>
    </w:p>
    <w:p w14:paraId="40A4CC42" w14:textId="77777777" w:rsidR="00C56DD6" w:rsidRPr="00C56DD6" w:rsidRDefault="00C56DD6" w:rsidP="00C56DD6">
      <w:r w:rsidRPr="00C56DD6">
        <w:rPr>
          <w:b/>
        </w:rPr>
        <w:lastRenderedPageBreak/>
        <w:t>Desgaste psicológico en el trabajo hospitalario</w:t>
      </w:r>
      <w:r w:rsidRPr="00C56DD6">
        <w:t xml:space="preserve"> </w:t>
      </w:r>
    </w:p>
    <w:p w14:paraId="0D3CD8D8" w14:textId="77777777" w:rsidR="00C56DD6" w:rsidRPr="00C56DD6" w:rsidRDefault="00C56DD6" w:rsidP="00C56DD6">
      <w:r w:rsidRPr="00C56DD6">
        <w:t xml:space="preserve"> </w:t>
      </w:r>
    </w:p>
    <w:p w14:paraId="72579A47" w14:textId="77777777" w:rsidR="00C56DD6" w:rsidRPr="00C56DD6" w:rsidRDefault="00C56DD6" w:rsidP="00C56DD6">
      <w:pPr>
        <w:rPr>
          <w:b/>
        </w:rPr>
      </w:pPr>
      <w:r w:rsidRPr="00C56DD6">
        <w:rPr>
          <w:b/>
        </w:rPr>
        <w:t>Resumen</w:t>
      </w:r>
      <w:r w:rsidRPr="00C56DD6">
        <w:t xml:space="preserve"> </w:t>
      </w:r>
    </w:p>
    <w:p w14:paraId="25C67E65" w14:textId="77777777" w:rsidR="00C56DD6" w:rsidRPr="00C56DD6" w:rsidRDefault="00C56DD6" w:rsidP="00C56DD6">
      <w:r w:rsidRPr="00C56DD6">
        <w:t xml:space="preserve">El desgaste psicológico en el ámbito hospitalario representa un problema creciente que afecta tanto al bienestar de los profesionales sanitarios como a la calidad de la atención prestada. Este artículo analiza las causas, manifestaciones y consecuencias del desgaste psicológico, incluyendo el síndrome de burnout, en el entorno hospitalario. Se realizó una revisión narrativa de la literatura científica reciente, junto con el análisis de factores organizacionales y laborales. Los resultados evidencian que la sobrecarga de trabajo, la presión asistencial y la exposición continua al sufrimiento son factores determinantes en el desarrollo de trastornos psicológicos. Se concluye que es imprescindible implementar estrategias de prevención y apoyo psicosocial, integrando el cuidado de la salud mental como un eje transversal en la gestión hospitalaria. </w:t>
      </w:r>
    </w:p>
    <w:p w14:paraId="4AEBB20C" w14:textId="77777777" w:rsidR="00C56DD6" w:rsidRPr="00C56DD6" w:rsidRDefault="00C56DD6" w:rsidP="00C56DD6">
      <w:r w:rsidRPr="00C56DD6">
        <w:t xml:space="preserve"> </w:t>
      </w:r>
    </w:p>
    <w:p w14:paraId="4F1A4987" w14:textId="77777777" w:rsidR="00C56DD6" w:rsidRPr="00C56DD6" w:rsidRDefault="00C56DD6" w:rsidP="00C56DD6">
      <w:r w:rsidRPr="00C56DD6">
        <w:rPr>
          <w:b/>
        </w:rPr>
        <w:t>Palabras clave:</w:t>
      </w:r>
      <w:r w:rsidRPr="00C56DD6">
        <w:t xml:space="preserve"> </w:t>
      </w:r>
    </w:p>
    <w:p w14:paraId="3E83B1B6" w14:textId="77777777" w:rsidR="00C56DD6" w:rsidRPr="00C56DD6" w:rsidRDefault="00C56DD6" w:rsidP="00C56DD6">
      <w:r w:rsidRPr="00C56DD6">
        <w:t xml:space="preserve">Desgaste psicológico; burnout; estrés laboral; salud mental; profesionales sanitarios. </w:t>
      </w:r>
    </w:p>
    <w:p w14:paraId="5D455BA5" w14:textId="77777777" w:rsidR="00C56DD6" w:rsidRPr="00C56DD6" w:rsidRDefault="00C56DD6" w:rsidP="00C56DD6">
      <w:r w:rsidRPr="00C56DD6">
        <w:t xml:space="preserve"> </w:t>
      </w:r>
    </w:p>
    <w:p w14:paraId="48D9C28D" w14:textId="77777777" w:rsidR="00C56DD6" w:rsidRPr="00C56DD6" w:rsidRDefault="00C56DD6" w:rsidP="00C56DD6">
      <w:pPr>
        <w:rPr>
          <w:b/>
        </w:rPr>
      </w:pPr>
      <w:r w:rsidRPr="00C56DD6">
        <w:rPr>
          <w:b/>
        </w:rPr>
        <w:t>Introducción</w:t>
      </w:r>
      <w:r w:rsidRPr="00C56DD6">
        <w:t xml:space="preserve"> </w:t>
      </w:r>
    </w:p>
    <w:p w14:paraId="65096D7E" w14:textId="77777777" w:rsidR="00C56DD6" w:rsidRPr="00C56DD6" w:rsidRDefault="00C56DD6" w:rsidP="00C56DD6">
      <w:r w:rsidRPr="00C56DD6">
        <w:t xml:space="preserve">El trabajo hospitalario se caracteriza por un alto nivel de exigencia física, emocional y cognitiva. Los profesionales sanitarios están expuestos de manera constante a situaciones de estrés, toma de decisiones críticas y contacto directo con el sufrimiento humano. Estas condiciones pueden generar un desgaste psicológico progresivo que impacta negativamente en su salud mental y en su desempeño laboral. </w:t>
      </w:r>
    </w:p>
    <w:p w14:paraId="35BA658C" w14:textId="77777777" w:rsidR="00C56DD6" w:rsidRPr="00C56DD6" w:rsidRDefault="00C56DD6" w:rsidP="00C56DD6">
      <w:r w:rsidRPr="00C56DD6">
        <w:t xml:space="preserve">Uno de los fenómenos más estudiados en este contexto es el síndrome de burnout, definido como un estado de agotamiento emocional, despersonalización y baja realización personal. Este síndrome no solo afecta al individuo, sino que también repercute en la calidad de la atención, aumentando el riesgo de errores clínicos y disminuyendo la satisfacción del paciente. </w:t>
      </w:r>
    </w:p>
    <w:p w14:paraId="4AD67F7B" w14:textId="77777777" w:rsidR="00C56DD6" w:rsidRPr="00C56DD6" w:rsidRDefault="00C56DD6" w:rsidP="00C56DD6">
      <w:r w:rsidRPr="00C56DD6">
        <w:t xml:space="preserve">El abordaje del desgaste psicológico requiere una perspectiva transversal que integre factores individuales, organizacionales y sociales dentro del entorno hospitalario. </w:t>
      </w:r>
    </w:p>
    <w:p w14:paraId="21E5606F" w14:textId="77777777" w:rsidR="00C56DD6" w:rsidRPr="00C56DD6" w:rsidRDefault="00C56DD6" w:rsidP="00C56DD6">
      <w:r w:rsidRPr="00C56DD6">
        <w:t xml:space="preserve"> </w:t>
      </w:r>
    </w:p>
    <w:p w14:paraId="77B1587D" w14:textId="77777777" w:rsidR="00C56DD6" w:rsidRPr="00C56DD6" w:rsidRDefault="00C56DD6" w:rsidP="00C56DD6">
      <w:pPr>
        <w:rPr>
          <w:b/>
        </w:rPr>
      </w:pPr>
      <w:r w:rsidRPr="00C56DD6">
        <w:rPr>
          <w:b/>
        </w:rPr>
        <w:lastRenderedPageBreak/>
        <w:t>Metodología</w:t>
      </w:r>
      <w:r w:rsidRPr="00C56DD6">
        <w:t xml:space="preserve"> </w:t>
      </w:r>
    </w:p>
    <w:p w14:paraId="699CAF44" w14:textId="77777777" w:rsidR="00C56DD6" w:rsidRPr="00C56DD6" w:rsidRDefault="00C56DD6" w:rsidP="00C56DD6">
      <w:r w:rsidRPr="00C56DD6">
        <w:t xml:space="preserve">Se realizó una revisión narrativa de la literatura científica publicada entre 2015 y 2025 en bases de datos como PubMed, </w:t>
      </w:r>
      <w:proofErr w:type="spellStart"/>
      <w:r w:rsidRPr="00C56DD6">
        <w:t>PsycINFO</w:t>
      </w:r>
      <w:proofErr w:type="spellEnd"/>
      <w:r w:rsidRPr="00C56DD6">
        <w:t xml:space="preserve"> y </w:t>
      </w:r>
      <w:proofErr w:type="spellStart"/>
      <w:r w:rsidRPr="00C56DD6">
        <w:t>Scopus</w:t>
      </w:r>
      <w:proofErr w:type="spellEnd"/>
      <w:r w:rsidRPr="00C56DD6">
        <w:t xml:space="preserve">. Se incluyeron estudios relacionados con estrés laboral, burnout y salud mental en profesionales sanitarios. </w:t>
      </w:r>
    </w:p>
    <w:p w14:paraId="3AFCA749" w14:textId="77777777" w:rsidR="00C56DD6" w:rsidRPr="00C56DD6" w:rsidRDefault="00C56DD6" w:rsidP="00C56DD6">
      <w:r w:rsidRPr="00C56DD6">
        <w:t xml:space="preserve">Los criterios de inclusión fueron artículos originales, revisiones sistemáticas y metaanálisis en español e inglés. Asimismo, se analizaron informes de organismos internacionales sobre salud laboral en el sector sanitario. La información se organizó en categorías temáticas para identificar factores de riesgo, consecuencias y estrategias de intervención. </w:t>
      </w:r>
    </w:p>
    <w:p w14:paraId="09AA5E5C" w14:textId="77777777" w:rsidR="00C56DD6" w:rsidRPr="00C56DD6" w:rsidRDefault="00C56DD6" w:rsidP="00C56DD6">
      <w:r w:rsidRPr="00C56DD6">
        <w:t xml:space="preserve"> </w:t>
      </w:r>
    </w:p>
    <w:p w14:paraId="67F2A3CB" w14:textId="77777777" w:rsidR="00C56DD6" w:rsidRPr="00C56DD6" w:rsidRDefault="00C56DD6" w:rsidP="00C56DD6">
      <w:pPr>
        <w:rPr>
          <w:b/>
        </w:rPr>
      </w:pPr>
      <w:r w:rsidRPr="00C56DD6">
        <w:rPr>
          <w:b/>
        </w:rPr>
        <w:t>Resultados</w:t>
      </w:r>
      <w:r w:rsidRPr="00C56DD6">
        <w:t xml:space="preserve"> </w:t>
      </w:r>
    </w:p>
    <w:p w14:paraId="6282A1AC" w14:textId="77777777" w:rsidR="00C56DD6" w:rsidRPr="00C56DD6" w:rsidRDefault="00C56DD6" w:rsidP="00C56DD6">
      <w:r w:rsidRPr="00C56DD6">
        <w:t xml:space="preserve">Los estudios revisados muestran una alta prevalencia de desgaste psicológico entre profesionales hospitalarios, especialmente en áreas como urgencias, cuidados intensivos y oncología. Entre los principales factores de riesgo se identifican: </w:t>
      </w:r>
    </w:p>
    <w:p w14:paraId="48813826" w14:textId="77777777" w:rsidR="00C56DD6" w:rsidRPr="00C56DD6" w:rsidRDefault="00C56DD6" w:rsidP="00C56DD6">
      <w:pPr>
        <w:numPr>
          <w:ilvl w:val="0"/>
          <w:numId w:val="120"/>
        </w:numPr>
      </w:pPr>
      <w:r w:rsidRPr="00C56DD6">
        <w:t xml:space="preserve">Sobrecarga laboral y jornadas prolongadas.  </w:t>
      </w:r>
    </w:p>
    <w:p w14:paraId="2053DC87" w14:textId="77777777" w:rsidR="00C56DD6" w:rsidRPr="00C56DD6" w:rsidRDefault="00C56DD6" w:rsidP="00C56DD6">
      <w:pPr>
        <w:numPr>
          <w:ilvl w:val="0"/>
          <w:numId w:val="120"/>
        </w:numPr>
      </w:pPr>
      <w:r w:rsidRPr="00C56DD6">
        <w:t xml:space="preserve">Falta de recursos humanos y materiales.  </w:t>
      </w:r>
    </w:p>
    <w:p w14:paraId="4C3FEEE6" w14:textId="77777777" w:rsidR="00C56DD6" w:rsidRPr="00C56DD6" w:rsidRDefault="00C56DD6" w:rsidP="00C56DD6">
      <w:pPr>
        <w:numPr>
          <w:ilvl w:val="0"/>
          <w:numId w:val="120"/>
        </w:numPr>
      </w:pPr>
      <w:r w:rsidRPr="00C56DD6">
        <w:t xml:space="preserve">Exposición constante al sufrimiento, enfermedad y muerte.  </w:t>
      </w:r>
    </w:p>
    <w:p w14:paraId="4BBCCED0" w14:textId="77777777" w:rsidR="00C56DD6" w:rsidRPr="00C56DD6" w:rsidRDefault="00C56DD6" w:rsidP="00C56DD6">
      <w:pPr>
        <w:numPr>
          <w:ilvl w:val="0"/>
          <w:numId w:val="120"/>
        </w:numPr>
      </w:pPr>
      <w:r w:rsidRPr="00C56DD6">
        <w:t xml:space="preserve">Escaso reconocimiento profesional.  </w:t>
      </w:r>
    </w:p>
    <w:p w14:paraId="2556D290" w14:textId="77777777" w:rsidR="00C56DD6" w:rsidRPr="00C56DD6" w:rsidRDefault="00C56DD6" w:rsidP="00C56DD6">
      <w:pPr>
        <w:numPr>
          <w:ilvl w:val="0"/>
          <w:numId w:val="120"/>
        </w:numPr>
      </w:pPr>
      <w:r w:rsidRPr="00C56DD6">
        <w:t xml:space="preserve">Dificultades en la conciliación laboral y personal.  </w:t>
      </w:r>
    </w:p>
    <w:p w14:paraId="0ED89F5B" w14:textId="77777777" w:rsidR="00C56DD6" w:rsidRPr="00C56DD6" w:rsidRDefault="00C56DD6" w:rsidP="00C56DD6">
      <w:r w:rsidRPr="00C56DD6">
        <w:t xml:space="preserve">Las consecuencias del desgaste psicológico incluyen: </w:t>
      </w:r>
    </w:p>
    <w:p w14:paraId="27660CA6" w14:textId="77777777" w:rsidR="00C56DD6" w:rsidRPr="00C56DD6" w:rsidRDefault="00C56DD6" w:rsidP="00C56DD6">
      <w:pPr>
        <w:numPr>
          <w:ilvl w:val="0"/>
          <w:numId w:val="120"/>
        </w:numPr>
      </w:pPr>
      <w:r w:rsidRPr="00C56DD6">
        <w:t xml:space="preserve">Agotamiento emocional y fatiga crónica.  </w:t>
      </w:r>
    </w:p>
    <w:p w14:paraId="110004B0" w14:textId="77777777" w:rsidR="00C56DD6" w:rsidRPr="00C56DD6" w:rsidRDefault="00C56DD6" w:rsidP="00C56DD6">
      <w:pPr>
        <w:numPr>
          <w:ilvl w:val="0"/>
          <w:numId w:val="120"/>
        </w:numPr>
      </w:pPr>
      <w:r w:rsidRPr="00C56DD6">
        <w:t xml:space="preserve">Disminución del rendimiento laboral.  </w:t>
      </w:r>
    </w:p>
    <w:p w14:paraId="48C0993F" w14:textId="77777777" w:rsidR="00C56DD6" w:rsidRPr="00C56DD6" w:rsidRDefault="00C56DD6" w:rsidP="00C56DD6">
      <w:pPr>
        <w:numPr>
          <w:ilvl w:val="0"/>
          <w:numId w:val="120"/>
        </w:numPr>
      </w:pPr>
      <w:r w:rsidRPr="00C56DD6">
        <w:t xml:space="preserve">Incremento de errores clínicos.  </w:t>
      </w:r>
    </w:p>
    <w:p w14:paraId="1FC3E067" w14:textId="77777777" w:rsidR="00C56DD6" w:rsidRPr="00C56DD6" w:rsidRDefault="00C56DD6" w:rsidP="00C56DD6">
      <w:pPr>
        <w:numPr>
          <w:ilvl w:val="0"/>
          <w:numId w:val="120"/>
        </w:numPr>
      </w:pPr>
      <w:r w:rsidRPr="00C56DD6">
        <w:t xml:space="preserve">Problemas de salud mental como ansiedad y depresión.  </w:t>
      </w:r>
    </w:p>
    <w:p w14:paraId="38849314" w14:textId="77777777" w:rsidR="00C56DD6" w:rsidRPr="00C56DD6" w:rsidRDefault="00C56DD6" w:rsidP="00C56DD6">
      <w:pPr>
        <w:numPr>
          <w:ilvl w:val="0"/>
          <w:numId w:val="120"/>
        </w:numPr>
      </w:pPr>
      <w:r w:rsidRPr="00C56DD6">
        <w:t xml:space="preserve">Aumento del absentismo y la rotación del personal.  </w:t>
      </w:r>
    </w:p>
    <w:p w14:paraId="510B40EE" w14:textId="77777777" w:rsidR="00C56DD6" w:rsidRPr="00C56DD6" w:rsidRDefault="00C56DD6" w:rsidP="00C56DD6">
      <w:r w:rsidRPr="00C56DD6">
        <w:t xml:space="preserve">Por otro lado, se ha observado que la implementación de programas de apoyo psicológico, la mejora del clima laboral y la promoción del bienestar reducen significativamente estos efectos. </w:t>
      </w:r>
    </w:p>
    <w:p w14:paraId="37C6BC0F" w14:textId="77777777" w:rsidR="00C56DD6" w:rsidRPr="00C56DD6" w:rsidRDefault="00C56DD6" w:rsidP="00C56DD6">
      <w:r w:rsidRPr="00C56DD6">
        <w:t xml:space="preserve"> </w:t>
      </w:r>
    </w:p>
    <w:p w14:paraId="5E295DDE" w14:textId="77777777" w:rsidR="00C56DD6" w:rsidRPr="00C56DD6" w:rsidRDefault="00C56DD6" w:rsidP="00C56DD6">
      <w:pPr>
        <w:rPr>
          <w:b/>
        </w:rPr>
      </w:pPr>
      <w:r w:rsidRPr="00C56DD6">
        <w:rPr>
          <w:b/>
        </w:rPr>
        <w:t>Discusión</w:t>
      </w:r>
      <w:r w:rsidRPr="00C56DD6">
        <w:t xml:space="preserve"> </w:t>
      </w:r>
    </w:p>
    <w:p w14:paraId="7403065B" w14:textId="77777777" w:rsidR="00C56DD6" w:rsidRPr="00C56DD6" w:rsidRDefault="00C56DD6" w:rsidP="00C56DD6">
      <w:r w:rsidRPr="00C56DD6">
        <w:lastRenderedPageBreak/>
        <w:t xml:space="preserve">El desgaste psicológico en el ámbito hospitalario es un problema complejo que requiere un enfoque integral. La evidencia sugiere que no basta con intervenciones individuales, como técnicas de manejo del estrés, sino que es necesario abordar los factores estructurales que contribuyen a su desarrollo. </w:t>
      </w:r>
    </w:p>
    <w:p w14:paraId="3317C2CD" w14:textId="77777777" w:rsidR="00C56DD6" w:rsidRPr="00C56DD6" w:rsidRDefault="00C56DD6" w:rsidP="00C56DD6">
      <w:r w:rsidRPr="00C56DD6">
        <w:t xml:space="preserve">La cultura organizacional desempeña un papel clave en la prevención del burnout. Entornos laborales que promueven el apoyo entre compañeros, la comunicación abierta y el reconocimiento profesional favorecen el bienestar psicológico. </w:t>
      </w:r>
    </w:p>
    <w:p w14:paraId="3199021F" w14:textId="77777777" w:rsidR="00C56DD6" w:rsidRPr="00C56DD6" w:rsidRDefault="00C56DD6" w:rsidP="00C56DD6">
      <w:r w:rsidRPr="00C56DD6">
        <w:t xml:space="preserve">Asimismo, el liderazgo sanitario es fundamental para implementar políticas que protejan la salud mental del personal. La distribución equitativa de la carga de trabajo, la disponibilidad de recursos y la flexibilidad laboral son aspectos esenciales en este sentido. </w:t>
      </w:r>
    </w:p>
    <w:p w14:paraId="55F33C52" w14:textId="77777777" w:rsidR="00C56DD6" w:rsidRPr="00C56DD6" w:rsidRDefault="00C56DD6" w:rsidP="00C56DD6">
      <w:r w:rsidRPr="00C56DD6">
        <w:t xml:space="preserve">La pandemia de COVID-19 puso de manifiesto la vulnerabilidad del personal sanitario frente al desgaste psicológico, evidenciando la necesidad de reforzar los sistemas de apoyo y resiliencia en el ámbito hospitalario. </w:t>
      </w:r>
    </w:p>
    <w:p w14:paraId="6F5E068E" w14:textId="77777777" w:rsidR="00C56DD6" w:rsidRPr="00C56DD6" w:rsidRDefault="00C56DD6" w:rsidP="00C56DD6">
      <w:r w:rsidRPr="00C56DD6">
        <w:t xml:space="preserve"> </w:t>
      </w:r>
    </w:p>
    <w:p w14:paraId="052E5D97" w14:textId="77777777" w:rsidR="00C56DD6" w:rsidRPr="00C56DD6" w:rsidRDefault="00C56DD6" w:rsidP="00C56DD6">
      <w:pPr>
        <w:rPr>
          <w:b/>
        </w:rPr>
      </w:pPr>
      <w:r w:rsidRPr="00C56DD6">
        <w:rPr>
          <w:b/>
        </w:rPr>
        <w:t>Conclusiones</w:t>
      </w:r>
      <w:r w:rsidRPr="00C56DD6">
        <w:t xml:space="preserve"> </w:t>
      </w:r>
    </w:p>
    <w:p w14:paraId="5EC921D3" w14:textId="77777777" w:rsidR="00C56DD6" w:rsidRPr="00C56DD6" w:rsidRDefault="00C56DD6" w:rsidP="00C56DD6">
      <w:r w:rsidRPr="00C56DD6">
        <w:t xml:space="preserve">El desgaste psicológico en el trabajo hospitalario constituye un desafío transversal que afecta tanto a los profesionales como a la calidad asistencial. Su prevención y abordaje requieren estrategias integrales que incluyan intervenciones organizacionales y apoyo psicosocial. </w:t>
      </w:r>
    </w:p>
    <w:p w14:paraId="65238FCA" w14:textId="77777777" w:rsidR="00C56DD6" w:rsidRPr="00C56DD6" w:rsidRDefault="00C56DD6" w:rsidP="00C56DD6">
      <w:r w:rsidRPr="00C56DD6">
        <w:t xml:space="preserve">Es fundamental promover una cultura de cuidado que reconozca la importancia de la salud mental en el entorno sanitario. La implementación de programas de bienestar, junto con la mejora de las condiciones laborales, permitirá reducir el impacto del desgaste psicológico. </w:t>
      </w:r>
    </w:p>
    <w:p w14:paraId="2050270E" w14:textId="77777777" w:rsidR="00C56DD6" w:rsidRPr="00C56DD6" w:rsidRDefault="00C56DD6" w:rsidP="00C56DD6">
      <w:r w:rsidRPr="00C56DD6">
        <w:t xml:space="preserve">En definitiva, cuidar de los profesionales sanitarios es una condición indispensable para garantizar una atención segura, eficaz y humanizada. </w:t>
      </w:r>
    </w:p>
    <w:p w14:paraId="3DF7026D" w14:textId="77777777" w:rsidR="00C56DD6" w:rsidRPr="00C56DD6" w:rsidRDefault="00C56DD6" w:rsidP="00C56DD6">
      <w:r w:rsidRPr="00C56DD6">
        <w:t xml:space="preserve"> </w:t>
      </w:r>
    </w:p>
    <w:p w14:paraId="4824EE3B" w14:textId="77777777" w:rsidR="00C56DD6" w:rsidRPr="00C56DD6" w:rsidRDefault="00C56DD6" w:rsidP="00C56DD6">
      <w:pPr>
        <w:rPr>
          <w:b/>
        </w:rPr>
      </w:pPr>
      <w:r w:rsidRPr="00C56DD6">
        <w:rPr>
          <w:b/>
        </w:rPr>
        <w:t xml:space="preserve">Bibliografía </w:t>
      </w:r>
      <w:r w:rsidRPr="00C56DD6">
        <w:t xml:space="preserve"> </w:t>
      </w:r>
    </w:p>
    <w:p w14:paraId="4BD43715" w14:textId="77777777" w:rsidR="00C56DD6" w:rsidRPr="00C56DD6" w:rsidRDefault="00C56DD6" w:rsidP="00C56DD6">
      <w:pPr>
        <w:numPr>
          <w:ilvl w:val="0"/>
          <w:numId w:val="121"/>
        </w:numPr>
      </w:pPr>
      <w:r w:rsidRPr="00C56DD6">
        <w:rPr>
          <w:lang w:val="en-GB"/>
        </w:rPr>
        <w:t xml:space="preserve">World Health Organization. Mental health in the workplace. </w:t>
      </w:r>
      <w:r w:rsidRPr="00C56DD6">
        <w:t xml:space="preserve">Geneva: WHO; 2019.  </w:t>
      </w:r>
    </w:p>
    <w:p w14:paraId="2751FED1" w14:textId="77777777" w:rsidR="00C56DD6" w:rsidRPr="00C56DD6" w:rsidRDefault="00C56DD6" w:rsidP="00C56DD6">
      <w:pPr>
        <w:numPr>
          <w:ilvl w:val="0"/>
          <w:numId w:val="121"/>
        </w:numPr>
      </w:pPr>
      <w:r w:rsidRPr="00C56DD6">
        <w:rPr>
          <w:lang w:val="en-GB"/>
        </w:rPr>
        <w:t xml:space="preserve">Maslach C, Jackson SE, Leiter MP. Maslach Burnout Inventory Manual. </w:t>
      </w:r>
      <w:r w:rsidRPr="00C56DD6">
        <w:t xml:space="preserve">4th ed. Palo Alto: </w:t>
      </w:r>
      <w:proofErr w:type="spellStart"/>
      <w:r w:rsidRPr="00C56DD6">
        <w:t>Consulting</w:t>
      </w:r>
      <w:proofErr w:type="spellEnd"/>
      <w:r w:rsidRPr="00C56DD6">
        <w:t xml:space="preserve"> </w:t>
      </w:r>
      <w:proofErr w:type="spellStart"/>
      <w:r w:rsidRPr="00C56DD6">
        <w:t>Psychologists</w:t>
      </w:r>
      <w:proofErr w:type="spellEnd"/>
      <w:r w:rsidRPr="00C56DD6">
        <w:t xml:space="preserve"> Press; 2018.  </w:t>
      </w:r>
    </w:p>
    <w:p w14:paraId="0FA957C5" w14:textId="77777777" w:rsidR="00C56DD6" w:rsidRPr="00C56DD6" w:rsidRDefault="00C56DD6" w:rsidP="00C56DD6">
      <w:pPr>
        <w:numPr>
          <w:ilvl w:val="0"/>
          <w:numId w:val="121"/>
        </w:numPr>
        <w:rPr>
          <w:lang w:val="en-GB"/>
        </w:rPr>
      </w:pPr>
      <w:r w:rsidRPr="00C56DD6">
        <w:rPr>
          <w:lang w:val="en-GB"/>
        </w:rPr>
        <w:t xml:space="preserve">Shanafelt TD, et al. Burnout and satisfaction with work-life balance among physicians. Arch Intern Med. 2015;172(18):1377–1385.  </w:t>
      </w:r>
    </w:p>
    <w:p w14:paraId="6E98CAC0" w14:textId="77777777" w:rsidR="00C56DD6" w:rsidRPr="00C56DD6" w:rsidRDefault="00C56DD6" w:rsidP="00C56DD6">
      <w:pPr>
        <w:numPr>
          <w:ilvl w:val="0"/>
          <w:numId w:val="121"/>
        </w:numPr>
      </w:pPr>
      <w:r w:rsidRPr="00C56DD6">
        <w:rPr>
          <w:lang w:val="en-GB"/>
        </w:rPr>
        <w:lastRenderedPageBreak/>
        <w:t xml:space="preserve">West CP, Dyrbye LN, Shanafelt TD. Physician burnout: contributors, consequences and solutions. </w:t>
      </w:r>
      <w:r w:rsidRPr="00C56DD6">
        <w:t xml:space="preserve">J </w:t>
      </w:r>
      <w:proofErr w:type="spellStart"/>
      <w:r w:rsidRPr="00C56DD6">
        <w:t>Intern</w:t>
      </w:r>
      <w:proofErr w:type="spellEnd"/>
      <w:r w:rsidRPr="00C56DD6">
        <w:t xml:space="preserve"> Med. 2018;283(6):516–529.  </w:t>
      </w:r>
    </w:p>
    <w:p w14:paraId="76A70BB4" w14:textId="77777777" w:rsidR="00C56DD6" w:rsidRPr="00C56DD6" w:rsidRDefault="00C56DD6" w:rsidP="00C56DD6">
      <w:pPr>
        <w:numPr>
          <w:ilvl w:val="0"/>
          <w:numId w:val="121"/>
        </w:numPr>
      </w:pPr>
      <w:r w:rsidRPr="00C56DD6">
        <w:rPr>
          <w:lang w:val="en-GB"/>
        </w:rPr>
        <w:t xml:space="preserve">European Agency for Safety and Health at Work. Work-related stress in the healthcare sector. </w:t>
      </w:r>
      <w:proofErr w:type="spellStart"/>
      <w:r w:rsidRPr="00C56DD6">
        <w:t>Luxembourg</w:t>
      </w:r>
      <w:proofErr w:type="spellEnd"/>
      <w:r w:rsidRPr="00C56DD6">
        <w:t xml:space="preserve">: EU-OSHA; 2020.  </w:t>
      </w:r>
    </w:p>
    <w:p w14:paraId="0178DE39" w14:textId="77777777" w:rsidR="00C56DD6" w:rsidRPr="00C56DD6" w:rsidRDefault="00C56DD6" w:rsidP="00C56DD6">
      <w:pPr>
        <w:numPr>
          <w:ilvl w:val="0"/>
          <w:numId w:val="121"/>
        </w:numPr>
      </w:pPr>
      <w:r w:rsidRPr="00C56DD6">
        <w:t xml:space="preserve">Gómez-Urquiza JL, et al. </w:t>
      </w:r>
      <w:r w:rsidRPr="00C56DD6">
        <w:rPr>
          <w:lang w:val="en-GB"/>
        </w:rPr>
        <w:t xml:space="preserve">Prevalence of burnout syndrome in emergency nurses: a meta-analysis. </w:t>
      </w:r>
      <w:r w:rsidRPr="00C56DD6">
        <w:t>Crit Care Nurse. 2017;37(5</w:t>
      </w:r>
      <w:proofErr w:type="gramStart"/>
      <w:r w:rsidRPr="00C56DD6">
        <w:t>):e</w:t>
      </w:r>
      <w:proofErr w:type="gramEnd"/>
      <w:r w:rsidRPr="00C56DD6">
        <w:t xml:space="preserve">1–e9. </w:t>
      </w:r>
    </w:p>
    <w:p w14:paraId="14F1DE7E" w14:textId="77777777" w:rsidR="00C56DD6" w:rsidRPr="00C56DD6" w:rsidRDefault="00C56DD6" w:rsidP="00C56DD6">
      <w:r w:rsidRPr="00C56DD6">
        <w:t xml:space="preserve"> </w:t>
      </w:r>
    </w:p>
    <w:p w14:paraId="4A9A2B58" w14:textId="77777777" w:rsidR="00C56DD6" w:rsidRDefault="00C56DD6">
      <w:pPr>
        <w:rPr>
          <w:lang w:val="en-GB"/>
        </w:rPr>
      </w:pPr>
    </w:p>
    <w:p w14:paraId="2D0108C8" w14:textId="77777777" w:rsidR="00C56DD6" w:rsidRDefault="00C56DD6">
      <w:pPr>
        <w:rPr>
          <w:lang w:val="en-GB"/>
        </w:rPr>
      </w:pPr>
    </w:p>
    <w:p w14:paraId="625B50CB" w14:textId="77777777" w:rsidR="00C56DD6" w:rsidRDefault="00C56DD6">
      <w:pPr>
        <w:rPr>
          <w:lang w:val="en-GB"/>
        </w:rPr>
      </w:pPr>
    </w:p>
    <w:p w14:paraId="3DF17E17" w14:textId="77777777" w:rsidR="00C56DD6" w:rsidRDefault="00C56DD6">
      <w:pPr>
        <w:rPr>
          <w:lang w:val="en-GB"/>
        </w:rPr>
      </w:pPr>
    </w:p>
    <w:p w14:paraId="49432156" w14:textId="77777777" w:rsidR="00C56DD6" w:rsidRDefault="00C56DD6">
      <w:pPr>
        <w:rPr>
          <w:lang w:val="en-GB"/>
        </w:rPr>
      </w:pPr>
    </w:p>
    <w:p w14:paraId="7ACB7AD0" w14:textId="77777777" w:rsidR="00C56DD6" w:rsidRDefault="00C56DD6">
      <w:pPr>
        <w:rPr>
          <w:lang w:val="en-GB"/>
        </w:rPr>
      </w:pPr>
    </w:p>
    <w:p w14:paraId="312D5CCC" w14:textId="77777777" w:rsidR="00C56DD6" w:rsidRDefault="00C56DD6">
      <w:pPr>
        <w:rPr>
          <w:lang w:val="en-GB"/>
        </w:rPr>
      </w:pPr>
    </w:p>
    <w:p w14:paraId="26B635BB" w14:textId="77777777" w:rsidR="00C56DD6" w:rsidRDefault="00C56DD6">
      <w:pPr>
        <w:rPr>
          <w:lang w:val="en-GB"/>
        </w:rPr>
      </w:pPr>
    </w:p>
    <w:p w14:paraId="7CBEBB16" w14:textId="77777777" w:rsidR="00C56DD6" w:rsidRDefault="00C56DD6">
      <w:pPr>
        <w:rPr>
          <w:lang w:val="en-GB"/>
        </w:rPr>
      </w:pPr>
    </w:p>
    <w:p w14:paraId="1F1B2150" w14:textId="77777777" w:rsidR="00C56DD6" w:rsidRDefault="00C56DD6">
      <w:pPr>
        <w:rPr>
          <w:lang w:val="en-GB"/>
        </w:rPr>
      </w:pPr>
    </w:p>
    <w:p w14:paraId="342A8788" w14:textId="77777777" w:rsidR="00C56DD6" w:rsidRDefault="00C56DD6">
      <w:pPr>
        <w:rPr>
          <w:lang w:val="en-GB"/>
        </w:rPr>
      </w:pPr>
    </w:p>
    <w:p w14:paraId="7955AC6B" w14:textId="77777777" w:rsidR="00C56DD6" w:rsidRDefault="00C56DD6">
      <w:pPr>
        <w:rPr>
          <w:lang w:val="en-GB"/>
        </w:rPr>
      </w:pPr>
    </w:p>
    <w:p w14:paraId="199CD966" w14:textId="77777777" w:rsidR="00C56DD6" w:rsidRDefault="00C56DD6">
      <w:pPr>
        <w:rPr>
          <w:lang w:val="en-GB"/>
        </w:rPr>
      </w:pPr>
    </w:p>
    <w:p w14:paraId="6A5A0839" w14:textId="77777777" w:rsidR="00C56DD6" w:rsidRDefault="00C56DD6">
      <w:pPr>
        <w:rPr>
          <w:lang w:val="en-GB"/>
        </w:rPr>
      </w:pPr>
    </w:p>
    <w:p w14:paraId="13AFD67C" w14:textId="77777777" w:rsidR="00C56DD6" w:rsidRDefault="00C56DD6">
      <w:pPr>
        <w:rPr>
          <w:lang w:val="en-GB"/>
        </w:rPr>
      </w:pPr>
    </w:p>
    <w:p w14:paraId="0C9F58CF" w14:textId="77777777" w:rsidR="00C56DD6" w:rsidRDefault="00C56DD6">
      <w:pPr>
        <w:rPr>
          <w:lang w:val="en-GB"/>
        </w:rPr>
      </w:pPr>
    </w:p>
    <w:p w14:paraId="2D0AC768" w14:textId="77777777" w:rsidR="00C56DD6" w:rsidRDefault="00C56DD6">
      <w:pPr>
        <w:rPr>
          <w:lang w:val="en-GB"/>
        </w:rPr>
      </w:pPr>
    </w:p>
    <w:p w14:paraId="78CA1221" w14:textId="77777777" w:rsidR="00C56DD6" w:rsidRDefault="00C56DD6">
      <w:pPr>
        <w:rPr>
          <w:lang w:val="en-GB"/>
        </w:rPr>
      </w:pPr>
    </w:p>
    <w:p w14:paraId="0C12F12C" w14:textId="77777777" w:rsidR="00C56DD6" w:rsidRDefault="00C56DD6">
      <w:pPr>
        <w:rPr>
          <w:lang w:val="en-GB"/>
        </w:rPr>
      </w:pPr>
    </w:p>
    <w:p w14:paraId="1567E906" w14:textId="77777777" w:rsidR="00C56DD6" w:rsidRDefault="00C56DD6">
      <w:pPr>
        <w:rPr>
          <w:lang w:val="en-GB"/>
        </w:rPr>
      </w:pPr>
    </w:p>
    <w:p w14:paraId="50F73E3C" w14:textId="77777777" w:rsidR="00C56DD6" w:rsidRDefault="00C56DD6">
      <w:pPr>
        <w:rPr>
          <w:lang w:val="en-GB"/>
        </w:rPr>
      </w:pPr>
    </w:p>
    <w:p w14:paraId="336967DC" w14:textId="77777777" w:rsidR="00C56DD6" w:rsidRDefault="00C56DD6">
      <w:pPr>
        <w:rPr>
          <w:lang w:val="en-GB"/>
        </w:rPr>
      </w:pPr>
    </w:p>
    <w:p w14:paraId="28452F0F" w14:textId="77777777" w:rsidR="00C56DD6" w:rsidRPr="00C56DD6" w:rsidRDefault="00C56DD6" w:rsidP="00C56DD6">
      <w:r w:rsidRPr="00C56DD6">
        <w:rPr>
          <w:b/>
        </w:rPr>
        <w:lastRenderedPageBreak/>
        <w:t>Prevención de riesgos como estrategia transversal para la seguridad del paciente y del profesional hospitalario</w:t>
      </w:r>
      <w:r w:rsidRPr="00C56DD6">
        <w:t xml:space="preserve"> </w:t>
      </w:r>
    </w:p>
    <w:p w14:paraId="012B1B95" w14:textId="77777777" w:rsidR="00C56DD6" w:rsidRPr="00C56DD6" w:rsidRDefault="00C56DD6" w:rsidP="00C56DD6">
      <w:r w:rsidRPr="00C56DD6">
        <w:t xml:space="preserve"> </w:t>
      </w:r>
    </w:p>
    <w:p w14:paraId="6DCDE164" w14:textId="77777777" w:rsidR="00C56DD6" w:rsidRPr="00C56DD6" w:rsidRDefault="00C56DD6" w:rsidP="00C56DD6">
      <w:pPr>
        <w:rPr>
          <w:b/>
        </w:rPr>
      </w:pPr>
      <w:r w:rsidRPr="00C56DD6">
        <w:rPr>
          <w:b/>
        </w:rPr>
        <w:t>Resumen</w:t>
      </w:r>
      <w:r w:rsidRPr="00C56DD6">
        <w:t xml:space="preserve"> </w:t>
      </w:r>
    </w:p>
    <w:p w14:paraId="0E4CB75D" w14:textId="77777777" w:rsidR="00C56DD6" w:rsidRPr="00C56DD6" w:rsidRDefault="00C56DD6" w:rsidP="00C56DD6">
      <w:r w:rsidRPr="00C56DD6">
        <w:t xml:space="preserve">La prevención de riesgos hospitalarios constituye un elemento esencial en la gestión sanitaria moderna, orientado a proteger tanto a los pacientes como a los profesionales. Este artículo analiza las principales estrategias de prevención de riesgos en el entorno hospitalario, así como su impacto en la calidad asistencial y la seguridad clínica. Se realizó una revisión narrativa de literatura científica reciente y normativa vigente. Los resultados muestran que la implementación de programas de prevención, junto con la formación continua y la evaluación de riesgos, reduce significativamente la incidencia de accidentes laborales y eventos adversos. Se concluye que la prevención de riesgos debe integrarse como un eje transversal en la organización hospitalaria, promoviendo una cultura de seguridad y mejora continua. </w:t>
      </w:r>
    </w:p>
    <w:p w14:paraId="3023175E" w14:textId="77777777" w:rsidR="00C56DD6" w:rsidRPr="00C56DD6" w:rsidRDefault="00C56DD6" w:rsidP="00C56DD6">
      <w:r w:rsidRPr="00C56DD6">
        <w:t xml:space="preserve"> </w:t>
      </w:r>
    </w:p>
    <w:p w14:paraId="4D444DE9" w14:textId="77777777" w:rsidR="00C56DD6" w:rsidRPr="00C56DD6" w:rsidRDefault="00C56DD6" w:rsidP="00C56DD6">
      <w:r w:rsidRPr="00C56DD6">
        <w:rPr>
          <w:b/>
        </w:rPr>
        <w:t>Palabras clave:</w:t>
      </w:r>
      <w:r w:rsidRPr="00C56DD6">
        <w:t xml:space="preserve"> </w:t>
      </w:r>
    </w:p>
    <w:p w14:paraId="506DB88A" w14:textId="77777777" w:rsidR="00C56DD6" w:rsidRPr="00C56DD6" w:rsidRDefault="00C56DD6" w:rsidP="00C56DD6">
      <w:r w:rsidRPr="00C56DD6">
        <w:t xml:space="preserve">Prevención de riesgos; seguridad del paciente; salud laboral; gestión hospitalaria; riesgos sanitarios. </w:t>
      </w:r>
    </w:p>
    <w:p w14:paraId="1C4D5842" w14:textId="77777777" w:rsidR="00C56DD6" w:rsidRPr="00C56DD6" w:rsidRDefault="00C56DD6" w:rsidP="00C56DD6">
      <w:r w:rsidRPr="00C56DD6">
        <w:t xml:space="preserve"> </w:t>
      </w:r>
    </w:p>
    <w:p w14:paraId="5E3F9273" w14:textId="77777777" w:rsidR="00C56DD6" w:rsidRPr="00C56DD6" w:rsidRDefault="00C56DD6" w:rsidP="00C56DD6">
      <w:pPr>
        <w:rPr>
          <w:b/>
        </w:rPr>
      </w:pPr>
      <w:r w:rsidRPr="00C56DD6">
        <w:rPr>
          <w:b/>
        </w:rPr>
        <w:t>Introducción</w:t>
      </w:r>
      <w:r w:rsidRPr="00C56DD6">
        <w:t xml:space="preserve"> </w:t>
      </w:r>
    </w:p>
    <w:p w14:paraId="47E221A4" w14:textId="77777777" w:rsidR="00C56DD6" w:rsidRPr="00C56DD6" w:rsidRDefault="00C56DD6" w:rsidP="00C56DD6">
      <w:r w:rsidRPr="00C56DD6">
        <w:t xml:space="preserve">El entorno hospitalario es un espacio altamente complejo donde confluyen múltiples factores de riesgo que pueden afectar tanto a los pacientes como a los profesionales sanitarios. Estos riesgos incluyen desde infecciones nosocomiales y errores clínicos hasta accidentes laborales, exposición a agentes biológicos y estrés psicosocial. </w:t>
      </w:r>
    </w:p>
    <w:p w14:paraId="49315E94" w14:textId="77777777" w:rsidR="00C56DD6" w:rsidRPr="00C56DD6" w:rsidRDefault="00C56DD6" w:rsidP="00C56DD6">
      <w:r w:rsidRPr="00C56DD6">
        <w:t xml:space="preserve">La prevención de riesgos hospitalarios surge como una necesidad para minimizar estos peligros mediante la identificación, evaluación y control de </w:t>
      </w:r>
      <w:proofErr w:type="gramStart"/>
      <w:r w:rsidRPr="00C56DD6">
        <w:t>los mismos</w:t>
      </w:r>
      <w:proofErr w:type="gramEnd"/>
      <w:r w:rsidRPr="00C56DD6">
        <w:t xml:space="preserve">. Este enfoque no solo contribuye a mejorar la seguridad, sino que también impacta positivamente en la calidad asistencial y en la eficiencia del sistema sanitario. </w:t>
      </w:r>
    </w:p>
    <w:p w14:paraId="060630FB" w14:textId="77777777" w:rsidR="00C56DD6" w:rsidRPr="00C56DD6" w:rsidRDefault="00C56DD6" w:rsidP="00C56DD6">
      <w:r w:rsidRPr="00C56DD6">
        <w:t xml:space="preserve">El carácter transversal de la prevención de riesgos implica su integración en todos los procesos hospitalarios, requiriendo la </w:t>
      </w:r>
      <w:proofErr w:type="gramStart"/>
      <w:r w:rsidRPr="00C56DD6">
        <w:t>participación activa</w:t>
      </w:r>
      <w:proofErr w:type="gramEnd"/>
      <w:r w:rsidRPr="00C56DD6">
        <w:t xml:space="preserve"> de todos los niveles organizativos. </w:t>
      </w:r>
    </w:p>
    <w:p w14:paraId="3691BF29" w14:textId="77777777" w:rsidR="00C56DD6" w:rsidRPr="00C56DD6" w:rsidRDefault="00C56DD6" w:rsidP="00C56DD6">
      <w:r w:rsidRPr="00C56DD6">
        <w:t xml:space="preserve"> </w:t>
      </w:r>
    </w:p>
    <w:p w14:paraId="105F67A8" w14:textId="77777777" w:rsidR="00C56DD6" w:rsidRPr="00C56DD6" w:rsidRDefault="00C56DD6" w:rsidP="00C56DD6">
      <w:pPr>
        <w:rPr>
          <w:b/>
        </w:rPr>
      </w:pPr>
      <w:r w:rsidRPr="00C56DD6">
        <w:rPr>
          <w:b/>
        </w:rPr>
        <w:t>Metodología</w:t>
      </w:r>
      <w:r w:rsidRPr="00C56DD6">
        <w:t xml:space="preserve"> </w:t>
      </w:r>
    </w:p>
    <w:p w14:paraId="371850C1" w14:textId="77777777" w:rsidR="00C56DD6" w:rsidRPr="00C56DD6" w:rsidRDefault="00C56DD6" w:rsidP="00C56DD6">
      <w:r w:rsidRPr="00C56DD6">
        <w:lastRenderedPageBreak/>
        <w:t xml:space="preserve">Se llevó a cabo una revisión narrativa de la literatura científica publicada entre 2015 y 2025 en bases de datos como PubMed, </w:t>
      </w:r>
      <w:proofErr w:type="spellStart"/>
      <w:r w:rsidRPr="00C56DD6">
        <w:t>Scopus</w:t>
      </w:r>
      <w:proofErr w:type="spellEnd"/>
      <w:r w:rsidRPr="00C56DD6">
        <w:t xml:space="preserve"> y CINAHL. Se incluyeron estudios relacionados con prevención de riesgos laborales en hospitales, seguridad del paciente y gestión de calidad. </w:t>
      </w:r>
    </w:p>
    <w:p w14:paraId="3ADEC2D9" w14:textId="77777777" w:rsidR="00C56DD6" w:rsidRPr="00C56DD6" w:rsidRDefault="00C56DD6" w:rsidP="00C56DD6">
      <w:r w:rsidRPr="00C56DD6">
        <w:t xml:space="preserve">Los criterios de inclusión consideraron artículos originales, revisiones sistemáticas y documentos normativos en español e inglés. Asimismo, se analizaron guías de organismos internacionales y legislación vigente en materia de prevención de riesgos laborales en el ámbito sanitario. </w:t>
      </w:r>
    </w:p>
    <w:p w14:paraId="0EE5C44B" w14:textId="77777777" w:rsidR="00C56DD6" w:rsidRPr="00C56DD6" w:rsidRDefault="00C56DD6" w:rsidP="00C56DD6">
      <w:r w:rsidRPr="00C56DD6">
        <w:t xml:space="preserve">La información fue organizada en categorías temáticas para identificar los principales tipos de riesgos, medidas preventivas y resultados asociados. </w:t>
      </w:r>
    </w:p>
    <w:p w14:paraId="1FA83356" w14:textId="77777777" w:rsidR="00C56DD6" w:rsidRPr="00C56DD6" w:rsidRDefault="00C56DD6" w:rsidP="00C56DD6">
      <w:r w:rsidRPr="00C56DD6">
        <w:t xml:space="preserve"> </w:t>
      </w:r>
    </w:p>
    <w:p w14:paraId="12C625AA" w14:textId="77777777" w:rsidR="00C56DD6" w:rsidRPr="00C56DD6" w:rsidRDefault="00C56DD6" w:rsidP="00C56DD6">
      <w:pPr>
        <w:rPr>
          <w:b/>
        </w:rPr>
      </w:pPr>
      <w:r w:rsidRPr="00C56DD6">
        <w:rPr>
          <w:b/>
        </w:rPr>
        <w:t>Resultados</w:t>
      </w:r>
      <w:r w:rsidRPr="00C56DD6">
        <w:t xml:space="preserve"> </w:t>
      </w:r>
    </w:p>
    <w:p w14:paraId="569F9FCE" w14:textId="77777777" w:rsidR="00C56DD6" w:rsidRPr="00C56DD6" w:rsidRDefault="00C56DD6" w:rsidP="00C56DD6">
      <w:r w:rsidRPr="00C56DD6">
        <w:t xml:space="preserve">Los estudios revisados identifican diversos tipos de riesgos hospitalarios, entre los que destacan: </w:t>
      </w:r>
    </w:p>
    <w:p w14:paraId="44C292C1" w14:textId="77777777" w:rsidR="00C56DD6" w:rsidRPr="00C56DD6" w:rsidRDefault="00C56DD6" w:rsidP="00C56DD6">
      <w:pPr>
        <w:numPr>
          <w:ilvl w:val="0"/>
          <w:numId w:val="122"/>
        </w:numPr>
      </w:pPr>
      <w:r w:rsidRPr="00C56DD6">
        <w:t xml:space="preserve">Riesgos biológicos (exposición a virus, bacterias y otros patógenos).  </w:t>
      </w:r>
    </w:p>
    <w:p w14:paraId="7784C5AF" w14:textId="77777777" w:rsidR="00C56DD6" w:rsidRPr="00C56DD6" w:rsidRDefault="00C56DD6" w:rsidP="00C56DD6">
      <w:pPr>
        <w:numPr>
          <w:ilvl w:val="0"/>
          <w:numId w:val="122"/>
        </w:numPr>
      </w:pPr>
      <w:r w:rsidRPr="00C56DD6">
        <w:t xml:space="preserve">Riesgos químicos (manejo de medicamentos y sustancias peligrosas).  </w:t>
      </w:r>
    </w:p>
    <w:p w14:paraId="3BA0C708" w14:textId="77777777" w:rsidR="00C56DD6" w:rsidRPr="00C56DD6" w:rsidRDefault="00C56DD6" w:rsidP="00C56DD6">
      <w:pPr>
        <w:numPr>
          <w:ilvl w:val="0"/>
          <w:numId w:val="122"/>
        </w:numPr>
      </w:pPr>
      <w:r w:rsidRPr="00C56DD6">
        <w:t xml:space="preserve">Riesgos físicos (radiaciones, ruido, caídas).  </w:t>
      </w:r>
    </w:p>
    <w:p w14:paraId="22004C82" w14:textId="77777777" w:rsidR="00C56DD6" w:rsidRPr="00C56DD6" w:rsidRDefault="00C56DD6" w:rsidP="00C56DD6">
      <w:pPr>
        <w:numPr>
          <w:ilvl w:val="0"/>
          <w:numId w:val="122"/>
        </w:numPr>
      </w:pPr>
      <w:r w:rsidRPr="00C56DD6">
        <w:t xml:space="preserve">Riesgos ergonómicos (movilización de pacientes, posturas forzadas).  </w:t>
      </w:r>
    </w:p>
    <w:p w14:paraId="0083DF76" w14:textId="77777777" w:rsidR="00C56DD6" w:rsidRPr="00C56DD6" w:rsidRDefault="00C56DD6" w:rsidP="00C56DD6">
      <w:pPr>
        <w:numPr>
          <w:ilvl w:val="0"/>
          <w:numId w:val="122"/>
        </w:numPr>
      </w:pPr>
      <w:r w:rsidRPr="00C56DD6">
        <w:t xml:space="preserve">Riesgos psicosociales (estrés laboral, síndrome de burnout).  </w:t>
      </w:r>
    </w:p>
    <w:p w14:paraId="5E20693D" w14:textId="77777777" w:rsidR="00C56DD6" w:rsidRPr="00C56DD6" w:rsidRDefault="00C56DD6" w:rsidP="00C56DD6">
      <w:r w:rsidRPr="00C56DD6">
        <w:t xml:space="preserve">La implementación de programas de prevención ha demostrado resultados positivos, como: </w:t>
      </w:r>
    </w:p>
    <w:p w14:paraId="1C722BEB" w14:textId="77777777" w:rsidR="00C56DD6" w:rsidRPr="00C56DD6" w:rsidRDefault="00C56DD6" w:rsidP="00C56DD6">
      <w:pPr>
        <w:numPr>
          <w:ilvl w:val="0"/>
          <w:numId w:val="122"/>
        </w:numPr>
      </w:pPr>
      <w:r w:rsidRPr="00C56DD6">
        <w:t xml:space="preserve">Reducción de infecciones hospitalarias mediante protocolos de higiene y uso de equipos de protección individual.  </w:t>
      </w:r>
    </w:p>
    <w:p w14:paraId="630BA4BF" w14:textId="77777777" w:rsidR="00C56DD6" w:rsidRPr="00C56DD6" w:rsidRDefault="00C56DD6" w:rsidP="00C56DD6">
      <w:pPr>
        <w:numPr>
          <w:ilvl w:val="0"/>
          <w:numId w:val="122"/>
        </w:numPr>
      </w:pPr>
      <w:r w:rsidRPr="00C56DD6">
        <w:t xml:space="preserve">Disminución de accidentes laborales gracias a la formación en seguridad y ergonomía.  </w:t>
      </w:r>
    </w:p>
    <w:p w14:paraId="50BC0D13" w14:textId="77777777" w:rsidR="00C56DD6" w:rsidRPr="00C56DD6" w:rsidRDefault="00C56DD6" w:rsidP="00C56DD6">
      <w:pPr>
        <w:numPr>
          <w:ilvl w:val="0"/>
          <w:numId w:val="122"/>
        </w:numPr>
      </w:pPr>
      <w:r w:rsidRPr="00C56DD6">
        <w:t xml:space="preserve">Mejora del bienestar del personal sanitario mediante intervenciones psicosociales.  </w:t>
      </w:r>
    </w:p>
    <w:p w14:paraId="594E7C00" w14:textId="77777777" w:rsidR="00C56DD6" w:rsidRPr="00C56DD6" w:rsidRDefault="00C56DD6" w:rsidP="00C56DD6">
      <w:pPr>
        <w:numPr>
          <w:ilvl w:val="0"/>
          <w:numId w:val="122"/>
        </w:numPr>
      </w:pPr>
      <w:r w:rsidRPr="00C56DD6">
        <w:t xml:space="preserve">Optimización de la calidad asistencial al reducir errores derivados de condiciones inseguras.  </w:t>
      </w:r>
    </w:p>
    <w:p w14:paraId="32F7EDA2" w14:textId="77777777" w:rsidR="00C56DD6" w:rsidRPr="00C56DD6" w:rsidRDefault="00C56DD6" w:rsidP="00C56DD6">
      <w:r w:rsidRPr="00C56DD6">
        <w:t xml:space="preserve">Además, la evaluación continua de riesgos y la notificación de incidentes permiten una mejora constante de los procesos. </w:t>
      </w:r>
    </w:p>
    <w:p w14:paraId="6C642D53" w14:textId="77777777" w:rsidR="00C56DD6" w:rsidRPr="00C56DD6" w:rsidRDefault="00C56DD6" w:rsidP="00C56DD6">
      <w:r w:rsidRPr="00C56DD6">
        <w:lastRenderedPageBreak/>
        <w:t xml:space="preserve"> </w:t>
      </w:r>
    </w:p>
    <w:p w14:paraId="5A2BC24F" w14:textId="77777777" w:rsidR="00C56DD6" w:rsidRPr="00C56DD6" w:rsidRDefault="00C56DD6" w:rsidP="00C56DD6">
      <w:pPr>
        <w:rPr>
          <w:b/>
        </w:rPr>
      </w:pPr>
      <w:r w:rsidRPr="00C56DD6">
        <w:rPr>
          <w:b/>
        </w:rPr>
        <w:t>Discusión</w:t>
      </w:r>
      <w:r w:rsidRPr="00C56DD6">
        <w:t xml:space="preserve"> </w:t>
      </w:r>
    </w:p>
    <w:p w14:paraId="5BCA45F6" w14:textId="77777777" w:rsidR="00C56DD6" w:rsidRPr="00C56DD6" w:rsidRDefault="00C56DD6" w:rsidP="00C56DD6">
      <w:r w:rsidRPr="00C56DD6">
        <w:t xml:space="preserve">La prevención de riesgos hospitalarios debe abordarse desde una perspectiva integral que contemple tanto la seguridad del paciente como la del profesional. La evidencia demuestra que existe una relación directa entre las condiciones laborales del personal sanitario y la calidad de la atención proporcionada. </w:t>
      </w:r>
    </w:p>
    <w:p w14:paraId="79EAD278" w14:textId="77777777" w:rsidR="00C56DD6" w:rsidRPr="00C56DD6" w:rsidRDefault="00C56DD6" w:rsidP="00C56DD6">
      <w:r w:rsidRPr="00C56DD6">
        <w:t xml:space="preserve">Uno de los principales desafíos es la falta de recursos y la sobrecarga asistencial, que pueden dificultar la implementación efectiva de medidas preventivas. Asimismo, la percepción del riesgo y la cultura organizacional influyen significativamente en la adopción de prácticas seguras. </w:t>
      </w:r>
    </w:p>
    <w:p w14:paraId="40993935" w14:textId="77777777" w:rsidR="00C56DD6" w:rsidRPr="00C56DD6" w:rsidRDefault="00C56DD6" w:rsidP="00C56DD6">
      <w:r w:rsidRPr="00C56DD6">
        <w:t xml:space="preserve">La formación continua y la sensibilización del personal son fundamentales para fomentar conductas preventivas. Del mismo modo, el liderazgo institucional juega un papel clave en la promoción de políticas de seguridad. </w:t>
      </w:r>
    </w:p>
    <w:p w14:paraId="51348A95" w14:textId="77777777" w:rsidR="00C56DD6" w:rsidRPr="00C56DD6" w:rsidRDefault="00C56DD6" w:rsidP="00C56DD6">
      <w:r w:rsidRPr="00C56DD6">
        <w:t xml:space="preserve">La incorporación de nuevas tecnologías y sistemas de gestión de riesgos también representa una oportunidad para mejorar la prevención, aunque requiere una adecuada adaptación y capacitación. </w:t>
      </w:r>
    </w:p>
    <w:p w14:paraId="67B55848" w14:textId="77777777" w:rsidR="00C56DD6" w:rsidRPr="00C56DD6" w:rsidRDefault="00C56DD6" w:rsidP="00C56DD6">
      <w:r w:rsidRPr="00C56DD6">
        <w:t xml:space="preserve"> </w:t>
      </w:r>
    </w:p>
    <w:p w14:paraId="3308C069" w14:textId="77777777" w:rsidR="00C56DD6" w:rsidRPr="00C56DD6" w:rsidRDefault="00C56DD6" w:rsidP="00C56DD6">
      <w:pPr>
        <w:rPr>
          <w:b/>
        </w:rPr>
      </w:pPr>
      <w:r w:rsidRPr="00C56DD6">
        <w:rPr>
          <w:b/>
        </w:rPr>
        <w:t>Conclusiones</w:t>
      </w:r>
      <w:r w:rsidRPr="00C56DD6">
        <w:t xml:space="preserve"> </w:t>
      </w:r>
    </w:p>
    <w:p w14:paraId="71CA5874" w14:textId="77777777" w:rsidR="00C56DD6" w:rsidRPr="00C56DD6" w:rsidRDefault="00C56DD6" w:rsidP="00C56DD6">
      <w:r w:rsidRPr="00C56DD6">
        <w:t xml:space="preserve">La prevención de riesgos hospitalarios es un componente esencial y transversal en la gestión sanitaria, con un impacto directo en la seguridad y la calidad asistencial. </w:t>
      </w:r>
    </w:p>
    <w:p w14:paraId="7AB051F3" w14:textId="77777777" w:rsidR="00C56DD6" w:rsidRPr="00C56DD6" w:rsidRDefault="00C56DD6" w:rsidP="00C56DD6">
      <w:r w:rsidRPr="00C56DD6">
        <w:t xml:space="preserve">La implementación de estrategias preventivas, junto con la formación continua y la evaluación sistemática de riesgos, permite reducir la incidencia de accidentes y eventos adversos. Es fundamental promover una cultura de seguridad que involucre a todos los actores del sistema sanitario. </w:t>
      </w:r>
    </w:p>
    <w:p w14:paraId="5944C233" w14:textId="77777777" w:rsidR="00C56DD6" w:rsidRPr="00C56DD6" w:rsidRDefault="00C56DD6" w:rsidP="00C56DD6">
      <w:r w:rsidRPr="00C56DD6">
        <w:t xml:space="preserve">En conclusión, la prevención de riesgos no debe considerarse una acción aislada, sino un proceso continuo que garantice entornos hospitalarios seguros y eficientes. </w:t>
      </w:r>
    </w:p>
    <w:p w14:paraId="3DDB0029" w14:textId="77777777" w:rsidR="00C56DD6" w:rsidRPr="00C56DD6" w:rsidRDefault="00C56DD6" w:rsidP="00C56DD6">
      <w:r w:rsidRPr="00C56DD6">
        <w:t xml:space="preserve"> </w:t>
      </w:r>
    </w:p>
    <w:p w14:paraId="15A1F260" w14:textId="77777777" w:rsidR="00C56DD6" w:rsidRPr="00C56DD6" w:rsidRDefault="00C56DD6" w:rsidP="00C56DD6">
      <w:pPr>
        <w:rPr>
          <w:b/>
        </w:rPr>
      </w:pPr>
      <w:r w:rsidRPr="00C56DD6">
        <w:rPr>
          <w:b/>
        </w:rPr>
        <w:t xml:space="preserve">Bibliografía </w:t>
      </w:r>
      <w:r w:rsidRPr="00C56DD6">
        <w:t xml:space="preserve"> </w:t>
      </w:r>
    </w:p>
    <w:p w14:paraId="00DBF950" w14:textId="77777777" w:rsidR="00C56DD6" w:rsidRPr="00C56DD6" w:rsidRDefault="00C56DD6" w:rsidP="00C56DD6">
      <w:pPr>
        <w:numPr>
          <w:ilvl w:val="0"/>
          <w:numId w:val="123"/>
        </w:numPr>
      </w:pPr>
      <w:r w:rsidRPr="00C56DD6">
        <w:rPr>
          <w:lang w:val="en-GB"/>
        </w:rPr>
        <w:t xml:space="preserve">World Health Organization. Health worker safety: a priority for patient safety. </w:t>
      </w:r>
      <w:r w:rsidRPr="00C56DD6">
        <w:t xml:space="preserve">Geneva: WHO; 2020.  </w:t>
      </w:r>
    </w:p>
    <w:p w14:paraId="11F81A87" w14:textId="77777777" w:rsidR="00C56DD6" w:rsidRPr="00C56DD6" w:rsidRDefault="00C56DD6" w:rsidP="00C56DD6">
      <w:pPr>
        <w:numPr>
          <w:ilvl w:val="0"/>
          <w:numId w:val="123"/>
        </w:numPr>
      </w:pPr>
      <w:r w:rsidRPr="00C56DD6">
        <w:rPr>
          <w:lang w:val="en-GB"/>
        </w:rPr>
        <w:t xml:space="preserve">International Labour Organization. Safety and health in hospitals. </w:t>
      </w:r>
      <w:r w:rsidRPr="00C56DD6">
        <w:t xml:space="preserve">Geneva: ILO; 2017.  </w:t>
      </w:r>
    </w:p>
    <w:p w14:paraId="761E63D0" w14:textId="77777777" w:rsidR="00C56DD6" w:rsidRPr="00C56DD6" w:rsidRDefault="00C56DD6" w:rsidP="00C56DD6">
      <w:pPr>
        <w:numPr>
          <w:ilvl w:val="0"/>
          <w:numId w:val="123"/>
        </w:numPr>
      </w:pPr>
      <w:r w:rsidRPr="00C56DD6">
        <w:rPr>
          <w:lang w:val="en-GB"/>
        </w:rPr>
        <w:lastRenderedPageBreak/>
        <w:t xml:space="preserve">European Agency for Safety and Health at Work. Current and emerging occupational risks in the healthcare sector. </w:t>
      </w:r>
      <w:proofErr w:type="spellStart"/>
      <w:r w:rsidRPr="00C56DD6">
        <w:t>Luxembourg</w:t>
      </w:r>
      <w:proofErr w:type="spellEnd"/>
      <w:r w:rsidRPr="00C56DD6">
        <w:t xml:space="preserve">: EU-OSHA; 2019.  </w:t>
      </w:r>
    </w:p>
    <w:p w14:paraId="06E825CE" w14:textId="77777777" w:rsidR="00C56DD6" w:rsidRPr="00C56DD6" w:rsidRDefault="00C56DD6" w:rsidP="00C56DD6">
      <w:pPr>
        <w:numPr>
          <w:ilvl w:val="0"/>
          <w:numId w:val="123"/>
        </w:numPr>
        <w:rPr>
          <w:lang w:val="en-GB"/>
        </w:rPr>
      </w:pPr>
      <w:r w:rsidRPr="00C56DD6">
        <w:rPr>
          <w:lang w:val="en-GB"/>
        </w:rPr>
        <w:t xml:space="preserve">Agency for Healthcare Research and Quality. Patient Safety Network. Rockville: AHRQ; 2021.  </w:t>
      </w:r>
    </w:p>
    <w:p w14:paraId="12FEF5AE" w14:textId="77777777" w:rsidR="00C56DD6" w:rsidRPr="00C56DD6" w:rsidRDefault="00C56DD6" w:rsidP="00C56DD6">
      <w:pPr>
        <w:numPr>
          <w:ilvl w:val="0"/>
          <w:numId w:val="123"/>
        </w:numPr>
      </w:pPr>
      <w:proofErr w:type="spellStart"/>
      <w:r w:rsidRPr="00C56DD6">
        <w:rPr>
          <w:lang w:val="en-GB"/>
        </w:rPr>
        <w:t>Carayon</w:t>
      </w:r>
      <w:proofErr w:type="spellEnd"/>
      <w:r w:rsidRPr="00C56DD6">
        <w:rPr>
          <w:lang w:val="en-GB"/>
        </w:rPr>
        <w:t xml:space="preserve"> P, et al. Human factors and ergonomics in healthcare systems. </w:t>
      </w:r>
      <w:r w:rsidRPr="00C56DD6">
        <w:t xml:space="preserve">Appl </w:t>
      </w:r>
      <w:proofErr w:type="spellStart"/>
      <w:r w:rsidRPr="00C56DD6">
        <w:t>Ergon</w:t>
      </w:r>
      <w:proofErr w:type="spellEnd"/>
      <w:r w:rsidRPr="00C56DD6">
        <w:t xml:space="preserve">. 2018;45(1):14–25.  </w:t>
      </w:r>
    </w:p>
    <w:p w14:paraId="5A23BD45" w14:textId="77777777" w:rsidR="00C56DD6" w:rsidRPr="00C56DD6" w:rsidRDefault="00C56DD6" w:rsidP="00C56DD6">
      <w:pPr>
        <w:numPr>
          <w:ilvl w:val="0"/>
          <w:numId w:val="123"/>
        </w:numPr>
      </w:pPr>
      <w:r w:rsidRPr="00C56DD6">
        <w:t xml:space="preserve">Gómez-García R, et al. </w:t>
      </w:r>
      <w:r w:rsidRPr="00C56DD6">
        <w:rPr>
          <w:lang w:val="en-GB"/>
        </w:rPr>
        <w:t xml:space="preserve">Occupational risk prevention </w:t>
      </w:r>
      <w:proofErr w:type="gramStart"/>
      <w:r w:rsidRPr="00C56DD6">
        <w:rPr>
          <w:lang w:val="en-GB"/>
        </w:rPr>
        <w:t>in hospital</w:t>
      </w:r>
      <w:proofErr w:type="gramEnd"/>
      <w:r w:rsidRPr="00C56DD6">
        <w:rPr>
          <w:lang w:val="en-GB"/>
        </w:rPr>
        <w:t xml:space="preserve"> settings: a systematic review. </w:t>
      </w:r>
      <w:proofErr w:type="spellStart"/>
      <w:r w:rsidRPr="00C56DD6">
        <w:t>Int</w:t>
      </w:r>
      <w:proofErr w:type="spellEnd"/>
      <w:r w:rsidRPr="00C56DD6">
        <w:t xml:space="preserve"> J </w:t>
      </w:r>
      <w:proofErr w:type="spellStart"/>
      <w:r w:rsidRPr="00C56DD6">
        <w:t>Environ</w:t>
      </w:r>
      <w:proofErr w:type="spellEnd"/>
      <w:r w:rsidRPr="00C56DD6">
        <w:t xml:space="preserve"> Res Public Health. 2020;17(2):1–15. </w:t>
      </w:r>
    </w:p>
    <w:p w14:paraId="2820EE96" w14:textId="77777777" w:rsidR="00C56DD6" w:rsidRPr="00C56DD6" w:rsidRDefault="00C56DD6" w:rsidP="00C56DD6">
      <w:r w:rsidRPr="00C56DD6">
        <w:t xml:space="preserve"> </w:t>
      </w:r>
    </w:p>
    <w:p w14:paraId="79F35C37" w14:textId="77777777" w:rsidR="00C56DD6" w:rsidRPr="00C56DD6" w:rsidRDefault="00C56DD6">
      <w:pPr>
        <w:rPr>
          <w:lang w:val="en-GB"/>
        </w:rPr>
      </w:pPr>
    </w:p>
    <w:sectPr w:rsidR="00C56DD6" w:rsidRPr="00C56DD6">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6679" w14:textId="77777777" w:rsidR="00110191" w:rsidRDefault="00110191" w:rsidP="008D0EF4">
      <w:pPr>
        <w:spacing w:after="0" w:line="240" w:lineRule="auto"/>
      </w:pPr>
      <w:r>
        <w:separator/>
      </w:r>
    </w:p>
  </w:endnote>
  <w:endnote w:type="continuationSeparator" w:id="0">
    <w:p w14:paraId="37A3A598" w14:textId="77777777" w:rsidR="00110191" w:rsidRDefault="00110191" w:rsidP="008D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900540"/>
      <w:docPartObj>
        <w:docPartGallery w:val="Page Numbers (Bottom of Page)"/>
        <w:docPartUnique/>
      </w:docPartObj>
    </w:sdtPr>
    <w:sdtContent>
      <w:p w14:paraId="0822A833" w14:textId="45D62E05" w:rsidR="008D0EF4" w:rsidRDefault="008D0EF4">
        <w:pPr>
          <w:pStyle w:val="Piedepgina"/>
          <w:jc w:val="center"/>
        </w:pPr>
        <w:r>
          <w:fldChar w:fldCharType="begin"/>
        </w:r>
        <w:r>
          <w:instrText>PAGE   \* MERGEFORMAT</w:instrText>
        </w:r>
        <w:r>
          <w:fldChar w:fldCharType="separate"/>
        </w:r>
        <w:r>
          <w:t>2</w:t>
        </w:r>
        <w:r>
          <w:fldChar w:fldCharType="end"/>
        </w:r>
      </w:p>
    </w:sdtContent>
  </w:sdt>
  <w:p w14:paraId="4887765F" w14:textId="77777777" w:rsidR="008D0EF4" w:rsidRDefault="008D0E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36FBF" w14:textId="77777777" w:rsidR="00110191" w:rsidRDefault="00110191" w:rsidP="008D0EF4">
      <w:pPr>
        <w:spacing w:after="0" w:line="240" w:lineRule="auto"/>
      </w:pPr>
      <w:r>
        <w:separator/>
      </w:r>
    </w:p>
  </w:footnote>
  <w:footnote w:type="continuationSeparator" w:id="0">
    <w:p w14:paraId="32AF935F" w14:textId="77777777" w:rsidR="00110191" w:rsidRDefault="00110191" w:rsidP="008D0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17E"/>
    <w:multiLevelType w:val="multilevel"/>
    <w:tmpl w:val="39F6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44131"/>
    <w:multiLevelType w:val="hybridMultilevel"/>
    <w:tmpl w:val="665AFE16"/>
    <w:lvl w:ilvl="0" w:tplc="468AA57A">
      <w:start w:val="1"/>
      <w:numFmt w:val="bullet"/>
      <w:lvlText w:val="o"/>
      <w:lvlJc w:val="left"/>
      <w:pPr>
        <w:ind w:left="72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B302DF28">
      <w:start w:val="1"/>
      <w:numFmt w:val="bullet"/>
      <w:lvlText w:val="o"/>
      <w:lvlJc w:val="left"/>
      <w:pPr>
        <w:ind w:left="14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9634EB80">
      <w:start w:val="1"/>
      <w:numFmt w:val="bullet"/>
      <w:lvlText w:val="▪"/>
      <w:lvlJc w:val="left"/>
      <w:pPr>
        <w:ind w:left="21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535442B0">
      <w:start w:val="1"/>
      <w:numFmt w:val="bullet"/>
      <w:lvlText w:val="•"/>
      <w:lvlJc w:val="left"/>
      <w:pPr>
        <w:ind w:left="288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A8E25626">
      <w:start w:val="1"/>
      <w:numFmt w:val="bullet"/>
      <w:lvlText w:val="o"/>
      <w:lvlJc w:val="left"/>
      <w:pPr>
        <w:ind w:left="360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60EA66A4">
      <w:start w:val="1"/>
      <w:numFmt w:val="bullet"/>
      <w:lvlText w:val="▪"/>
      <w:lvlJc w:val="left"/>
      <w:pPr>
        <w:ind w:left="432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06F09544">
      <w:start w:val="1"/>
      <w:numFmt w:val="bullet"/>
      <w:lvlText w:val="•"/>
      <w:lvlJc w:val="left"/>
      <w:pPr>
        <w:ind w:left="50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F2460598">
      <w:start w:val="1"/>
      <w:numFmt w:val="bullet"/>
      <w:lvlText w:val="o"/>
      <w:lvlJc w:val="left"/>
      <w:pPr>
        <w:ind w:left="57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0A5E14F8">
      <w:start w:val="1"/>
      <w:numFmt w:val="bullet"/>
      <w:lvlText w:val="▪"/>
      <w:lvlJc w:val="left"/>
      <w:pPr>
        <w:ind w:left="648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2A0644C"/>
    <w:multiLevelType w:val="hybridMultilevel"/>
    <w:tmpl w:val="756AF68E"/>
    <w:lvl w:ilvl="0" w:tplc="6BAE84E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AFEAF60">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8C5642EE">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F2D2F50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1FED7C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63E2425C">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1AC2FAE0">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BCC9786">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84809FB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038D6F45"/>
    <w:multiLevelType w:val="hybridMultilevel"/>
    <w:tmpl w:val="DA1E5D8A"/>
    <w:lvl w:ilvl="0" w:tplc="EF6A7954">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2EE4D4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485C861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8FEA24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27678E8">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D834CC0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3A30B83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D2E474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203A5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03F33082"/>
    <w:multiLevelType w:val="hybridMultilevel"/>
    <w:tmpl w:val="3146B13A"/>
    <w:lvl w:ilvl="0" w:tplc="A5B6B958">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A2234D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EA44D0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258255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86C98F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087847D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646F32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59C129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B7C260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05722504"/>
    <w:multiLevelType w:val="hybridMultilevel"/>
    <w:tmpl w:val="84BCA57A"/>
    <w:lvl w:ilvl="0" w:tplc="C23CF8B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AD01CD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20AF44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46CA10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3D22A9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E14354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88886F3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4A6465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25E21C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05B931D5"/>
    <w:multiLevelType w:val="hybridMultilevel"/>
    <w:tmpl w:val="74C649B4"/>
    <w:lvl w:ilvl="0" w:tplc="0A384EB2">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D961BD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8602D90">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884448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C2CEAB4">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EFC2804">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4CEE6A">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752DAB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B78EE1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7" w15:restartNumberingAfterBreak="0">
    <w:nsid w:val="07D400F3"/>
    <w:multiLevelType w:val="multilevel"/>
    <w:tmpl w:val="1ADA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251A55"/>
    <w:multiLevelType w:val="multilevel"/>
    <w:tmpl w:val="E84A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77382A"/>
    <w:multiLevelType w:val="multilevel"/>
    <w:tmpl w:val="A0709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0103D3"/>
    <w:multiLevelType w:val="multilevel"/>
    <w:tmpl w:val="ED7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E53AA"/>
    <w:multiLevelType w:val="hybridMultilevel"/>
    <w:tmpl w:val="C532A33E"/>
    <w:lvl w:ilvl="0" w:tplc="205CE358">
      <w:start w:val="1"/>
      <w:numFmt w:val="bullet"/>
      <w:lvlText w:val="o"/>
      <w:lvlJc w:val="left"/>
      <w:pPr>
        <w:ind w:left="7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1" w:tplc="34D410DA">
      <w:start w:val="1"/>
      <w:numFmt w:val="bullet"/>
      <w:lvlText w:val="o"/>
      <w:lvlJc w:val="left"/>
      <w:pPr>
        <w:ind w:left="14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2" w:tplc="F57C36FE">
      <w:start w:val="1"/>
      <w:numFmt w:val="bullet"/>
      <w:lvlText w:val="▪"/>
      <w:lvlJc w:val="left"/>
      <w:pPr>
        <w:ind w:left="21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3" w:tplc="FF027688">
      <w:start w:val="1"/>
      <w:numFmt w:val="bullet"/>
      <w:lvlText w:val="•"/>
      <w:lvlJc w:val="left"/>
      <w:pPr>
        <w:ind w:left="28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4" w:tplc="CC240476">
      <w:start w:val="1"/>
      <w:numFmt w:val="bullet"/>
      <w:lvlText w:val="o"/>
      <w:lvlJc w:val="left"/>
      <w:pPr>
        <w:ind w:left="360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5" w:tplc="70EC9C4E">
      <w:start w:val="1"/>
      <w:numFmt w:val="bullet"/>
      <w:lvlText w:val="▪"/>
      <w:lvlJc w:val="left"/>
      <w:pPr>
        <w:ind w:left="432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6" w:tplc="034A8038">
      <w:start w:val="1"/>
      <w:numFmt w:val="bullet"/>
      <w:lvlText w:val="•"/>
      <w:lvlJc w:val="left"/>
      <w:pPr>
        <w:ind w:left="504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7" w:tplc="6EDA34A8">
      <w:start w:val="1"/>
      <w:numFmt w:val="bullet"/>
      <w:lvlText w:val="o"/>
      <w:lvlJc w:val="left"/>
      <w:pPr>
        <w:ind w:left="576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lvl w:ilvl="8" w:tplc="82E40DF6">
      <w:start w:val="1"/>
      <w:numFmt w:val="bullet"/>
      <w:lvlText w:val="▪"/>
      <w:lvlJc w:val="left"/>
      <w:pPr>
        <w:ind w:left="6480" w:firstLine="0"/>
      </w:pPr>
      <w:rPr>
        <w:rFonts w:ascii="Courier New" w:eastAsia="Courier New" w:hAnsi="Courier New" w:cs="Courier New"/>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0A493C37"/>
    <w:multiLevelType w:val="hybridMultilevel"/>
    <w:tmpl w:val="87928D08"/>
    <w:lvl w:ilvl="0" w:tplc="E4F62D92">
      <w:start w:val="1"/>
      <w:numFmt w:val="decimal"/>
      <w:lvlText w:val="%1."/>
      <w:lvlJc w:val="left"/>
      <w:pPr>
        <w:ind w:left="7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3C6E78E">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4C416D8">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BD8CAFA">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7AA8E4E">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DD49DC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E64A28C">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FFC7028">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21EE778">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0AEB1DBD"/>
    <w:multiLevelType w:val="multilevel"/>
    <w:tmpl w:val="0BD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2D3A45"/>
    <w:multiLevelType w:val="hybridMultilevel"/>
    <w:tmpl w:val="C79A0D26"/>
    <w:lvl w:ilvl="0" w:tplc="ECCAA52A">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DFE84278">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DBEA8EA">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8BA83188">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9E4D182">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07689E82">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93300A1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4960C10">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62A78F4">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0C2F1B60"/>
    <w:multiLevelType w:val="multilevel"/>
    <w:tmpl w:val="C9E0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E95BAA"/>
    <w:multiLevelType w:val="hybridMultilevel"/>
    <w:tmpl w:val="72E42E28"/>
    <w:lvl w:ilvl="0" w:tplc="3760E23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3229EF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D789AB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3A22FE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8E61DC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646919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F9047A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466F84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A6408A4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7" w15:restartNumberingAfterBreak="0">
    <w:nsid w:val="0E1E4646"/>
    <w:multiLevelType w:val="multilevel"/>
    <w:tmpl w:val="5F90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B01D71"/>
    <w:multiLevelType w:val="multilevel"/>
    <w:tmpl w:val="4984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0D0D02"/>
    <w:multiLevelType w:val="multilevel"/>
    <w:tmpl w:val="5B0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397213"/>
    <w:multiLevelType w:val="multilevel"/>
    <w:tmpl w:val="2170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FF2190"/>
    <w:multiLevelType w:val="hybridMultilevel"/>
    <w:tmpl w:val="ACFE0102"/>
    <w:lvl w:ilvl="0" w:tplc="2272DA0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20981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9DA4F96">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FFE4C0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0A0D520">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48019D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994B6E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170ECA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4340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15760DB6"/>
    <w:multiLevelType w:val="hybridMultilevel"/>
    <w:tmpl w:val="FD903D64"/>
    <w:lvl w:ilvl="0" w:tplc="B260847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BA5042">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ABE415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43AA452">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878F550">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BA640EF0">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5603B34">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A1C5BD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85E0DF6">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3" w15:restartNumberingAfterBreak="0">
    <w:nsid w:val="16C52DDC"/>
    <w:multiLevelType w:val="hybridMultilevel"/>
    <w:tmpl w:val="0354213C"/>
    <w:lvl w:ilvl="0" w:tplc="4F90B6C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9C8329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670434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7CD445F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F0A176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574E9C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42C51F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7D4CDE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BDCABC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174B42C6"/>
    <w:multiLevelType w:val="multilevel"/>
    <w:tmpl w:val="F572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8875BC"/>
    <w:multiLevelType w:val="hybridMultilevel"/>
    <w:tmpl w:val="9072CC82"/>
    <w:lvl w:ilvl="0" w:tplc="2156206C">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2B209D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66E757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0D0838A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1786A2C">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86B8D754">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5F3E4BE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8302433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DA628FEE">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6" w15:restartNumberingAfterBreak="0">
    <w:nsid w:val="183A2520"/>
    <w:multiLevelType w:val="multilevel"/>
    <w:tmpl w:val="DEB68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AE6170"/>
    <w:multiLevelType w:val="multilevel"/>
    <w:tmpl w:val="9E5A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9D356E"/>
    <w:multiLevelType w:val="hybridMultilevel"/>
    <w:tmpl w:val="90407D6E"/>
    <w:lvl w:ilvl="0" w:tplc="6608B162">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77A21BB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7C0472C">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AF6ECB4">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C1A8D9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826DB42">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8022416">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CAC365A">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82A3120">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9" w15:restartNumberingAfterBreak="0">
    <w:nsid w:val="1C4C45FF"/>
    <w:multiLevelType w:val="hybridMultilevel"/>
    <w:tmpl w:val="115A10C8"/>
    <w:lvl w:ilvl="0" w:tplc="050278C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A8DC88B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2C3C782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3887F3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F6C3DF0">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932E64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44EE4C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95AE9E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9EA4BB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0" w15:restartNumberingAfterBreak="0">
    <w:nsid w:val="1CB86A93"/>
    <w:multiLevelType w:val="hybridMultilevel"/>
    <w:tmpl w:val="F222A3BE"/>
    <w:lvl w:ilvl="0" w:tplc="392A8EB0">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7A688720">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5DE163A">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30D480EA">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714E866">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804A8C8">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5061E6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70A04D8C">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5838B67A">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1" w15:restartNumberingAfterBreak="0">
    <w:nsid w:val="1E6012B4"/>
    <w:multiLevelType w:val="hybridMultilevel"/>
    <w:tmpl w:val="7AEAF9D4"/>
    <w:lvl w:ilvl="0" w:tplc="E124C18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C508C2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1028DC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358094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2ECE89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D8E4914">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85E04C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3601C6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462D5F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2" w15:restartNumberingAfterBreak="0">
    <w:nsid w:val="1E71112D"/>
    <w:multiLevelType w:val="hybridMultilevel"/>
    <w:tmpl w:val="5CFE169A"/>
    <w:lvl w:ilvl="0" w:tplc="52E21D80">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A2AB92">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B7C8D9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8BFCBE98">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31E3A7C">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D685472">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D9C590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958623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F2EC718">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20631CF2"/>
    <w:multiLevelType w:val="multilevel"/>
    <w:tmpl w:val="6584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7314B0"/>
    <w:multiLevelType w:val="hybridMultilevel"/>
    <w:tmpl w:val="B7C46C28"/>
    <w:lvl w:ilvl="0" w:tplc="DAB27DD8">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3800ADAE">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904679C2">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93EE092">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E64A691E">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48E8B5C">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7CAF7F6">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D84604C">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89209A4">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5" w15:restartNumberingAfterBreak="0">
    <w:nsid w:val="223B7006"/>
    <w:multiLevelType w:val="multilevel"/>
    <w:tmpl w:val="DA3A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FD0262"/>
    <w:multiLevelType w:val="hybridMultilevel"/>
    <w:tmpl w:val="7B2E32A4"/>
    <w:lvl w:ilvl="0" w:tplc="3AA4275A">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CC270C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8384CE5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744802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E1AD44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F36D1D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C4CAF99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DA29E6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6B6E06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37" w15:restartNumberingAfterBreak="0">
    <w:nsid w:val="26AE168D"/>
    <w:multiLevelType w:val="hybridMultilevel"/>
    <w:tmpl w:val="02887E26"/>
    <w:lvl w:ilvl="0" w:tplc="F864BB94">
      <w:start w:val="1"/>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3DC504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9E2476C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C7AB12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55A9A6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FB00AB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8ACD2F6">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1723E9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5D428D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8" w15:restartNumberingAfterBreak="0">
    <w:nsid w:val="2826700B"/>
    <w:multiLevelType w:val="multilevel"/>
    <w:tmpl w:val="5E0E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88231E"/>
    <w:multiLevelType w:val="multilevel"/>
    <w:tmpl w:val="FF0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97102E6"/>
    <w:multiLevelType w:val="hybridMultilevel"/>
    <w:tmpl w:val="FC9EF21A"/>
    <w:lvl w:ilvl="0" w:tplc="58F646C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2C4AC8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9044D6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FBC6946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4A4508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8E6749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27A773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62E6740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391A2D9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1" w15:restartNumberingAfterBreak="0">
    <w:nsid w:val="29C232E2"/>
    <w:multiLevelType w:val="multilevel"/>
    <w:tmpl w:val="98C0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9D632D9"/>
    <w:multiLevelType w:val="hybridMultilevel"/>
    <w:tmpl w:val="E9C6118E"/>
    <w:lvl w:ilvl="0" w:tplc="B55E59F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7EE6F56">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170FCC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F3490E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4BCFE1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F1E065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EC27AA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BAC25A5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FB48FA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3" w15:restartNumberingAfterBreak="0">
    <w:nsid w:val="2B4A00F5"/>
    <w:multiLevelType w:val="multilevel"/>
    <w:tmpl w:val="E1FE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41687C"/>
    <w:multiLevelType w:val="hybridMultilevel"/>
    <w:tmpl w:val="B55627AC"/>
    <w:lvl w:ilvl="0" w:tplc="39E45CD8">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AEA97B2">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854BD36">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1CE0D30">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8723AA8">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5765486">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914598E">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06A92F0">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C8C1E96">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45" w15:restartNumberingAfterBreak="0">
    <w:nsid w:val="2D042024"/>
    <w:multiLevelType w:val="hybridMultilevel"/>
    <w:tmpl w:val="8C6443CE"/>
    <w:lvl w:ilvl="0" w:tplc="9BACB80E">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E16747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65140AAA">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901C20DA">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D1A0EE6">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E5E05248">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EF50932A">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EE4EB4E">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CA45FFA">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6" w15:restartNumberingAfterBreak="0">
    <w:nsid w:val="2ECE61C2"/>
    <w:multiLevelType w:val="multilevel"/>
    <w:tmpl w:val="4CE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07D6178"/>
    <w:multiLevelType w:val="hybridMultilevel"/>
    <w:tmpl w:val="AB508990"/>
    <w:lvl w:ilvl="0" w:tplc="DB4CA53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90C7C7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1363E8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040DBD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E223AB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75302418">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F1F87DC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A08205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8C58AFB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48" w15:restartNumberingAfterBreak="0">
    <w:nsid w:val="32C31317"/>
    <w:multiLevelType w:val="hybridMultilevel"/>
    <w:tmpl w:val="2AC0964C"/>
    <w:lvl w:ilvl="0" w:tplc="58BEECB2">
      <w:start w:val="1"/>
      <w:numFmt w:val="bullet"/>
      <w:lvlText w:val="•"/>
      <w:lvlJc w:val="left"/>
      <w:pPr>
        <w:ind w:left="70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FDB6FDC6">
      <w:start w:val="1"/>
      <w:numFmt w:val="bullet"/>
      <w:lvlText w:val="o"/>
      <w:lvlJc w:val="left"/>
      <w:pPr>
        <w:ind w:left="15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DA6B33A">
      <w:start w:val="1"/>
      <w:numFmt w:val="bullet"/>
      <w:lvlText w:val="▪"/>
      <w:lvlJc w:val="left"/>
      <w:pPr>
        <w:ind w:left="22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5A057D2">
      <w:start w:val="1"/>
      <w:numFmt w:val="bullet"/>
      <w:lvlText w:val="•"/>
      <w:lvlJc w:val="left"/>
      <w:pPr>
        <w:ind w:left="29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979E324A">
      <w:start w:val="1"/>
      <w:numFmt w:val="bullet"/>
      <w:lvlText w:val="o"/>
      <w:lvlJc w:val="left"/>
      <w:pPr>
        <w:ind w:left="367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C31479A4">
      <w:start w:val="1"/>
      <w:numFmt w:val="bullet"/>
      <w:lvlText w:val="▪"/>
      <w:lvlJc w:val="left"/>
      <w:pPr>
        <w:ind w:left="439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11F08024">
      <w:start w:val="1"/>
      <w:numFmt w:val="bullet"/>
      <w:lvlText w:val="•"/>
      <w:lvlJc w:val="left"/>
      <w:pPr>
        <w:ind w:left="51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134B6E2">
      <w:start w:val="1"/>
      <w:numFmt w:val="bullet"/>
      <w:lvlText w:val="o"/>
      <w:lvlJc w:val="left"/>
      <w:pPr>
        <w:ind w:left="583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908721A">
      <w:start w:val="1"/>
      <w:numFmt w:val="bullet"/>
      <w:lvlText w:val="▪"/>
      <w:lvlJc w:val="left"/>
      <w:pPr>
        <w:ind w:left="655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9" w15:restartNumberingAfterBreak="0">
    <w:nsid w:val="33AD3345"/>
    <w:multiLevelType w:val="hybridMultilevel"/>
    <w:tmpl w:val="804C8448"/>
    <w:lvl w:ilvl="0" w:tplc="342CEB7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8D30E42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0EE187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160B95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00EA3AE">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B64C24B2">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948390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CF2594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CA68B3D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0" w15:restartNumberingAfterBreak="0">
    <w:nsid w:val="35AF304F"/>
    <w:multiLevelType w:val="multilevel"/>
    <w:tmpl w:val="E296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3A1602"/>
    <w:multiLevelType w:val="hybridMultilevel"/>
    <w:tmpl w:val="F39AFCCA"/>
    <w:lvl w:ilvl="0" w:tplc="8328FBEE">
      <w:start w:val="1"/>
      <w:numFmt w:val="bullet"/>
      <w:lvlText w:val="•"/>
      <w:lvlJc w:val="left"/>
      <w:pPr>
        <w:ind w:left="6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43A1F18">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23A3DB6">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BCCA3570">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7474F750">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8EE5994">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CEA92AC">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776FEE6">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871CBB64">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2" w15:restartNumberingAfterBreak="0">
    <w:nsid w:val="36A06192"/>
    <w:multiLevelType w:val="multilevel"/>
    <w:tmpl w:val="ECBA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7D10EAE"/>
    <w:multiLevelType w:val="hybridMultilevel"/>
    <w:tmpl w:val="FEEAF73A"/>
    <w:lvl w:ilvl="0" w:tplc="FF46A8F2">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780C6EE">
      <w:start w:val="1"/>
      <w:numFmt w:val="bullet"/>
      <w:lvlText w:val="o"/>
      <w:lvlJc w:val="left"/>
      <w:pPr>
        <w:ind w:left="108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41945144">
      <w:start w:val="1"/>
      <w:numFmt w:val="bullet"/>
      <w:lvlText w:val="▪"/>
      <w:lvlJc w:val="left"/>
      <w:pPr>
        <w:ind w:left="171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09988074">
      <w:start w:val="1"/>
      <w:numFmt w:val="bullet"/>
      <w:lvlText w:val="•"/>
      <w:lvlJc w:val="left"/>
      <w:pPr>
        <w:ind w:left="243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8A58B496">
      <w:start w:val="1"/>
      <w:numFmt w:val="bullet"/>
      <w:lvlText w:val="o"/>
      <w:lvlJc w:val="left"/>
      <w:pPr>
        <w:ind w:left="315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5D76CAEA">
      <w:start w:val="1"/>
      <w:numFmt w:val="bullet"/>
      <w:lvlText w:val="▪"/>
      <w:lvlJc w:val="left"/>
      <w:pPr>
        <w:ind w:left="387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EA927564">
      <w:start w:val="1"/>
      <w:numFmt w:val="bullet"/>
      <w:lvlText w:val="•"/>
      <w:lvlJc w:val="left"/>
      <w:pPr>
        <w:ind w:left="459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20966240">
      <w:start w:val="1"/>
      <w:numFmt w:val="bullet"/>
      <w:lvlText w:val="o"/>
      <w:lvlJc w:val="left"/>
      <w:pPr>
        <w:ind w:left="531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BC6E507E">
      <w:start w:val="1"/>
      <w:numFmt w:val="bullet"/>
      <w:lvlText w:val="▪"/>
      <w:lvlJc w:val="left"/>
      <w:pPr>
        <w:ind w:left="603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54" w15:restartNumberingAfterBreak="0">
    <w:nsid w:val="37DD57F6"/>
    <w:multiLevelType w:val="multilevel"/>
    <w:tmpl w:val="75FA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E202AF"/>
    <w:multiLevelType w:val="multilevel"/>
    <w:tmpl w:val="5A84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941880"/>
    <w:multiLevelType w:val="hybridMultilevel"/>
    <w:tmpl w:val="4B602B70"/>
    <w:lvl w:ilvl="0" w:tplc="EE8AAFA4">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D88C3F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CC6D7E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0C6F8F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394AB0E">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B4A800AC">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6AA7D0C">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B60A49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85AB46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7" w15:restartNumberingAfterBreak="0">
    <w:nsid w:val="3A243279"/>
    <w:multiLevelType w:val="hybridMultilevel"/>
    <w:tmpl w:val="2152B63E"/>
    <w:lvl w:ilvl="0" w:tplc="E466C71C">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AB0FBF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8E6A852">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56E6854">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6465F4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A8DF7E">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27060D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4F8F24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2D0100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8" w15:restartNumberingAfterBreak="0">
    <w:nsid w:val="3A49425F"/>
    <w:multiLevelType w:val="hybridMultilevel"/>
    <w:tmpl w:val="02609F2C"/>
    <w:lvl w:ilvl="0" w:tplc="CF84A06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094EC7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466AB6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2AC532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0966216">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BD45C5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F42A18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20EC5DC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30CFECE">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9" w15:restartNumberingAfterBreak="0">
    <w:nsid w:val="3A546032"/>
    <w:multiLevelType w:val="hybridMultilevel"/>
    <w:tmpl w:val="6902115C"/>
    <w:lvl w:ilvl="0" w:tplc="75EEBEE6">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5020F8A">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26EC97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021A1F7E">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90A7E0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92E1B5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E94B07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AB42FB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936E80D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0" w15:restartNumberingAfterBreak="0">
    <w:nsid w:val="3AC84D63"/>
    <w:multiLevelType w:val="multilevel"/>
    <w:tmpl w:val="31F8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B417B96"/>
    <w:multiLevelType w:val="multilevel"/>
    <w:tmpl w:val="04A8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B986556"/>
    <w:multiLevelType w:val="hybridMultilevel"/>
    <w:tmpl w:val="0F323472"/>
    <w:lvl w:ilvl="0" w:tplc="86EEDC9A">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E98077E">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C83C3AD0">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82C028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A9282F2">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64C01B2">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7E24ADB2">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FA2B69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A876478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63" w15:restartNumberingAfterBreak="0">
    <w:nsid w:val="3C7921A7"/>
    <w:multiLevelType w:val="hybridMultilevel"/>
    <w:tmpl w:val="6B562A46"/>
    <w:lvl w:ilvl="0" w:tplc="3062820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EB56F04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56C221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7EC0BD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FECCC8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356DEF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40285A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4824225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28D8622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64" w15:restartNumberingAfterBreak="0">
    <w:nsid w:val="3EA27E16"/>
    <w:multiLevelType w:val="multilevel"/>
    <w:tmpl w:val="D9DC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F2525DA"/>
    <w:multiLevelType w:val="multilevel"/>
    <w:tmpl w:val="B62C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20C1653"/>
    <w:multiLevelType w:val="hybridMultilevel"/>
    <w:tmpl w:val="22FC72E6"/>
    <w:lvl w:ilvl="0" w:tplc="3BEC5498">
      <w:start w:val="1"/>
      <w:numFmt w:val="bullet"/>
      <w:lvlText w:val="•"/>
      <w:lvlJc w:val="left"/>
      <w:pPr>
        <w:ind w:left="1399"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ADB0C168">
      <w:start w:val="1"/>
      <w:numFmt w:val="bullet"/>
      <w:lvlText w:val="o"/>
      <w:lvlJc w:val="left"/>
      <w:pPr>
        <w:ind w:left="221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8B20EDA">
      <w:start w:val="1"/>
      <w:numFmt w:val="bullet"/>
      <w:lvlText w:val="▪"/>
      <w:lvlJc w:val="left"/>
      <w:pPr>
        <w:ind w:left="293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3C6DD16">
      <w:start w:val="1"/>
      <w:numFmt w:val="bullet"/>
      <w:lvlText w:val="•"/>
      <w:lvlJc w:val="left"/>
      <w:pPr>
        <w:ind w:left="365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A661398">
      <w:start w:val="1"/>
      <w:numFmt w:val="bullet"/>
      <w:lvlText w:val="o"/>
      <w:lvlJc w:val="left"/>
      <w:pPr>
        <w:ind w:left="437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EEA6E7EE">
      <w:start w:val="1"/>
      <w:numFmt w:val="bullet"/>
      <w:lvlText w:val="▪"/>
      <w:lvlJc w:val="left"/>
      <w:pPr>
        <w:ind w:left="509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37F89F6A">
      <w:start w:val="1"/>
      <w:numFmt w:val="bullet"/>
      <w:lvlText w:val="•"/>
      <w:lvlJc w:val="left"/>
      <w:pPr>
        <w:ind w:left="581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85A031C">
      <w:start w:val="1"/>
      <w:numFmt w:val="bullet"/>
      <w:lvlText w:val="o"/>
      <w:lvlJc w:val="left"/>
      <w:pPr>
        <w:ind w:left="653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C850417E">
      <w:start w:val="1"/>
      <w:numFmt w:val="bullet"/>
      <w:lvlText w:val="▪"/>
      <w:lvlJc w:val="left"/>
      <w:pPr>
        <w:ind w:left="725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7" w15:restartNumberingAfterBreak="0">
    <w:nsid w:val="444125A9"/>
    <w:multiLevelType w:val="multilevel"/>
    <w:tmpl w:val="FEE8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A049D1"/>
    <w:multiLevelType w:val="multilevel"/>
    <w:tmpl w:val="51F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B4476E"/>
    <w:multiLevelType w:val="multilevel"/>
    <w:tmpl w:val="26A0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70D0CD4"/>
    <w:multiLevelType w:val="multilevel"/>
    <w:tmpl w:val="A340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7252471"/>
    <w:multiLevelType w:val="multilevel"/>
    <w:tmpl w:val="95BE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C719FA"/>
    <w:multiLevelType w:val="hybridMultilevel"/>
    <w:tmpl w:val="9BAC9B14"/>
    <w:lvl w:ilvl="0" w:tplc="E5E4F502">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0CBA7848">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FFB42666">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F64F114">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1908CE76">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18EA174">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43E55B2">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22BAAED2">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822F76">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73" w15:restartNumberingAfterBreak="0">
    <w:nsid w:val="4BBB0541"/>
    <w:multiLevelType w:val="multilevel"/>
    <w:tmpl w:val="9590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D0867FC"/>
    <w:multiLevelType w:val="hybridMultilevel"/>
    <w:tmpl w:val="DCD433AC"/>
    <w:lvl w:ilvl="0" w:tplc="ABA41D26">
      <w:start w:val="1"/>
      <w:numFmt w:val="bullet"/>
      <w:lvlText w:val="o"/>
      <w:lvlJc w:val="left"/>
      <w:pPr>
        <w:ind w:left="108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1" w:tplc="AAC86F70">
      <w:start w:val="1"/>
      <w:numFmt w:val="bullet"/>
      <w:lvlText w:val="o"/>
      <w:lvlJc w:val="left"/>
      <w:pPr>
        <w:ind w:left="180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2" w:tplc="9236A650">
      <w:start w:val="1"/>
      <w:numFmt w:val="bullet"/>
      <w:lvlText w:val="▪"/>
      <w:lvlJc w:val="left"/>
      <w:pPr>
        <w:ind w:left="252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3" w:tplc="E3EC7E28">
      <w:start w:val="1"/>
      <w:numFmt w:val="bullet"/>
      <w:lvlText w:val="•"/>
      <w:lvlJc w:val="left"/>
      <w:pPr>
        <w:ind w:left="32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4" w:tplc="6AC6B472">
      <w:start w:val="1"/>
      <w:numFmt w:val="bullet"/>
      <w:lvlText w:val="o"/>
      <w:lvlJc w:val="left"/>
      <w:pPr>
        <w:ind w:left="396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5" w:tplc="186420CE">
      <w:start w:val="1"/>
      <w:numFmt w:val="bullet"/>
      <w:lvlText w:val="▪"/>
      <w:lvlJc w:val="left"/>
      <w:pPr>
        <w:ind w:left="468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6" w:tplc="F85434BE">
      <w:start w:val="1"/>
      <w:numFmt w:val="bullet"/>
      <w:lvlText w:val="•"/>
      <w:lvlJc w:val="left"/>
      <w:pPr>
        <w:ind w:left="540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7" w:tplc="AFE09698">
      <w:start w:val="1"/>
      <w:numFmt w:val="bullet"/>
      <w:lvlText w:val="o"/>
      <w:lvlJc w:val="left"/>
      <w:pPr>
        <w:ind w:left="612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lvl w:ilvl="8" w:tplc="CF86E23E">
      <w:start w:val="1"/>
      <w:numFmt w:val="bullet"/>
      <w:lvlText w:val="▪"/>
      <w:lvlJc w:val="left"/>
      <w:pPr>
        <w:ind w:left="6840" w:firstLine="0"/>
      </w:pPr>
      <w:rPr>
        <w:rFonts w:ascii="Courier New" w:eastAsia="Courier New" w:hAnsi="Courier New" w:cs="Courier New"/>
        <w:b w:val="0"/>
        <w:i w:val="0"/>
        <w:strike w:val="0"/>
        <w:dstrike w:val="0"/>
        <w:color w:val="000000"/>
        <w:sz w:val="24"/>
        <w:szCs w:val="24"/>
        <w:u w:val="none" w:color="000000"/>
        <w:effect w:val="none"/>
        <w:bdr w:val="none" w:sz="0" w:space="0" w:color="auto" w:frame="1"/>
        <w:vertAlign w:val="baseline"/>
      </w:rPr>
    </w:lvl>
  </w:abstractNum>
  <w:abstractNum w:abstractNumId="75" w15:restartNumberingAfterBreak="0">
    <w:nsid w:val="4D114DD8"/>
    <w:multiLevelType w:val="multilevel"/>
    <w:tmpl w:val="498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D41714B"/>
    <w:multiLevelType w:val="multilevel"/>
    <w:tmpl w:val="15F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AA1EC2"/>
    <w:multiLevelType w:val="multilevel"/>
    <w:tmpl w:val="600E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F13044"/>
    <w:multiLevelType w:val="multilevel"/>
    <w:tmpl w:val="C6B8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DF3099"/>
    <w:multiLevelType w:val="multilevel"/>
    <w:tmpl w:val="37D8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A54335"/>
    <w:multiLevelType w:val="hybridMultilevel"/>
    <w:tmpl w:val="1E283BDE"/>
    <w:lvl w:ilvl="0" w:tplc="2244E3E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C32D85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16A10E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31C6CDF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3B8CCF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B1EC27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8F41C6C">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96C9DA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862BCC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1" w15:restartNumberingAfterBreak="0">
    <w:nsid w:val="58115517"/>
    <w:multiLevelType w:val="hybridMultilevel"/>
    <w:tmpl w:val="4414FFA4"/>
    <w:lvl w:ilvl="0" w:tplc="CEECBD76">
      <w:start w:val="1"/>
      <w:numFmt w:val="decimal"/>
      <w:lvlText w:val="%1."/>
      <w:lvlJc w:val="left"/>
      <w:pPr>
        <w:ind w:left="6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E7093B8">
      <w:start w:val="1"/>
      <w:numFmt w:val="bullet"/>
      <w:lvlText w:val="•"/>
      <w:lvlJc w:val="left"/>
      <w:pPr>
        <w:ind w:left="11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7F3EE4B8">
      <w:start w:val="1"/>
      <w:numFmt w:val="bullet"/>
      <w:lvlText w:val="▪"/>
      <w:lvlJc w:val="left"/>
      <w:pPr>
        <w:ind w:left="221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138C5764">
      <w:start w:val="1"/>
      <w:numFmt w:val="bullet"/>
      <w:lvlText w:val="•"/>
      <w:lvlJc w:val="left"/>
      <w:pPr>
        <w:ind w:left="293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0EBEDB30">
      <w:start w:val="1"/>
      <w:numFmt w:val="bullet"/>
      <w:lvlText w:val="o"/>
      <w:lvlJc w:val="left"/>
      <w:pPr>
        <w:ind w:left="365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D2AFBEC">
      <w:start w:val="1"/>
      <w:numFmt w:val="bullet"/>
      <w:lvlText w:val="▪"/>
      <w:lvlJc w:val="left"/>
      <w:pPr>
        <w:ind w:left="437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1D4B41C">
      <w:start w:val="1"/>
      <w:numFmt w:val="bullet"/>
      <w:lvlText w:val="•"/>
      <w:lvlJc w:val="left"/>
      <w:pPr>
        <w:ind w:left="509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38CE322">
      <w:start w:val="1"/>
      <w:numFmt w:val="bullet"/>
      <w:lvlText w:val="o"/>
      <w:lvlJc w:val="left"/>
      <w:pPr>
        <w:ind w:left="581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BC04122">
      <w:start w:val="1"/>
      <w:numFmt w:val="bullet"/>
      <w:lvlText w:val="▪"/>
      <w:lvlJc w:val="left"/>
      <w:pPr>
        <w:ind w:left="653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82" w15:restartNumberingAfterBreak="0">
    <w:nsid w:val="5861434D"/>
    <w:multiLevelType w:val="hybridMultilevel"/>
    <w:tmpl w:val="C2C23ED4"/>
    <w:lvl w:ilvl="0" w:tplc="ABCC1ADC">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068F0C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962829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59E1690">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FA42706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4802002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388481D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2F0656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8AC8A5E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3" w15:restartNumberingAfterBreak="0">
    <w:nsid w:val="58D52519"/>
    <w:multiLevelType w:val="hybridMultilevel"/>
    <w:tmpl w:val="C4A0C946"/>
    <w:lvl w:ilvl="0" w:tplc="415A80A0">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1C460C8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A0C3C9E">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B3EAA9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B60DA78">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CDF23EF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B5BA294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50C6F9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21E7F46">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84" w15:restartNumberingAfterBreak="0">
    <w:nsid w:val="59044850"/>
    <w:multiLevelType w:val="hybridMultilevel"/>
    <w:tmpl w:val="C50AB2FC"/>
    <w:lvl w:ilvl="0" w:tplc="0C0EBE36">
      <w:start w:val="1"/>
      <w:numFmt w:val="decimal"/>
      <w:lvlText w:val="%1."/>
      <w:lvlJc w:val="left"/>
      <w:pPr>
        <w:ind w:left="7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584F8DC">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37049C8">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E1DC48DE">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B4822A6">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34ABC0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088A5CA">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A05EB9A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ABAFD4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85" w15:restartNumberingAfterBreak="0">
    <w:nsid w:val="59C81059"/>
    <w:multiLevelType w:val="multilevel"/>
    <w:tmpl w:val="8D36B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9FB37D5"/>
    <w:multiLevelType w:val="multilevel"/>
    <w:tmpl w:val="5E2E9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A6C3159"/>
    <w:multiLevelType w:val="multilevel"/>
    <w:tmpl w:val="BBC8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AC4635D"/>
    <w:multiLevelType w:val="multilevel"/>
    <w:tmpl w:val="6BCC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B1B5AAF"/>
    <w:multiLevelType w:val="hybridMultilevel"/>
    <w:tmpl w:val="247AA8AA"/>
    <w:lvl w:ilvl="0" w:tplc="0006227A">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B40A89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9D0743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6A638C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170F85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0C4A41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2A9E693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CE94B4E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87A8E3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0" w15:restartNumberingAfterBreak="0">
    <w:nsid w:val="5B231D80"/>
    <w:multiLevelType w:val="multilevel"/>
    <w:tmpl w:val="FF92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BEC2579"/>
    <w:multiLevelType w:val="hybridMultilevel"/>
    <w:tmpl w:val="AC362274"/>
    <w:lvl w:ilvl="0" w:tplc="13C4995E">
      <w:start w:val="1"/>
      <w:numFmt w:val="decimal"/>
      <w:lvlText w:val="%1."/>
      <w:lvlJc w:val="left"/>
      <w:pPr>
        <w:ind w:left="7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E50016A">
      <w:start w:val="1"/>
      <w:numFmt w:val="lowerLetter"/>
      <w:lvlText w:val="%2"/>
      <w:lvlJc w:val="left"/>
      <w:pPr>
        <w:ind w:left="15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384EED4">
      <w:start w:val="1"/>
      <w:numFmt w:val="lowerRoman"/>
      <w:lvlText w:val="%3"/>
      <w:lvlJc w:val="left"/>
      <w:pPr>
        <w:ind w:left="22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6809C8E">
      <w:start w:val="1"/>
      <w:numFmt w:val="decimal"/>
      <w:lvlText w:val="%4"/>
      <w:lvlJc w:val="left"/>
      <w:pPr>
        <w:ind w:left="29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9DE98F0">
      <w:start w:val="1"/>
      <w:numFmt w:val="lowerLetter"/>
      <w:lvlText w:val="%5"/>
      <w:lvlJc w:val="left"/>
      <w:pPr>
        <w:ind w:left="366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8A8A56C">
      <w:start w:val="1"/>
      <w:numFmt w:val="lowerRoman"/>
      <w:lvlText w:val="%6"/>
      <w:lvlJc w:val="left"/>
      <w:pPr>
        <w:ind w:left="43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33E31C8">
      <w:start w:val="1"/>
      <w:numFmt w:val="decimal"/>
      <w:lvlText w:val="%7"/>
      <w:lvlJc w:val="left"/>
      <w:pPr>
        <w:ind w:left="51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8A6CAEE">
      <w:start w:val="1"/>
      <w:numFmt w:val="lowerLetter"/>
      <w:lvlText w:val="%8"/>
      <w:lvlJc w:val="left"/>
      <w:pPr>
        <w:ind w:left="58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5B0C53A">
      <w:start w:val="1"/>
      <w:numFmt w:val="lowerRoman"/>
      <w:lvlText w:val="%9"/>
      <w:lvlJc w:val="left"/>
      <w:pPr>
        <w:ind w:left="654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2" w15:restartNumberingAfterBreak="0">
    <w:nsid w:val="5BF46DEA"/>
    <w:multiLevelType w:val="multilevel"/>
    <w:tmpl w:val="E732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C5606A2"/>
    <w:multiLevelType w:val="hybridMultilevel"/>
    <w:tmpl w:val="54EAF6FE"/>
    <w:lvl w:ilvl="0" w:tplc="FF3C55B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FB42A54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5B147716">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25D6C9B8">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F9280A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26FCDFB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33C18B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0766B3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6B70042C">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4" w15:restartNumberingAfterBreak="0">
    <w:nsid w:val="5D5F4261"/>
    <w:multiLevelType w:val="multilevel"/>
    <w:tmpl w:val="83A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F005C0A"/>
    <w:multiLevelType w:val="hybridMultilevel"/>
    <w:tmpl w:val="4E7C3A56"/>
    <w:lvl w:ilvl="0" w:tplc="51B87A4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14844E0">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9980456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25634C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942971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33107306">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1FEE2E8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4B2F746">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D3F6240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96" w15:restartNumberingAfterBreak="0">
    <w:nsid w:val="5FE773CE"/>
    <w:multiLevelType w:val="multilevel"/>
    <w:tmpl w:val="063A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FFF0A97"/>
    <w:multiLevelType w:val="multilevel"/>
    <w:tmpl w:val="FFECB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26A3853"/>
    <w:multiLevelType w:val="hybridMultilevel"/>
    <w:tmpl w:val="3A74C726"/>
    <w:lvl w:ilvl="0" w:tplc="AE5464B6">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13E48A8A">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63E1328">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6BA8AEF0">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04AB43C">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F312BE4A">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C902DEE4">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56F20098">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03F4EE64">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99" w15:restartNumberingAfterBreak="0">
    <w:nsid w:val="62996308"/>
    <w:multiLevelType w:val="multilevel"/>
    <w:tmpl w:val="D3B4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D11157"/>
    <w:multiLevelType w:val="multilevel"/>
    <w:tmpl w:val="BC74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6005D77"/>
    <w:multiLevelType w:val="multilevel"/>
    <w:tmpl w:val="F23A2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614568D"/>
    <w:multiLevelType w:val="hybridMultilevel"/>
    <w:tmpl w:val="68C6095E"/>
    <w:lvl w:ilvl="0" w:tplc="97D67100">
      <w:start w:val="5"/>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3968EF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E1EA80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91C4642">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FE6B422">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E8041C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8DA7958">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AC0C5BE">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AD44791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03" w15:restartNumberingAfterBreak="0">
    <w:nsid w:val="66940F9C"/>
    <w:multiLevelType w:val="multilevel"/>
    <w:tmpl w:val="0236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6DC587B"/>
    <w:multiLevelType w:val="multilevel"/>
    <w:tmpl w:val="4FE6A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C21EF4"/>
    <w:multiLevelType w:val="multilevel"/>
    <w:tmpl w:val="3620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95B0F3F"/>
    <w:multiLevelType w:val="hybridMultilevel"/>
    <w:tmpl w:val="3074217A"/>
    <w:lvl w:ilvl="0" w:tplc="C4687D02">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F8AF39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03A651E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4094D3F2">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9BC8D9E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C46695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AC18B6C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A2181548">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E0C09A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7" w15:restartNumberingAfterBreak="0">
    <w:nsid w:val="697C7CFE"/>
    <w:multiLevelType w:val="hybridMultilevel"/>
    <w:tmpl w:val="C184572A"/>
    <w:lvl w:ilvl="0" w:tplc="39689FAC">
      <w:start w:val="1"/>
      <w:numFmt w:val="bullet"/>
      <w:lvlText w:val="•"/>
      <w:lvlJc w:val="left"/>
      <w:pPr>
        <w:ind w:left="34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61410B8">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CDA0F11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138106A">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0BC6EF6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588682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7A688C32">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018E552">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41AD2A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8" w15:restartNumberingAfterBreak="0">
    <w:nsid w:val="6AFE6495"/>
    <w:multiLevelType w:val="hybridMultilevel"/>
    <w:tmpl w:val="F1D40F94"/>
    <w:lvl w:ilvl="0" w:tplc="123E4D5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48DC7AB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313AC5A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BD80806">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20EE4F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E130AEF0">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286D64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1806B9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7AC68AD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9" w15:restartNumberingAfterBreak="0">
    <w:nsid w:val="6CE30770"/>
    <w:multiLevelType w:val="multilevel"/>
    <w:tmpl w:val="08D2D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D442AE1"/>
    <w:multiLevelType w:val="multilevel"/>
    <w:tmpl w:val="714E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D534843"/>
    <w:multiLevelType w:val="hybridMultilevel"/>
    <w:tmpl w:val="AD2278FA"/>
    <w:lvl w:ilvl="0" w:tplc="72360134">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8D2AF12E">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36C2C3C">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4434EDC8">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262A07A">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DC6C9D5A">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ABC367E">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CB4C9F96">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DA5480D2">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2" w15:restartNumberingAfterBreak="0">
    <w:nsid w:val="6DDF6614"/>
    <w:multiLevelType w:val="multilevel"/>
    <w:tmpl w:val="C568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E6317E8"/>
    <w:multiLevelType w:val="multilevel"/>
    <w:tmpl w:val="CDDE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EFE6564"/>
    <w:multiLevelType w:val="hybridMultilevel"/>
    <w:tmpl w:val="52CA85E6"/>
    <w:lvl w:ilvl="0" w:tplc="51048D64">
      <w:start w:val="1"/>
      <w:numFmt w:val="bullet"/>
      <w:lvlText w:val="•"/>
      <w:lvlJc w:val="left"/>
      <w:pPr>
        <w:ind w:left="70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996BE7C">
      <w:start w:val="1"/>
      <w:numFmt w:val="bullet"/>
      <w:lvlText w:val="o"/>
      <w:lvlJc w:val="left"/>
      <w:pPr>
        <w:ind w:left="15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48E6010">
      <w:start w:val="1"/>
      <w:numFmt w:val="bullet"/>
      <w:lvlText w:val="▪"/>
      <w:lvlJc w:val="left"/>
      <w:pPr>
        <w:ind w:left="22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8840546">
      <w:start w:val="1"/>
      <w:numFmt w:val="bullet"/>
      <w:lvlText w:val="•"/>
      <w:lvlJc w:val="left"/>
      <w:pPr>
        <w:ind w:left="29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B18A9488">
      <w:start w:val="1"/>
      <w:numFmt w:val="bullet"/>
      <w:lvlText w:val="o"/>
      <w:lvlJc w:val="left"/>
      <w:pPr>
        <w:ind w:left="366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B54480A4">
      <w:start w:val="1"/>
      <w:numFmt w:val="bullet"/>
      <w:lvlText w:val="▪"/>
      <w:lvlJc w:val="left"/>
      <w:pPr>
        <w:ind w:left="438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BD0C2D4">
      <w:start w:val="1"/>
      <w:numFmt w:val="bullet"/>
      <w:lvlText w:val="•"/>
      <w:lvlJc w:val="left"/>
      <w:pPr>
        <w:ind w:left="510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6B6AA74">
      <w:start w:val="1"/>
      <w:numFmt w:val="bullet"/>
      <w:lvlText w:val="o"/>
      <w:lvlJc w:val="left"/>
      <w:pPr>
        <w:ind w:left="58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AD0E8FDC">
      <w:start w:val="1"/>
      <w:numFmt w:val="bullet"/>
      <w:lvlText w:val="▪"/>
      <w:lvlJc w:val="left"/>
      <w:pPr>
        <w:ind w:left="654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15" w15:restartNumberingAfterBreak="0">
    <w:nsid w:val="6FA972D8"/>
    <w:multiLevelType w:val="hybridMultilevel"/>
    <w:tmpl w:val="56AEE2FC"/>
    <w:lvl w:ilvl="0" w:tplc="924E24F4">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530EF5E">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7C72C386">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A120C0E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2786A7C">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83D062A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E90EAA6">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070DB2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E164763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16" w15:restartNumberingAfterBreak="0">
    <w:nsid w:val="73A71586"/>
    <w:multiLevelType w:val="multilevel"/>
    <w:tmpl w:val="CD9E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5E10850"/>
    <w:multiLevelType w:val="hybridMultilevel"/>
    <w:tmpl w:val="1BB2E288"/>
    <w:lvl w:ilvl="0" w:tplc="3E1C3DD6">
      <w:start w:val="1"/>
      <w:numFmt w:val="bullet"/>
      <w:lvlText w:val="*"/>
      <w:lvlJc w:val="left"/>
      <w:pPr>
        <w:ind w:left="132"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BA82B03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A77A65CC">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B8F64686">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4540C9E">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5B2636BA">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0CCC5AC">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D1DA1D72">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27C62488">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8" w15:restartNumberingAfterBreak="0">
    <w:nsid w:val="761F4FCB"/>
    <w:multiLevelType w:val="multilevel"/>
    <w:tmpl w:val="BF0A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93248D1"/>
    <w:multiLevelType w:val="multilevel"/>
    <w:tmpl w:val="8A346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D0A4D54"/>
    <w:multiLevelType w:val="hybridMultilevel"/>
    <w:tmpl w:val="AC0820F0"/>
    <w:lvl w:ilvl="0" w:tplc="1B7236DE">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B541D10">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B44B73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08C4E36">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D614573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D122828">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2768EF8">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57CCC40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3000642">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1" w15:restartNumberingAfterBreak="0">
    <w:nsid w:val="7FA06F10"/>
    <w:multiLevelType w:val="hybridMultilevel"/>
    <w:tmpl w:val="FA8A35F0"/>
    <w:lvl w:ilvl="0" w:tplc="C994B0FC">
      <w:start w:val="1"/>
      <w:numFmt w:val="bullet"/>
      <w:lvlText w:val="•"/>
      <w:lvlJc w:val="left"/>
      <w:pPr>
        <w:ind w:left="70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20EC0A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14AEC042">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82AADF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3226DA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944477E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E77AC064">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B50702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057CB4F0">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22" w15:restartNumberingAfterBreak="0">
    <w:nsid w:val="7FE95A67"/>
    <w:multiLevelType w:val="multilevel"/>
    <w:tmpl w:val="E6527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2079810">
    <w:abstractNumId w:val="39"/>
  </w:num>
  <w:num w:numId="2" w16cid:durableId="1326938226">
    <w:abstractNumId w:val="8"/>
  </w:num>
  <w:num w:numId="3" w16cid:durableId="110983058">
    <w:abstractNumId w:val="18"/>
  </w:num>
  <w:num w:numId="4" w16cid:durableId="997345771">
    <w:abstractNumId w:val="94"/>
  </w:num>
  <w:num w:numId="5" w16cid:durableId="797186654">
    <w:abstractNumId w:val="10"/>
  </w:num>
  <w:num w:numId="6" w16cid:durableId="662973119">
    <w:abstractNumId w:val="46"/>
  </w:num>
  <w:num w:numId="7" w16cid:durableId="1522084009">
    <w:abstractNumId w:val="7"/>
  </w:num>
  <w:num w:numId="8" w16cid:durableId="1080561545">
    <w:abstractNumId w:val="17"/>
  </w:num>
  <w:num w:numId="9" w16cid:durableId="1214729775">
    <w:abstractNumId w:val="64"/>
  </w:num>
  <w:num w:numId="10" w16cid:durableId="1836416941">
    <w:abstractNumId w:val="20"/>
  </w:num>
  <w:num w:numId="11" w16cid:durableId="1413893974">
    <w:abstractNumId w:val="110"/>
  </w:num>
  <w:num w:numId="12" w16cid:durableId="1094204356">
    <w:abstractNumId w:val="92"/>
  </w:num>
  <w:num w:numId="13" w16cid:durableId="611278295">
    <w:abstractNumId w:val="19"/>
  </w:num>
  <w:num w:numId="14" w16cid:durableId="17854355">
    <w:abstractNumId w:val="100"/>
  </w:num>
  <w:num w:numId="15" w16cid:durableId="1615987152">
    <w:abstractNumId w:val="55"/>
  </w:num>
  <w:num w:numId="16" w16cid:durableId="77992164">
    <w:abstractNumId w:val="71"/>
  </w:num>
  <w:num w:numId="17" w16cid:durableId="790628367">
    <w:abstractNumId w:val="41"/>
  </w:num>
  <w:num w:numId="18" w16cid:durableId="1995134149">
    <w:abstractNumId w:val="99"/>
  </w:num>
  <w:num w:numId="19" w16cid:durableId="75515653">
    <w:abstractNumId w:val="43"/>
  </w:num>
  <w:num w:numId="20" w16cid:durableId="1624187731">
    <w:abstractNumId w:val="73"/>
  </w:num>
  <w:num w:numId="21" w16cid:durableId="1264341695">
    <w:abstractNumId w:val="35"/>
  </w:num>
  <w:num w:numId="22" w16cid:durableId="837891073">
    <w:abstractNumId w:val="54"/>
  </w:num>
  <w:num w:numId="23" w16cid:durableId="1004741763">
    <w:abstractNumId w:val="85"/>
  </w:num>
  <w:num w:numId="24" w16cid:durableId="469441176">
    <w:abstractNumId w:val="9"/>
  </w:num>
  <w:num w:numId="25" w16cid:durableId="2067147217">
    <w:abstractNumId w:val="116"/>
  </w:num>
  <w:num w:numId="26" w16cid:durableId="1972514767">
    <w:abstractNumId w:val="105"/>
  </w:num>
  <w:num w:numId="27" w16cid:durableId="1560290255">
    <w:abstractNumId w:val="103"/>
  </w:num>
  <w:num w:numId="28" w16cid:durableId="1200778765">
    <w:abstractNumId w:val="112"/>
  </w:num>
  <w:num w:numId="29" w16cid:durableId="814833946">
    <w:abstractNumId w:val="65"/>
  </w:num>
  <w:num w:numId="30" w16cid:durableId="1148279360">
    <w:abstractNumId w:val="118"/>
  </w:num>
  <w:num w:numId="31" w16cid:durableId="1836220062">
    <w:abstractNumId w:val="77"/>
  </w:num>
  <w:num w:numId="32" w16cid:durableId="108936497">
    <w:abstractNumId w:val="61"/>
  </w:num>
  <w:num w:numId="33" w16cid:durableId="93983882">
    <w:abstractNumId w:val="50"/>
  </w:num>
  <w:num w:numId="34" w16cid:durableId="986586634">
    <w:abstractNumId w:val="101"/>
  </w:num>
  <w:num w:numId="35" w16cid:durableId="253979863">
    <w:abstractNumId w:val="13"/>
  </w:num>
  <w:num w:numId="36" w16cid:durableId="634216395">
    <w:abstractNumId w:val="69"/>
  </w:num>
  <w:num w:numId="37" w16cid:durableId="2028939959">
    <w:abstractNumId w:val="122"/>
  </w:num>
  <w:num w:numId="38" w16cid:durableId="2053193292">
    <w:abstractNumId w:val="90"/>
  </w:num>
  <w:num w:numId="39" w16cid:durableId="1374764621">
    <w:abstractNumId w:val="26"/>
  </w:num>
  <w:num w:numId="40" w16cid:durableId="605427413">
    <w:abstractNumId w:val="97"/>
  </w:num>
  <w:num w:numId="41" w16cid:durableId="925580196">
    <w:abstractNumId w:val="15"/>
  </w:num>
  <w:num w:numId="42" w16cid:durableId="2114933634">
    <w:abstractNumId w:val="60"/>
  </w:num>
  <w:num w:numId="43" w16cid:durableId="1037510302">
    <w:abstractNumId w:val="79"/>
  </w:num>
  <w:num w:numId="44" w16cid:durableId="647171642">
    <w:abstractNumId w:val="70"/>
  </w:num>
  <w:num w:numId="45" w16cid:durableId="762266895">
    <w:abstractNumId w:val="113"/>
  </w:num>
  <w:num w:numId="46" w16cid:durableId="1989942532">
    <w:abstractNumId w:val="88"/>
  </w:num>
  <w:num w:numId="47" w16cid:durableId="2094862608">
    <w:abstractNumId w:val="86"/>
  </w:num>
  <w:num w:numId="48" w16cid:durableId="2112504042">
    <w:abstractNumId w:val="75"/>
  </w:num>
  <w:num w:numId="49" w16cid:durableId="94717635">
    <w:abstractNumId w:val="2"/>
    <w:lvlOverride w:ilvl="0"/>
    <w:lvlOverride w:ilvl="1"/>
    <w:lvlOverride w:ilvl="2"/>
    <w:lvlOverride w:ilvl="3"/>
    <w:lvlOverride w:ilvl="4"/>
    <w:lvlOverride w:ilvl="5"/>
    <w:lvlOverride w:ilvl="6"/>
    <w:lvlOverride w:ilvl="7"/>
    <w:lvlOverride w:ilvl="8"/>
  </w:num>
  <w:num w:numId="50" w16cid:durableId="1387680531">
    <w:abstractNumId w:val="22"/>
    <w:lvlOverride w:ilvl="0"/>
    <w:lvlOverride w:ilvl="1"/>
    <w:lvlOverride w:ilvl="2"/>
    <w:lvlOverride w:ilvl="3"/>
    <w:lvlOverride w:ilvl="4"/>
    <w:lvlOverride w:ilvl="5"/>
    <w:lvlOverride w:ilvl="6"/>
    <w:lvlOverride w:ilvl="7"/>
    <w:lvlOverride w:ilvl="8"/>
  </w:num>
  <w:num w:numId="51" w16cid:durableId="372661354">
    <w:abstractNumId w:val="25"/>
    <w:lvlOverride w:ilvl="0"/>
    <w:lvlOverride w:ilvl="1"/>
    <w:lvlOverride w:ilvl="2"/>
    <w:lvlOverride w:ilvl="3"/>
    <w:lvlOverride w:ilvl="4"/>
    <w:lvlOverride w:ilvl="5"/>
    <w:lvlOverride w:ilvl="6"/>
    <w:lvlOverride w:ilvl="7"/>
    <w:lvlOverride w:ilvl="8"/>
  </w:num>
  <w:num w:numId="52" w16cid:durableId="1555192982">
    <w:abstractNumId w:val="117"/>
    <w:lvlOverride w:ilvl="0"/>
    <w:lvlOverride w:ilvl="1"/>
    <w:lvlOverride w:ilvl="2"/>
    <w:lvlOverride w:ilvl="3"/>
    <w:lvlOverride w:ilvl="4"/>
    <w:lvlOverride w:ilvl="5"/>
    <w:lvlOverride w:ilvl="6"/>
    <w:lvlOverride w:ilvl="7"/>
    <w:lvlOverride w:ilvl="8"/>
  </w:num>
  <w:num w:numId="53" w16cid:durableId="1015156433">
    <w:abstractNumId w:val="45"/>
    <w:lvlOverride w:ilvl="0"/>
    <w:lvlOverride w:ilvl="1"/>
    <w:lvlOverride w:ilvl="2"/>
    <w:lvlOverride w:ilvl="3"/>
    <w:lvlOverride w:ilvl="4"/>
    <w:lvlOverride w:ilvl="5"/>
    <w:lvlOverride w:ilvl="6"/>
    <w:lvlOverride w:ilvl="7"/>
    <w:lvlOverride w:ilvl="8"/>
  </w:num>
  <w:num w:numId="54" w16cid:durableId="742066835">
    <w:abstractNumId w:val="53"/>
    <w:lvlOverride w:ilvl="0"/>
    <w:lvlOverride w:ilvl="1"/>
    <w:lvlOverride w:ilvl="2"/>
    <w:lvlOverride w:ilvl="3"/>
    <w:lvlOverride w:ilvl="4"/>
    <w:lvlOverride w:ilvl="5"/>
    <w:lvlOverride w:ilvl="6"/>
    <w:lvlOverride w:ilvl="7"/>
    <w:lvlOverride w:ilvl="8"/>
  </w:num>
  <w:num w:numId="55" w16cid:durableId="158077887">
    <w:abstractNumId w:val="63"/>
    <w:lvlOverride w:ilvl="0"/>
    <w:lvlOverride w:ilvl="1"/>
    <w:lvlOverride w:ilvl="2"/>
    <w:lvlOverride w:ilvl="3"/>
    <w:lvlOverride w:ilvl="4"/>
    <w:lvlOverride w:ilvl="5"/>
    <w:lvlOverride w:ilvl="6"/>
    <w:lvlOverride w:ilvl="7"/>
    <w:lvlOverride w:ilvl="8"/>
  </w:num>
  <w:num w:numId="56" w16cid:durableId="296379445">
    <w:abstractNumId w:val="36"/>
    <w:lvlOverride w:ilvl="0"/>
    <w:lvlOverride w:ilvl="1"/>
    <w:lvlOverride w:ilvl="2"/>
    <w:lvlOverride w:ilvl="3"/>
    <w:lvlOverride w:ilvl="4"/>
    <w:lvlOverride w:ilvl="5"/>
    <w:lvlOverride w:ilvl="6"/>
    <w:lvlOverride w:ilvl="7"/>
    <w:lvlOverride w:ilvl="8"/>
  </w:num>
  <w:num w:numId="57" w16cid:durableId="1474519664">
    <w:abstractNumId w:val="4"/>
    <w:lvlOverride w:ilvl="0"/>
    <w:lvlOverride w:ilvl="1"/>
    <w:lvlOverride w:ilvl="2"/>
    <w:lvlOverride w:ilvl="3"/>
    <w:lvlOverride w:ilvl="4"/>
    <w:lvlOverride w:ilvl="5"/>
    <w:lvlOverride w:ilvl="6"/>
    <w:lvlOverride w:ilvl="7"/>
    <w:lvlOverride w:ilvl="8"/>
  </w:num>
  <w:num w:numId="58" w16cid:durableId="1028802102">
    <w:abstractNumId w:val="59"/>
    <w:lvlOverride w:ilvl="0"/>
    <w:lvlOverride w:ilvl="1"/>
    <w:lvlOverride w:ilvl="2"/>
    <w:lvlOverride w:ilvl="3"/>
    <w:lvlOverride w:ilvl="4"/>
    <w:lvlOverride w:ilvl="5"/>
    <w:lvlOverride w:ilvl="6"/>
    <w:lvlOverride w:ilvl="7"/>
    <w:lvlOverride w:ilvl="8"/>
  </w:num>
  <w:num w:numId="59" w16cid:durableId="1997763192">
    <w:abstractNumId w:val="80"/>
    <w:lvlOverride w:ilvl="0"/>
    <w:lvlOverride w:ilvl="1"/>
    <w:lvlOverride w:ilvl="2"/>
    <w:lvlOverride w:ilvl="3"/>
    <w:lvlOverride w:ilvl="4"/>
    <w:lvlOverride w:ilvl="5"/>
    <w:lvlOverride w:ilvl="6"/>
    <w:lvlOverride w:ilvl="7"/>
    <w:lvlOverride w:ilvl="8"/>
  </w:num>
  <w:num w:numId="60" w16cid:durableId="1498037139">
    <w:abstractNumId w:val="83"/>
    <w:lvlOverride w:ilvl="0"/>
    <w:lvlOverride w:ilvl="1"/>
    <w:lvlOverride w:ilvl="2"/>
    <w:lvlOverride w:ilvl="3"/>
    <w:lvlOverride w:ilvl="4"/>
    <w:lvlOverride w:ilvl="5"/>
    <w:lvlOverride w:ilvl="6"/>
    <w:lvlOverride w:ilvl="7"/>
    <w:lvlOverride w:ilvl="8"/>
  </w:num>
  <w:num w:numId="61" w16cid:durableId="242302690">
    <w:abstractNumId w:val="29"/>
    <w:lvlOverride w:ilvl="0"/>
    <w:lvlOverride w:ilvl="1"/>
    <w:lvlOverride w:ilvl="2"/>
    <w:lvlOverride w:ilvl="3"/>
    <w:lvlOverride w:ilvl="4"/>
    <w:lvlOverride w:ilvl="5"/>
    <w:lvlOverride w:ilvl="6"/>
    <w:lvlOverride w:ilvl="7"/>
    <w:lvlOverride w:ilvl="8"/>
  </w:num>
  <w:num w:numId="62" w16cid:durableId="1680812985">
    <w:abstractNumId w:val="58"/>
    <w:lvlOverride w:ilvl="0"/>
    <w:lvlOverride w:ilvl="1"/>
    <w:lvlOverride w:ilvl="2"/>
    <w:lvlOverride w:ilvl="3"/>
    <w:lvlOverride w:ilvl="4"/>
    <w:lvlOverride w:ilvl="5"/>
    <w:lvlOverride w:ilvl="6"/>
    <w:lvlOverride w:ilvl="7"/>
    <w:lvlOverride w:ilvl="8"/>
  </w:num>
  <w:num w:numId="63" w16cid:durableId="1546722766">
    <w:abstractNumId w:val="108"/>
    <w:lvlOverride w:ilvl="0"/>
    <w:lvlOverride w:ilvl="1"/>
    <w:lvlOverride w:ilvl="2"/>
    <w:lvlOverride w:ilvl="3"/>
    <w:lvlOverride w:ilvl="4"/>
    <w:lvlOverride w:ilvl="5"/>
    <w:lvlOverride w:ilvl="6"/>
    <w:lvlOverride w:ilvl="7"/>
    <w:lvlOverride w:ilvl="8"/>
  </w:num>
  <w:num w:numId="64" w16cid:durableId="1642422331">
    <w:abstractNumId w:val="23"/>
    <w:lvlOverride w:ilvl="0"/>
    <w:lvlOverride w:ilvl="1"/>
    <w:lvlOverride w:ilvl="2"/>
    <w:lvlOverride w:ilvl="3"/>
    <w:lvlOverride w:ilvl="4"/>
    <w:lvlOverride w:ilvl="5"/>
    <w:lvlOverride w:ilvl="6"/>
    <w:lvlOverride w:ilvl="7"/>
    <w:lvlOverride w:ilvl="8"/>
  </w:num>
  <w:num w:numId="65" w16cid:durableId="1821313559">
    <w:abstractNumId w:val="121"/>
    <w:lvlOverride w:ilvl="0"/>
    <w:lvlOverride w:ilvl="1"/>
    <w:lvlOverride w:ilvl="2"/>
    <w:lvlOverride w:ilvl="3"/>
    <w:lvlOverride w:ilvl="4"/>
    <w:lvlOverride w:ilvl="5"/>
    <w:lvlOverride w:ilvl="6"/>
    <w:lvlOverride w:ilvl="7"/>
    <w:lvlOverride w:ilvl="8"/>
  </w:num>
  <w:num w:numId="66" w16cid:durableId="1514880980">
    <w:abstractNumId w:val="115"/>
    <w:lvlOverride w:ilvl="0"/>
    <w:lvlOverride w:ilvl="1"/>
    <w:lvlOverride w:ilvl="2"/>
    <w:lvlOverride w:ilvl="3"/>
    <w:lvlOverride w:ilvl="4"/>
    <w:lvlOverride w:ilvl="5"/>
    <w:lvlOverride w:ilvl="6"/>
    <w:lvlOverride w:ilvl="7"/>
    <w:lvlOverride w:ilvl="8"/>
  </w:num>
  <w:num w:numId="67" w16cid:durableId="760874645">
    <w:abstractNumId w:val="106"/>
    <w:lvlOverride w:ilvl="0"/>
    <w:lvlOverride w:ilvl="1"/>
    <w:lvlOverride w:ilvl="2"/>
    <w:lvlOverride w:ilvl="3"/>
    <w:lvlOverride w:ilvl="4"/>
    <w:lvlOverride w:ilvl="5"/>
    <w:lvlOverride w:ilvl="6"/>
    <w:lvlOverride w:ilvl="7"/>
    <w:lvlOverride w:ilvl="8"/>
  </w:num>
  <w:num w:numId="68" w16cid:durableId="2007129103">
    <w:abstractNumId w:val="107"/>
    <w:lvlOverride w:ilvl="0"/>
    <w:lvlOverride w:ilvl="1"/>
    <w:lvlOverride w:ilvl="2"/>
    <w:lvlOverride w:ilvl="3"/>
    <w:lvlOverride w:ilvl="4"/>
    <w:lvlOverride w:ilvl="5"/>
    <w:lvlOverride w:ilvl="6"/>
    <w:lvlOverride w:ilvl="7"/>
    <w:lvlOverride w:ilvl="8"/>
  </w:num>
  <w:num w:numId="69" w16cid:durableId="21162900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07259217">
    <w:abstractNumId w:val="40"/>
    <w:lvlOverride w:ilvl="0"/>
    <w:lvlOverride w:ilvl="1"/>
    <w:lvlOverride w:ilvl="2"/>
    <w:lvlOverride w:ilvl="3"/>
    <w:lvlOverride w:ilvl="4"/>
    <w:lvlOverride w:ilvl="5"/>
    <w:lvlOverride w:ilvl="6"/>
    <w:lvlOverride w:ilvl="7"/>
    <w:lvlOverride w:ilvl="8"/>
  </w:num>
  <w:num w:numId="71" w16cid:durableId="263269882">
    <w:abstractNumId w:val="1"/>
    <w:lvlOverride w:ilvl="0"/>
    <w:lvlOverride w:ilvl="1"/>
    <w:lvlOverride w:ilvl="2"/>
    <w:lvlOverride w:ilvl="3"/>
    <w:lvlOverride w:ilvl="4"/>
    <w:lvlOverride w:ilvl="5"/>
    <w:lvlOverride w:ilvl="6"/>
    <w:lvlOverride w:ilvl="7"/>
    <w:lvlOverride w:ilvl="8"/>
  </w:num>
  <w:num w:numId="72" w16cid:durableId="751900549">
    <w:abstractNumId w:val="11"/>
    <w:lvlOverride w:ilvl="0"/>
    <w:lvlOverride w:ilvl="1"/>
    <w:lvlOverride w:ilvl="2"/>
    <w:lvlOverride w:ilvl="3"/>
    <w:lvlOverride w:ilvl="4"/>
    <w:lvlOverride w:ilvl="5"/>
    <w:lvlOverride w:ilvl="6"/>
    <w:lvlOverride w:ilvl="7"/>
    <w:lvlOverride w:ilvl="8"/>
  </w:num>
  <w:num w:numId="73" w16cid:durableId="1269969452">
    <w:abstractNumId w:val="74"/>
    <w:lvlOverride w:ilvl="0"/>
    <w:lvlOverride w:ilvl="1"/>
    <w:lvlOverride w:ilvl="2"/>
    <w:lvlOverride w:ilvl="3"/>
    <w:lvlOverride w:ilvl="4"/>
    <w:lvlOverride w:ilvl="5"/>
    <w:lvlOverride w:ilvl="6"/>
    <w:lvlOverride w:ilvl="7"/>
    <w:lvlOverride w:ilvl="8"/>
  </w:num>
  <w:num w:numId="74" w16cid:durableId="363100251">
    <w:abstractNumId w:val="93"/>
    <w:lvlOverride w:ilvl="0"/>
    <w:lvlOverride w:ilvl="1"/>
    <w:lvlOverride w:ilvl="2"/>
    <w:lvlOverride w:ilvl="3"/>
    <w:lvlOverride w:ilvl="4"/>
    <w:lvlOverride w:ilvl="5"/>
    <w:lvlOverride w:ilvl="6"/>
    <w:lvlOverride w:ilvl="7"/>
    <w:lvlOverride w:ilvl="8"/>
  </w:num>
  <w:num w:numId="75" w16cid:durableId="1526942946">
    <w:abstractNumId w:val="42"/>
    <w:lvlOverride w:ilvl="0"/>
    <w:lvlOverride w:ilvl="1"/>
    <w:lvlOverride w:ilvl="2"/>
    <w:lvlOverride w:ilvl="3"/>
    <w:lvlOverride w:ilvl="4"/>
    <w:lvlOverride w:ilvl="5"/>
    <w:lvlOverride w:ilvl="6"/>
    <w:lvlOverride w:ilvl="7"/>
    <w:lvlOverride w:ilvl="8"/>
  </w:num>
  <w:num w:numId="76" w16cid:durableId="921984053">
    <w:abstractNumId w:val="49"/>
    <w:lvlOverride w:ilvl="0"/>
    <w:lvlOverride w:ilvl="1"/>
    <w:lvlOverride w:ilvl="2"/>
    <w:lvlOverride w:ilvl="3"/>
    <w:lvlOverride w:ilvl="4"/>
    <w:lvlOverride w:ilvl="5"/>
    <w:lvlOverride w:ilvl="6"/>
    <w:lvlOverride w:ilvl="7"/>
    <w:lvlOverride w:ilvl="8"/>
  </w:num>
  <w:num w:numId="77" w16cid:durableId="1477647053">
    <w:abstractNumId w:val="95"/>
    <w:lvlOverride w:ilvl="0"/>
    <w:lvlOverride w:ilvl="1"/>
    <w:lvlOverride w:ilvl="2"/>
    <w:lvlOverride w:ilvl="3"/>
    <w:lvlOverride w:ilvl="4"/>
    <w:lvlOverride w:ilvl="5"/>
    <w:lvlOverride w:ilvl="6"/>
    <w:lvlOverride w:ilvl="7"/>
    <w:lvlOverride w:ilvl="8"/>
  </w:num>
  <w:num w:numId="78" w16cid:durableId="694888621">
    <w:abstractNumId w:val="5"/>
    <w:lvlOverride w:ilvl="0"/>
    <w:lvlOverride w:ilvl="1"/>
    <w:lvlOverride w:ilvl="2"/>
    <w:lvlOverride w:ilvl="3"/>
    <w:lvlOverride w:ilvl="4"/>
    <w:lvlOverride w:ilvl="5"/>
    <w:lvlOverride w:ilvl="6"/>
    <w:lvlOverride w:ilvl="7"/>
    <w:lvlOverride w:ilvl="8"/>
  </w:num>
  <w:num w:numId="79" w16cid:durableId="133649679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00699731">
    <w:abstractNumId w:val="34"/>
    <w:lvlOverride w:ilvl="0"/>
    <w:lvlOverride w:ilvl="1"/>
    <w:lvlOverride w:ilvl="2"/>
    <w:lvlOverride w:ilvl="3"/>
    <w:lvlOverride w:ilvl="4"/>
    <w:lvlOverride w:ilvl="5"/>
    <w:lvlOverride w:ilvl="6"/>
    <w:lvlOverride w:ilvl="7"/>
    <w:lvlOverride w:ilvl="8"/>
  </w:num>
  <w:num w:numId="81" w16cid:durableId="10836450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798583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71876837">
    <w:abstractNumId w:val="30"/>
    <w:lvlOverride w:ilvl="0"/>
    <w:lvlOverride w:ilvl="1"/>
    <w:lvlOverride w:ilvl="2"/>
    <w:lvlOverride w:ilvl="3"/>
    <w:lvlOverride w:ilvl="4"/>
    <w:lvlOverride w:ilvl="5"/>
    <w:lvlOverride w:ilvl="6"/>
    <w:lvlOverride w:ilvl="7"/>
    <w:lvlOverride w:ilvl="8"/>
  </w:num>
  <w:num w:numId="84" w16cid:durableId="1195925471">
    <w:abstractNumId w:val="62"/>
    <w:lvlOverride w:ilvl="0"/>
    <w:lvlOverride w:ilvl="1"/>
    <w:lvlOverride w:ilvl="2"/>
    <w:lvlOverride w:ilvl="3"/>
    <w:lvlOverride w:ilvl="4"/>
    <w:lvlOverride w:ilvl="5"/>
    <w:lvlOverride w:ilvl="6"/>
    <w:lvlOverride w:ilvl="7"/>
    <w:lvlOverride w:ilvl="8"/>
  </w:num>
  <w:num w:numId="85" w16cid:durableId="608968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94368107">
    <w:abstractNumId w:val="51"/>
    <w:lvlOverride w:ilvl="0"/>
    <w:lvlOverride w:ilvl="1"/>
    <w:lvlOverride w:ilvl="2"/>
    <w:lvlOverride w:ilvl="3"/>
    <w:lvlOverride w:ilvl="4"/>
    <w:lvlOverride w:ilvl="5"/>
    <w:lvlOverride w:ilvl="6"/>
    <w:lvlOverride w:ilvl="7"/>
    <w:lvlOverride w:ilvl="8"/>
  </w:num>
  <w:num w:numId="87" w16cid:durableId="16255021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08116940">
    <w:abstractNumId w:val="10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33435976">
    <w:abstractNumId w:val="3"/>
    <w:lvlOverride w:ilvl="0"/>
    <w:lvlOverride w:ilvl="1"/>
    <w:lvlOverride w:ilvl="2"/>
    <w:lvlOverride w:ilvl="3"/>
    <w:lvlOverride w:ilvl="4"/>
    <w:lvlOverride w:ilvl="5"/>
    <w:lvlOverride w:ilvl="6"/>
    <w:lvlOverride w:ilvl="7"/>
    <w:lvlOverride w:ilvl="8"/>
  </w:num>
  <w:num w:numId="90" w16cid:durableId="405419243">
    <w:abstractNumId w:val="114"/>
    <w:lvlOverride w:ilvl="0"/>
    <w:lvlOverride w:ilvl="1"/>
    <w:lvlOverride w:ilvl="2"/>
    <w:lvlOverride w:ilvl="3"/>
    <w:lvlOverride w:ilvl="4"/>
    <w:lvlOverride w:ilvl="5"/>
    <w:lvlOverride w:ilvl="6"/>
    <w:lvlOverride w:ilvl="7"/>
    <w:lvlOverride w:ilvl="8"/>
  </w:num>
  <w:num w:numId="91" w16cid:durableId="1348170644">
    <w:abstractNumId w:val="81"/>
    <w:lvlOverride w:ilvl="0">
      <w:startOverride w:val="1"/>
    </w:lvlOverride>
    <w:lvlOverride w:ilvl="1"/>
    <w:lvlOverride w:ilvl="2"/>
    <w:lvlOverride w:ilvl="3"/>
    <w:lvlOverride w:ilvl="4"/>
    <w:lvlOverride w:ilvl="5"/>
    <w:lvlOverride w:ilvl="6"/>
    <w:lvlOverride w:ilvl="7"/>
    <w:lvlOverride w:ilvl="8"/>
  </w:num>
  <w:num w:numId="92" w16cid:durableId="1679576679">
    <w:abstractNumId w:val="66"/>
    <w:lvlOverride w:ilvl="0"/>
    <w:lvlOverride w:ilvl="1"/>
    <w:lvlOverride w:ilvl="2"/>
    <w:lvlOverride w:ilvl="3"/>
    <w:lvlOverride w:ilvl="4"/>
    <w:lvlOverride w:ilvl="5"/>
    <w:lvlOverride w:ilvl="6"/>
    <w:lvlOverride w:ilvl="7"/>
    <w:lvlOverride w:ilvl="8"/>
  </w:num>
  <w:num w:numId="93" w16cid:durableId="1888952208">
    <w:abstractNumId w:val="72"/>
    <w:lvlOverride w:ilvl="0"/>
    <w:lvlOverride w:ilvl="1"/>
    <w:lvlOverride w:ilvl="2"/>
    <w:lvlOverride w:ilvl="3"/>
    <w:lvlOverride w:ilvl="4"/>
    <w:lvlOverride w:ilvl="5"/>
    <w:lvlOverride w:ilvl="6"/>
    <w:lvlOverride w:ilvl="7"/>
    <w:lvlOverride w:ilvl="8"/>
  </w:num>
  <w:num w:numId="94" w16cid:durableId="1577088014">
    <w:abstractNumId w:val="48"/>
    <w:lvlOverride w:ilvl="0"/>
    <w:lvlOverride w:ilvl="1"/>
    <w:lvlOverride w:ilvl="2"/>
    <w:lvlOverride w:ilvl="3"/>
    <w:lvlOverride w:ilvl="4"/>
    <w:lvlOverride w:ilvl="5"/>
    <w:lvlOverride w:ilvl="6"/>
    <w:lvlOverride w:ilvl="7"/>
    <w:lvlOverride w:ilvl="8"/>
  </w:num>
  <w:num w:numId="95" w16cid:durableId="398749784">
    <w:abstractNumId w:val="111"/>
    <w:lvlOverride w:ilvl="0"/>
    <w:lvlOverride w:ilvl="1"/>
    <w:lvlOverride w:ilvl="2"/>
    <w:lvlOverride w:ilvl="3"/>
    <w:lvlOverride w:ilvl="4"/>
    <w:lvlOverride w:ilvl="5"/>
    <w:lvlOverride w:ilvl="6"/>
    <w:lvlOverride w:ilvl="7"/>
    <w:lvlOverride w:ilvl="8"/>
  </w:num>
  <w:num w:numId="96" w16cid:durableId="1860580337">
    <w:abstractNumId w:val="98"/>
    <w:lvlOverride w:ilvl="0"/>
    <w:lvlOverride w:ilvl="1"/>
    <w:lvlOverride w:ilvl="2"/>
    <w:lvlOverride w:ilvl="3"/>
    <w:lvlOverride w:ilvl="4"/>
    <w:lvlOverride w:ilvl="5"/>
    <w:lvlOverride w:ilvl="6"/>
    <w:lvlOverride w:ilvl="7"/>
    <w:lvlOverride w:ilvl="8"/>
  </w:num>
  <w:num w:numId="97" w16cid:durableId="1827209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88221499">
    <w:abstractNumId w:val="14"/>
    <w:lvlOverride w:ilvl="0"/>
    <w:lvlOverride w:ilvl="1"/>
    <w:lvlOverride w:ilvl="2"/>
    <w:lvlOverride w:ilvl="3"/>
    <w:lvlOverride w:ilvl="4"/>
    <w:lvlOverride w:ilvl="5"/>
    <w:lvlOverride w:ilvl="6"/>
    <w:lvlOverride w:ilvl="7"/>
    <w:lvlOverride w:ilvl="8"/>
  </w:num>
  <w:num w:numId="99" w16cid:durableId="1899973367">
    <w:abstractNumId w:val="119"/>
  </w:num>
  <w:num w:numId="100" w16cid:durableId="1584338701">
    <w:abstractNumId w:val="24"/>
  </w:num>
  <w:num w:numId="101" w16cid:durableId="1873377326">
    <w:abstractNumId w:val="0"/>
  </w:num>
  <w:num w:numId="102" w16cid:durableId="1765684585">
    <w:abstractNumId w:val="78"/>
  </w:num>
  <w:num w:numId="103" w16cid:durableId="646713078">
    <w:abstractNumId w:val="68"/>
  </w:num>
  <w:num w:numId="104" w16cid:durableId="722170719">
    <w:abstractNumId w:val="27"/>
  </w:num>
  <w:num w:numId="105" w16cid:durableId="1816482688">
    <w:abstractNumId w:val="87"/>
  </w:num>
  <w:num w:numId="106" w16cid:durableId="646281755">
    <w:abstractNumId w:val="33"/>
  </w:num>
  <w:num w:numId="107" w16cid:durableId="1242788190">
    <w:abstractNumId w:val="38"/>
  </w:num>
  <w:num w:numId="108" w16cid:durableId="1342052845">
    <w:abstractNumId w:val="104"/>
  </w:num>
  <w:num w:numId="109" w16cid:durableId="1369524344">
    <w:abstractNumId w:val="67"/>
  </w:num>
  <w:num w:numId="110" w16cid:durableId="441387865">
    <w:abstractNumId w:val="96"/>
  </w:num>
  <w:num w:numId="111" w16cid:durableId="452406130">
    <w:abstractNumId w:val="76"/>
  </w:num>
  <w:num w:numId="112" w16cid:durableId="1491217214">
    <w:abstractNumId w:val="109"/>
  </w:num>
  <w:num w:numId="113" w16cid:durableId="838160806">
    <w:abstractNumId w:val="52"/>
  </w:num>
  <w:num w:numId="114" w16cid:durableId="1457795347">
    <w:abstractNumId w:val="31"/>
    <w:lvlOverride w:ilvl="0"/>
    <w:lvlOverride w:ilvl="1"/>
    <w:lvlOverride w:ilvl="2"/>
    <w:lvlOverride w:ilvl="3"/>
    <w:lvlOverride w:ilvl="4"/>
    <w:lvlOverride w:ilvl="5"/>
    <w:lvlOverride w:ilvl="6"/>
    <w:lvlOverride w:ilvl="7"/>
    <w:lvlOverride w:ilvl="8"/>
  </w:num>
  <w:num w:numId="115" w16cid:durableId="13726085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48398756">
    <w:abstractNumId w:val="16"/>
    <w:lvlOverride w:ilvl="0"/>
    <w:lvlOverride w:ilvl="1"/>
    <w:lvlOverride w:ilvl="2"/>
    <w:lvlOverride w:ilvl="3"/>
    <w:lvlOverride w:ilvl="4"/>
    <w:lvlOverride w:ilvl="5"/>
    <w:lvlOverride w:ilvl="6"/>
    <w:lvlOverride w:ilvl="7"/>
    <w:lvlOverride w:ilvl="8"/>
  </w:num>
  <w:num w:numId="117" w16cid:durableId="69720244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56522927">
    <w:abstractNumId w:val="47"/>
    <w:lvlOverride w:ilvl="0"/>
    <w:lvlOverride w:ilvl="1"/>
    <w:lvlOverride w:ilvl="2"/>
    <w:lvlOverride w:ilvl="3"/>
    <w:lvlOverride w:ilvl="4"/>
    <w:lvlOverride w:ilvl="5"/>
    <w:lvlOverride w:ilvl="6"/>
    <w:lvlOverride w:ilvl="7"/>
    <w:lvlOverride w:ilvl="8"/>
  </w:num>
  <w:num w:numId="119" w16cid:durableId="33103118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0156018">
    <w:abstractNumId w:val="82"/>
    <w:lvlOverride w:ilvl="0"/>
    <w:lvlOverride w:ilvl="1"/>
    <w:lvlOverride w:ilvl="2"/>
    <w:lvlOverride w:ilvl="3"/>
    <w:lvlOverride w:ilvl="4"/>
    <w:lvlOverride w:ilvl="5"/>
    <w:lvlOverride w:ilvl="6"/>
    <w:lvlOverride w:ilvl="7"/>
    <w:lvlOverride w:ilvl="8"/>
  </w:num>
  <w:num w:numId="121" w16cid:durableId="20136034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051420742">
    <w:abstractNumId w:val="89"/>
    <w:lvlOverride w:ilvl="0"/>
    <w:lvlOverride w:ilvl="1"/>
    <w:lvlOverride w:ilvl="2"/>
    <w:lvlOverride w:ilvl="3"/>
    <w:lvlOverride w:ilvl="4"/>
    <w:lvlOverride w:ilvl="5"/>
    <w:lvlOverride w:ilvl="6"/>
    <w:lvlOverride w:ilvl="7"/>
    <w:lvlOverride w:ilvl="8"/>
  </w:num>
  <w:num w:numId="123" w16cid:durableId="4095424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EF4"/>
    <w:rsid w:val="00110191"/>
    <w:rsid w:val="008D0EF4"/>
    <w:rsid w:val="00AC331E"/>
    <w:rsid w:val="00BB5129"/>
    <w:rsid w:val="00C56DD6"/>
    <w:rsid w:val="00F657FE"/>
    <w:rsid w:val="00FE76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140F"/>
  <w15:chartTrackingRefBased/>
  <w15:docId w15:val="{10EF011D-2363-4BC4-823A-60E62017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F4"/>
  </w:style>
  <w:style w:type="paragraph" w:styleId="Ttulo1">
    <w:name w:val="heading 1"/>
    <w:basedOn w:val="Normal"/>
    <w:next w:val="Normal"/>
    <w:link w:val="Ttulo1Car"/>
    <w:uiPriority w:val="9"/>
    <w:qFormat/>
    <w:rsid w:val="008D0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0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0E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0E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0E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0EF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0EF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0EF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0EF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0EF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0EF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0EF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0EF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0EF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0EF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0EF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0EF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0EF4"/>
    <w:rPr>
      <w:rFonts w:eastAsiaTheme="majorEastAsia" w:cstheme="majorBidi"/>
      <w:color w:val="272727" w:themeColor="text1" w:themeTint="D8"/>
    </w:rPr>
  </w:style>
  <w:style w:type="paragraph" w:styleId="Ttulo">
    <w:name w:val="Title"/>
    <w:basedOn w:val="Normal"/>
    <w:next w:val="Normal"/>
    <w:link w:val="TtuloCar"/>
    <w:uiPriority w:val="10"/>
    <w:qFormat/>
    <w:rsid w:val="008D0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0EF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0EF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0EF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0EF4"/>
    <w:pPr>
      <w:spacing w:before="160"/>
      <w:jc w:val="center"/>
    </w:pPr>
    <w:rPr>
      <w:i/>
      <w:iCs/>
      <w:color w:val="404040" w:themeColor="text1" w:themeTint="BF"/>
    </w:rPr>
  </w:style>
  <w:style w:type="character" w:customStyle="1" w:styleId="CitaCar">
    <w:name w:val="Cita Car"/>
    <w:basedOn w:val="Fuentedeprrafopredeter"/>
    <w:link w:val="Cita"/>
    <w:uiPriority w:val="29"/>
    <w:rsid w:val="008D0EF4"/>
    <w:rPr>
      <w:i/>
      <w:iCs/>
      <w:color w:val="404040" w:themeColor="text1" w:themeTint="BF"/>
    </w:rPr>
  </w:style>
  <w:style w:type="paragraph" w:styleId="Prrafodelista">
    <w:name w:val="List Paragraph"/>
    <w:basedOn w:val="Normal"/>
    <w:uiPriority w:val="34"/>
    <w:qFormat/>
    <w:rsid w:val="008D0EF4"/>
    <w:pPr>
      <w:ind w:left="720"/>
      <w:contextualSpacing/>
    </w:pPr>
  </w:style>
  <w:style w:type="character" w:styleId="nfasisintenso">
    <w:name w:val="Intense Emphasis"/>
    <w:basedOn w:val="Fuentedeprrafopredeter"/>
    <w:uiPriority w:val="21"/>
    <w:qFormat/>
    <w:rsid w:val="008D0EF4"/>
    <w:rPr>
      <w:i/>
      <w:iCs/>
      <w:color w:val="0F4761" w:themeColor="accent1" w:themeShade="BF"/>
    </w:rPr>
  </w:style>
  <w:style w:type="paragraph" w:styleId="Citadestacada">
    <w:name w:val="Intense Quote"/>
    <w:basedOn w:val="Normal"/>
    <w:next w:val="Normal"/>
    <w:link w:val="CitadestacadaCar"/>
    <w:uiPriority w:val="30"/>
    <w:qFormat/>
    <w:rsid w:val="008D0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0EF4"/>
    <w:rPr>
      <w:i/>
      <w:iCs/>
      <w:color w:val="0F4761" w:themeColor="accent1" w:themeShade="BF"/>
    </w:rPr>
  </w:style>
  <w:style w:type="character" w:styleId="Referenciaintensa">
    <w:name w:val="Intense Reference"/>
    <w:basedOn w:val="Fuentedeprrafopredeter"/>
    <w:uiPriority w:val="32"/>
    <w:qFormat/>
    <w:rsid w:val="008D0EF4"/>
    <w:rPr>
      <w:b/>
      <w:bCs/>
      <w:smallCaps/>
      <w:color w:val="0F4761" w:themeColor="accent1" w:themeShade="BF"/>
      <w:spacing w:val="5"/>
    </w:rPr>
  </w:style>
  <w:style w:type="paragraph" w:styleId="Encabezado">
    <w:name w:val="header"/>
    <w:basedOn w:val="Normal"/>
    <w:link w:val="EncabezadoCar"/>
    <w:uiPriority w:val="99"/>
    <w:unhideWhenUsed/>
    <w:rsid w:val="008D0EF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F4"/>
  </w:style>
  <w:style w:type="paragraph" w:styleId="Piedepgina">
    <w:name w:val="footer"/>
    <w:basedOn w:val="Normal"/>
    <w:link w:val="PiedepginaCar"/>
    <w:uiPriority w:val="99"/>
    <w:unhideWhenUsed/>
    <w:rsid w:val="008D0E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148</TotalTime>
  <Pages>145</Pages>
  <Words>33598</Words>
  <Characters>193525</Characters>
  <Application>Microsoft Office Word</Application>
  <DocSecurity>0</DocSecurity>
  <Lines>5375</Lines>
  <Paragraphs>3849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suarez</dc:creator>
  <cp:keywords/>
  <dc:description/>
  <cp:lastModifiedBy>sara suarez</cp:lastModifiedBy>
  <cp:revision>1</cp:revision>
  <dcterms:created xsi:type="dcterms:W3CDTF">2026-04-18T11:25:00Z</dcterms:created>
  <dcterms:modified xsi:type="dcterms:W3CDTF">2026-04-18T13:59:00Z</dcterms:modified>
</cp:coreProperties>
</file>